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DFC" w:rsidRPr="00E10C8C" w:rsidRDefault="00133ECB" w:rsidP="000903E2">
      <w:pPr>
        <w:pStyle w:val="Heading1"/>
        <w:tabs>
          <w:tab w:val="left" w:pos="4820"/>
        </w:tabs>
        <w:rPr>
          <w:rFonts w:asciiTheme="majorHAnsi" w:hAnsiTheme="majorHAnsi" w:cs="Arial"/>
          <w:sz w:val="20"/>
        </w:rPr>
      </w:pPr>
      <w:r w:rsidRPr="00E10C8C">
        <w:rPr>
          <w:rFonts w:asciiTheme="majorHAnsi" w:hAnsiTheme="majorHAnsi" w:cs="Arial"/>
          <w:noProof/>
          <w:lang w:val="en-GB" w:eastAsia="en-GB"/>
        </w:rPr>
        <mc:AlternateContent>
          <mc:Choice Requires="wps">
            <w:drawing>
              <wp:anchor distT="0" distB="0" distL="114300" distR="114300" simplePos="0" relativeHeight="251661312" behindDoc="0" locked="0" layoutInCell="1" allowOverlap="1" wp14:anchorId="2D7102C5" wp14:editId="63840C24">
                <wp:simplePos x="0" y="0"/>
                <wp:positionH relativeFrom="column">
                  <wp:posOffset>-263106</wp:posOffset>
                </wp:positionH>
                <wp:positionV relativeFrom="paragraph">
                  <wp:posOffset>-161110</wp:posOffset>
                </wp:positionV>
                <wp:extent cx="5994999"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94999" cy="1828800"/>
                        </a:xfrm>
                        <a:prstGeom prst="rect">
                          <a:avLst/>
                        </a:prstGeom>
                        <a:noFill/>
                        <a:ln>
                          <a:noFill/>
                        </a:ln>
                        <a:effectLst/>
                      </wps:spPr>
                      <wps:txbx>
                        <w:txbxContent>
                          <w:p w:rsidR="00C67BFB" w:rsidRPr="00133ECB" w:rsidRDefault="00C67BFB"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proofErr w:type="gramStart"/>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Year </w:t>
                            </w: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61D7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roofErr w:type="gramEnd"/>
                          </w:p>
                          <w:p w:rsidR="00C67BFB" w:rsidRPr="00133ECB" w:rsidRDefault="007139F3"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w14:anchorId="2D7102C5" id="_x0000_t202" coordsize="21600,21600" o:spt="202" path="m,l,21600r21600,l21600,xe">
                <v:stroke joinstyle="miter"/>
                <v:path gradientshapeok="t" o:connecttype="rect"/>
              </v:shapetype>
              <v:shape id="Text Box 2" o:spid="_x0000_s1026" type="#_x0000_t202" style="position:absolute;left:0;text-align:left;margin-left:-20.7pt;margin-top:-12.7pt;width:472.0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JxygIAAJQFAAAOAAAAZHJzL2Uyb0RvYy54bWysVE1vGjEQvVfqf7B8bxYISQFliWgi2kpR&#10;EjVUORuvl13Ja7tjA5v++j57F0LTnqpyWObL4zfzxnN13Taa7RT52pqcD88GnCkjbVGbTc6/r5Yf&#10;Jpz5IEwhtDUq5y/K8+v5+3dXezdTI1tZXShiSGL8bO9yXoXgZlnmZaUa4c+sUwbO0lIjAlTaZAWJ&#10;PbI3OhsNBpfZ3lLhyErlPay3nZPPU/6yVDI8lKVXgemcA1tIX0rfdfxm8ysx25BwVS17GOIfUDSi&#10;Nrj0mOpWBMG2VP+RqqklWW/LcCZtk9myrKVKNaCa4eBNNU+VcCrVguZ4d2yT/39p5f3ukVhd5HzE&#10;mRENKFqpNrBPtmWj2J298zMEPTmEhRZmsHywexhj0W1JTfxHOQx+9Pnl2NuYTMJ4MZ2Op9MpZxK+&#10;4WQ0mQxS97PX4458+Kxsw6KQcwJ5qadid+cDoCD0EBJvM3ZZa50I1OY3AwI7i0oT0J+OlXSIoxTa&#10;dduXt7bFC6oj202Hd3JZA8Gd8OFREMYBBWHEwwM+pbb7nNte4qyy9PNv9hgPluDlbI/xyrn/sRWk&#10;ONNfDfibDsfjOI9JGV98HEGhU8/61GO2zY3FBA/xmJxMYowP+iCWZJtnvIRFvBUuYSTuznk4iDeh&#10;G3q8JKkWixSECXQi3JknJ2Pq2MLY31X7LMj1JATwd28Pgyhmb7joYuNJ7xbbAEYiUdCkMuq8iKLE&#10;UJHo01kKle2f25KsCd0D1PWmCt/qDaMaa6PUAriLOuLXCRaoYTAm1Ngj6Z/ULueXl4P4i1ki6X2a&#10;pJxA8O68YCiEtnFNfcGsX4xxiEkAsFt6zvlkMh2km9Zqp/SKgePzyTDGVJCGHy/6TdGfuNHUVYkt&#10;paCwnQA7QqLqMEp5fCUK1Zlx+Igw7bV4IkE8zQb4ESbscTq7kewVPP0U3vct7pZTPUW9LtP5LwAA&#10;AP//AwBQSwMEFAAGAAgAAAAhAAxnalXfAAAACwEAAA8AAABkcnMvZG93bnJldi54bWxMj8tOwzAQ&#10;RfdI/IM1SOxaO1YbaBqnqnhILNi0hP00NnFEbEex26R/z7CC3R3N0Z0z5W52PbuYMXbBK8iWApjx&#10;TdCdbxXUH6+LR2AxodfYB28UXE2EXXV7U2Khw+QP5nJMLaMSHwtUYFMaCs5jY43DuAyD8bT7CqPD&#10;ROPYcj3iROWu51KInDvsPF2wOJgna5rv49kpSEnvs2v94uLb5/z+PFnRrLFW6v5u3m+BJTOnPxh+&#10;9UkdKnI6hbPXkfUKFqtsRSgFuaZAxEbIB2AnBTKXOfCq5P9/qH4AAAD//wMAUEsBAi0AFAAGAAgA&#10;AAAhALaDOJL+AAAA4QEAABMAAAAAAAAAAAAAAAAAAAAAAFtDb250ZW50X1R5cGVzXS54bWxQSwEC&#10;LQAUAAYACAAAACEAOP0h/9YAAACUAQAACwAAAAAAAAAAAAAAAAAvAQAAX3JlbHMvLnJlbHNQSwEC&#10;LQAUAAYACAAAACEA+h4CccoCAACUBQAADgAAAAAAAAAAAAAAAAAuAgAAZHJzL2Uyb0RvYy54bWxQ&#10;SwECLQAUAAYACAAAACEADGdqVd8AAAALAQAADwAAAAAAAAAAAAAAAAAkBQAAZHJzL2Rvd25yZXYu&#10;eG1sUEsFBgAAAAAEAAQA8wAAADAGAAAAAA==&#10;" filled="f" stroked="f">
                <v:textbox style="mso-fit-shape-to-text:t">
                  <w:txbxContent>
                    <w:p w:rsidR="00C67BFB" w:rsidRPr="00133ECB" w:rsidRDefault="00C67BFB"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w:t>
                      </w:r>
                      <w:proofErr w:type="gramStart"/>
                      <w:r w:rsidR="00C25B0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Year </w:t>
                      </w:r>
                      <w:r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661D7E"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4</w:t>
                      </w:r>
                      <w:proofErr w:type="gramEnd"/>
                    </w:p>
                    <w:p w:rsidR="00C67BFB" w:rsidRPr="00133ECB" w:rsidRDefault="007139F3" w:rsidP="00C67BFB">
                      <w:pPr>
                        <w:pStyle w:val="Heading1"/>
                        <w:jc w:val="cente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Summer</w:t>
                      </w:r>
                      <w:r w:rsidR="00C67BFB" w:rsidRPr="00133ECB">
                        <w:rPr>
                          <w:rFonts w:ascii="Arial" w:hAnsi="Arial" w:cs="Arial"/>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p>
                  </w:txbxContent>
                </v:textbox>
              </v:shape>
            </w:pict>
          </mc:Fallback>
        </mc:AlternateContent>
      </w:r>
      <w:r w:rsidRPr="00E10C8C">
        <w:rPr>
          <w:rFonts w:asciiTheme="majorHAnsi" w:hAnsiTheme="majorHAnsi" w:cs="Arial"/>
          <w:noProof/>
          <w:lang w:val="en-GB" w:eastAsia="en-GB"/>
        </w:rPr>
        <w:drawing>
          <wp:anchor distT="0" distB="0" distL="114300" distR="114300" simplePos="0" relativeHeight="251667456" behindDoc="1" locked="0" layoutInCell="1" allowOverlap="1" wp14:anchorId="5BD2B358" wp14:editId="3D3710E2">
            <wp:simplePos x="0" y="0"/>
            <wp:positionH relativeFrom="column">
              <wp:posOffset>-923290</wp:posOffset>
            </wp:positionH>
            <wp:positionV relativeFrom="paragraph">
              <wp:posOffset>-186055</wp:posOffset>
            </wp:positionV>
            <wp:extent cx="536575" cy="536575"/>
            <wp:effectExtent l="0" t="0" r="0" b="0"/>
            <wp:wrapThrough wrapText="bothSides">
              <wp:wrapPolygon edited="0">
                <wp:start x="0" y="0"/>
                <wp:lineTo x="0" y="20705"/>
                <wp:lineTo x="20705" y="20705"/>
                <wp:lineTo x="20705" y="0"/>
                <wp:lineTo x="0" y="0"/>
              </wp:wrapPolygon>
            </wp:wrapThrough>
            <wp:docPr id="1" name="Picture 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r w:rsidRPr="00E10C8C">
        <w:rPr>
          <w:rFonts w:asciiTheme="majorHAnsi" w:hAnsiTheme="majorHAnsi" w:cs="Arial"/>
          <w:noProof/>
          <w:lang w:val="en-GB" w:eastAsia="en-GB"/>
        </w:rPr>
        <w:drawing>
          <wp:anchor distT="0" distB="0" distL="114300" distR="114300" simplePos="0" relativeHeight="251665408" behindDoc="1" locked="0" layoutInCell="1" allowOverlap="1" wp14:anchorId="048F86BF" wp14:editId="1130FC4C">
            <wp:simplePos x="0" y="0"/>
            <wp:positionH relativeFrom="column">
              <wp:posOffset>5730875</wp:posOffset>
            </wp:positionH>
            <wp:positionV relativeFrom="paragraph">
              <wp:posOffset>-156845</wp:posOffset>
            </wp:positionV>
            <wp:extent cx="536575" cy="536575"/>
            <wp:effectExtent l="0" t="0" r="0" b="0"/>
            <wp:wrapThrough wrapText="bothSides">
              <wp:wrapPolygon edited="0">
                <wp:start x="0" y="0"/>
                <wp:lineTo x="0" y="20705"/>
                <wp:lineTo x="20705" y="20705"/>
                <wp:lineTo x="20705" y="0"/>
                <wp:lineTo x="0" y="0"/>
              </wp:wrapPolygon>
            </wp:wrapThrough>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E10C8C" w:rsidRDefault="00DB78A2" w:rsidP="00DB78A2">
      <w:pPr>
        <w:rPr>
          <w:rFonts w:asciiTheme="majorHAnsi" w:hAnsiTheme="majorHAnsi" w:cs="Arial"/>
        </w:rPr>
      </w:pPr>
    </w:p>
    <w:p w:rsidR="00DB78A2" w:rsidRPr="00E10C8C" w:rsidRDefault="00DB78A2" w:rsidP="00DB78A2">
      <w:pPr>
        <w:rPr>
          <w:rFonts w:asciiTheme="majorHAnsi" w:hAnsiTheme="majorHAnsi" w:cs="Arial"/>
        </w:rPr>
      </w:pPr>
    </w:p>
    <w:tbl>
      <w:tblPr>
        <w:tblStyle w:val="LightList-Accent2"/>
        <w:tblW w:w="0" w:type="auto"/>
        <w:tblInd w:w="-318" w:type="dxa"/>
        <w:tblLook w:val="01E0" w:firstRow="1" w:lastRow="1" w:firstColumn="1" w:lastColumn="1" w:noHBand="0" w:noVBand="0"/>
      </w:tblPr>
      <w:tblGrid>
        <w:gridCol w:w="1530"/>
        <w:gridCol w:w="7741"/>
      </w:tblGrid>
      <w:tr w:rsidR="00DB78A2" w:rsidRPr="00E10C8C" w:rsidTr="0071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rsidR="00DB78A2" w:rsidRPr="00E10C8C" w:rsidRDefault="00031B5F" w:rsidP="00C67BFB">
            <w:pPr>
              <w:jc w:val="center"/>
              <w:rPr>
                <w:rFonts w:asciiTheme="majorHAnsi" w:hAnsiTheme="majorHAnsi" w:cs="Arial"/>
                <w:b w:val="0"/>
                <w:sz w:val="24"/>
                <w:szCs w:val="24"/>
              </w:rPr>
            </w:pPr>
            <w:r w:rsidRPr="00E10C8C">
              <w:rPr>
                <w:rFonts w:asciiTheme="majorHAnsi" w:hAnsiTheme="majorHAnsi" w:cs="Arial"/>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7968" w:type="dxa"/>
            <w:vAlign w:val="center"/>
          </w:tcPr>
          <w:p w:rsidR="00DB78A2" w:rsidRPr="00E10C8C" w:rsidRDefault="00031B5F" w:rsidP="00C67BFB">
            <w:pPr>
              <w:jc w:val="center"/>
              <w:rPr>
                <w:rFonts w:asciiTheme="majorHAnsi" w:hAnsiTheme="majorHAnsi" w:cs="Arial"/>
                <w:b w:val="0"/>
                <w:sz w:val="24"/>
                <w:szCs w:val="24"/>
              </w:rPr>
            </w:pPr>
            <w:r w:rsidRPr="00E10C8C">
              <w:rPr>
                <w:rFonts w:asciiTheme="majorHAnsi" w:hAnsiTheme="majorHAnsi" w:cs="Arial"/>
                <w:sz w:val="24"/>
                <w:szCs w:val="24"/>
              </w:rPr>
              <w:t>Coverage</w:t>
            </w:r>
          </w:p>
        </w:tc>
      </w:tr>
      <w:tr w:rsidR="00DB78A2" w:rsidRPr="00E10C8C"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C0504D" w:themeColor="accent2"/>
              <w:bottom w:val="single" w:sz="12" w:space="0" w:color="C0504D" w:themeColor="accent2"/>
            </w:tcBorders>
          </w:tcPr>
          <w:p w:rsidR="00DB78A2" w:rsidRPr="00E10C8C" w:rsidRDefault="00BF46EE" w:rsidP="009D0762">
            <w:pPr>
              <w:ind w:left="1440" w:hanging="1440"/>
              <w:jc w:val="center"/>
              <w:rPr>
                <w:rFonts w:asciiTheme="majorHAnsi" w:hAnsiTheme="majorHAnsi" w:cs="Arial"/>
                <w:bCs w:val="0"/>
                <w:sz w:val="24"/>
                <w:szCs w:val="24"/>
              </w:rPr>
            </w:pPr>
            <w:r w:rsidRPr="00E10C8C">
              <w:rPr>
                <w:rFonts w:asciiTheme="majorHAnsi" w:hAnsiTheme="majorHAnsi" w:cs="Arial"/>
                <w:sz w:val="24"/>
                <w:szCs w:val="24"/>
              </w:rPr>
              <w:t>English</w:t>
            </w:r>
          </w:p>
        </w:tc>
        <w:tc>
          <w:tcPr>
            <w:cnfStyle w:val="000100000000" w:firstRow="0" w:lastRow="0" w:firstColumn="0" w:lastColumn="1" w:oddVBand="0" w:evenVBand="0" w:oddHBand="0" w:evenHBand="0" w:firstRowFirstColumn="0" w:firstRowLastColumn="0" w:lastRowFirstColumn="0" w:lastRowLastColumn="0"/>
            <w:tcW w:w="7968" w:type="dxa"/>
            <w:tcBorders>
              <w:bottom w:val="single" w:sz="12" w:space="0" w:color="C0504D" w:themeColor="accent2"/>
              <w:right w:val="single" w:sz="12" w:space="0" w:color="C0504D" w:themeColor="accent2"/>
            </w:tcBorders>
          </w:tcPr>
          <w:p w:rsidR="00373B4F" w:rsidRPr="00E10C8C" w:rsidRDefault="007139F3" w:rsidP="008B5DDE">
            <w:pPr>
              <w:widowControl w:val="0"/>
              <w:spacing w:before="20" w:after="20"/>
              <w:jc w:val="both"/>
              <w:rPr>
                <w:rFonts w:asciiTheme="majorHAnsi" w:hAnsiTheme="majorHAnsi" w:cs="Arial"/>
                <w:b w:val="0"/>
              </w:rPr>
            </w:pPr>
            <w:r w:rsidRPr="00E10C8C">
              <w:rPr>
                <w:rFonts w:asciiTheme="majorHAnsi" w:hAnsiTheme="majorHAnsi" w:cs="Arial"/>
                <w:b w:val="0"/>
              </w:rPr>
              <w:t>This term</w:t>
            </w:r>
            <w:r w:rsidR="00A66E93" w:rsidRPr="00E10C8C">
              <w:rPr>
                <w:rFonts w:asciiTheme="majorHAnsi" w:hAnsiTheme="majorHAnsi" w:cs="Arial"/>
                <w:b w:val="0"/>
              </w:rPr>
              <w:t xml:space="preserve"> we will be reading the </w:t>
            </w:r>
            <w:r w:rsidRPr="00E10C8C">
              <w:rPr>
                <w:rFonts w:asciiTheme="majorHAnsi" w:hAnsiTheme="majorHAnsi" w:cs="Arial"/>
                <w:b w:val="0"/>
              </w:rPr>
              <w:t>novel</w:t>
            </w:r>
            <w:r w:rsidR="00A66E93" w:rsidRPr="00E10C8C">
              <w:rPr>
                <w:rFonts w:asciiTheme="majorHAnsi" w:hAnsiTheme="majorHAnsi" w:cs="Arial"/>
                <w:b w:val="0"/>
              </w:rPr>
              <w:t xml:space="preserve"> ‘</w:t>
            </w:r>
            <w:r w:rsidR="008B5DDE">
              <w:rPr>
                <w:rFonts w:asciiTheme="majorHAnsi" w:hAnsiTheme="majorHAnsi" w:cs="Arial"/>
                <w:b w:val="0"/>
              </w:rPr>
              <w:t>Harry Potter and the Philosopher’s stone’ by JK Rowling</w:t>
            </w:r>
            <w:r w:rsidRPr="00E10C8C">
              <w:rPr>
                <w:rFonts w:asciiTheme="majorHAnsi" w:hAnsiTheme="majorHAnsi" w:cs="Arial"/>
                <w:b w:val="0"/>
              </w:rPr>
              <w:t xml:space="preserve"> to develop our writing. This is a very exciting book that will support children in writing recounts and producing descriptive writing. We will also have a key focus on reading this term whereby children will look at developing their comprehension and reading skills.</w:t>
            </w:r>
          </w:p>
        </w:tc>
      </w:tr>
      <w:tr w:rsidR="00DB78A2" w:rsidRPr="00E10C8C"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10C8C" w:rsidRDefault="00DB78A2" w:rsidP="009D0762">
            <w:pPr>
              <w:jc w:val="center"/>
              <w:rPr>
                <w:rFonts w:asciiTheme="majorHAnsi" w:hAnsiTheme="majorHAnsi" w:cs="Arial"/>
                <w:sz w:val="24"/>
                <w:szCs w:val="24"/>
              </w:rPr>
            </w:pPr>
            <w:r w:rsidRPr="00E10C8C">
              <w:rPr>
                <w:rFonts w:asciiTheme="majorHAnsi" w:hAnsiTheme="majorHAnsi" w:cs="Arial"/>
                <w:sz w:val="24"/>
                <w:szCs w:val="24"/>
              </w:rPr>
              <w:t>Mathematics</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73B4F" w:rsidRPr="00E10C8C" w:rsidRDefault="007139F3" w:rsidP="008B5DDE">
            <w:pPr>
              <w:jc w:val="both"/>
              <w:rPr>
                <w:rFonts w:asciiTheme="majorHAnsi" w:hAnsiTheme="majorHAnsi" w:cs="Arial"/>
                <w:b w:val="0"/>
              </w:rPr>
            </w:pPr>
            <w:r w:rsidRPr="00E10C8C">
              <w:rPr>
                <w:rFonts w:asciiTheme="majorHAnsi" w:hAnsiTheme="majorHAnsi" w:cs="Arial"/>
                <w:b w:val="0"/>
              </w:rPr>
              <w:t>This term the children will be concentrating on their knowledge</w:t>
            </w:r>
            <w:r w:rsidR="007040B5" w:rsidRPr="00E10C8C">
              <w:rPr>
                <w:rFonts w:asciiTheme="majorHAnsi" w:hAnsiTheme="majorHAnsi" w:cs="Arial"/>
                <w:b w:val="0"/>
              </w:rPr>
              <w:t xml:space="preserve"> </w:t>
            </w:r>
            <w:r w:rsidRPr="00E10C8C">
              <w:rPr>
                <w:rFonts w:asciiTheme="majorHAnsi" w:hAnsiTheme="majorHAnsi" w:cs="Arial"/>
                <w:b w:val="0"/>
              </w:rPr>
              <w:t xml:space="preserve">of measure, geometry and statistics. This will include applying measure knowledge </w:t>
            </w:r>
            <w:r w:rsidR="008B5DDE">
              <w:rPr>
                <w:rFonts w:asciiTheme="majorHAnsi" w:hAnsiTheme="majorHAnsi" w:cs="Arial"/>
                <w:b w:val="0"/>
              </w:rPr>
              <w:t xml:space="preserve">of time (digital: 12-hour and 24-hour format) </w:t>
            </w:r>
            <w:r w:rsidRPr="00E10C8C">
              <w:rPr>
                <w:rFonts w:asciiTheme="majorHAnsi" w:hAnsiTheme="majorHAnsi" w:cs="Arial"/>
                <w:b w:val="0"/>
              </w:rPr>
              <w:t xml:space="preserve">and </w:t>
            </w:r>
            <w:r w:rsidR="00A30003" w:rsidRPr="00E10C8C">
              <w:rPr>
                <w:rFonts w:asciiTheme="majorHAnsi" w:hAnsiTheme="majorHAnsi" w:cs="Arial"/>
                <w:b w:val="0"/>
              </w:rPr>
              <w:t xml:space="preserve">geometry knowledge to shape, symmetry, position and direction. The children will also learn about angles and will apply their understanding to compare and measure a range of angles. </w:t>
            </w:r>
            <w:r w:rsidR="008B5DDE">
              <w:rPr>
                <w:rFonts w:asciiTheme="majorHAnsi" w:hAnsiTheme="majorHAnsi" w:cs="Arial"/>
                <w:b w:val="0"/>
              </w:rPr>
              <w:t>Statistics is introducing line graph.</w:t>
            </w:r>
          </w:p>
        </w:tc>
      </w:tr>
      <w:tr w:rsidR="00DB78A2" w:rsidRPr="00E10C8C"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10C8C" w:rsidRDefault="00DB78A2" w:rsidP="009D0762">
            <w:pPr>
              <w:jc w:val="center"/>
              <w:rPr>
                <w:rFonts w:asciiTheme="majorHAnsi" w:hAnsiTheme="majorHAnsi" w:cs="Arial"/>
                <w:sz w:val="24"/>
                <w:szCs w:val="24"/>
              </w:rPr>
            </w:pPr>
            <w:r w:rsidRPr="00E10C8C">
              <w:rPr>
                <w:rFonts w:asciiTheme="majorHAnsi" w:hAnsiTheme="majorHAnsi" w:cs="Arial"/>
                <w:sz w:val="24"/>
                <w:szCs w:val="24"/>
              </w:rPr>
              <w:t>Science</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AF21D0" w:rsidRPr="00E10C8C" w:rsidRDefault="006F2716" w:rsidP="006F2716">
            <w:pPr>
              <w:jc w:val="both"/>
              <w:rPr>
                <w:rFonts w:asciiTheme="majorHAnsi" w:hAnsiTheme="majorHAnsi" w:cs="Arial"/>
                <w:b w:val="0"/>
              </w:rPr>
            </w:pPr>
            <w:r>
              <w:rPr>
                <w:rFonts w:asciiTheme="majorHAnsi" w:hAnsiTheme="majorHAnsi" w:cs="Arial"/>
                <w:b w:val="0"/>
              </w:rPr>
              <w:t xml:space="preserve">During the first half term, </w:t>
            </w:r>
            <w:r w:rsidR="00E81151" w:rsidRPr="00E10C8C">
              <w:rPr>
                <w:rFonts w:asciiTheme="majorHAnsi" w:hAnsiTheme="majorHAnsi" w:cs="Arial"/>
                <w:b w:val="0"/>
              </w:rPr>
              <w:t>we will investigate the link between vibrations and sound. We will als</w:t>
            </w:r>
            <w:r>
              <w:rPr>
                <w:rFonts w:asciiTheme="majorHAnsi" w:hAnsiTheme="majorHAnsi" w:cs="Arial"/>
                <w:b w:val="0"/>
              </w:rPr>
              <w:t>o learn about pitch and volume. The second half term</w:t>
            </w:r>
            <w:r w:rsidR="00E81151">
              <w:rPr>
                <w:rFonts w:asciiTheme="majorHAnsi" w:hAnsiTheme="majorHAnsi" w:cs="Arial"/>
                <w:b w:val="0"/>
              </w:rPr>
              <w:t>,</w:t>
            </w:r>
            <w:r>
              <w:rPr>
                <w:rFonts w:asciiTheme="majorHAnsi" w:hAnsiTheme="majorHAnsi" w:cs="Arial"/>
                <w:b w:val="0"/>
              </w:rPr>
              <w:t xml:space="preserve"> we will move onto</w:t>
            </w:r>
            <w:r w:rsidR="00E81151">
              <w:rPr>
                <w:rFonts w:asciiTheme="majorHAnsi" w:hAnsiTheme="majorHAnsi" w:cs="Arial"/>
                <w:b w:val="0"/>
              </w:rPr>
              <w:t xml:space="preserve"> </w:t>
            </w:r>
            <w:r w:rsidR="00D92288" w:rsidRPr="00E10C8C">
              <w:rPr>
                <w:rFonts w:asciiTheme="majorHAnsi" w:hAnsiTheme="majorHAnsi" w:cs="Arial"/>
                <w:b w:val="0"/>
              </w:rPr>
              <w:t xml:space="preserve">living things and their environments. Children will explore using classification keys in the local environment. Children will also develop an understanding of environmental changes that pose a danger to </w:t>
            </w:r>
            <w:r w:rsidR="00E81151">
              <w:rPr>
                <w:rFonts w:asciiTheme="majorHAnsi" w:hAnsiTheme="majorHAnsi" w:cs="Arial"/>
                <w:b w:val="0"/>
              </w:rPr>
              <w:t>living things.</w:t>
            </w:r>
          </w:p>
        </w:tc>
      </w:tr>
      <w:tr w:rsidR="00DB78A2" w:rsidRPr="00E10C8C"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10C8C" w:rsidRDefault="00BF46EE" w:rsidP="009D0762">
            <w:pPr>
              <w:jc w:val="center"/>
              <w:rPr>
                <w:rFonts w:asciiTheme="majorHAnsi" w:hAnsiTheme="majorHAnsi" w:cs="Arial"/>
                <w:b w:val="0"/>
                <w:sz w:val="24"/>
                <w:szCs w:val="24"/>
              </w:rPr>
            </w:pPr>
            <w:r w:rsidRPr="00E10C8C">
              <w:rPr>
                <w:rFonts w:asciiTheme="majorHAnsi" w:hAnsiTheme="majorHAnsi" w:cs="Arial"/>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E10C8C" w:rsidRDefault="001C4A5E" w:rsidP="00D92288">
            <w:pPr>
              <w:jc w:val="both"/>
              <w:rPr>
                <w:rFonts w:asciiTheme="majorHAnsi" w:hAnsiTheme="majorHAnsi" w:cs="Arial"/>
                <w:b w:val="0"/>
              </w:rPr>
            </w:pPr>
            <w:r>
              <w:rPr>
                <w:rFonts w:asciiTheme="majorHAnsi" w:hAnsiTheme="majorHAnsi" w:cs="Arial"/>
                <w:b w:val="0"/>
              </w:rPr>
              <w:t xml:space="preserve">During this term your child will be learning about the ‘Kingdom of God’. We will develop understanding surrounding the question ‘When Jesus left, what was the impact of Pentecost?’ by making clear links between the Day of Pentecost and Christian belief about the Kingdom of God and Earth. </w:t>
            </w:r>
            <w:r w:rsidR="008B5DDE">
              <w:rPr>
                <w:rFonts w:asciiTheme="majorHAnsi" w:hAnsiTheme="majorHAnsi" w:cs="Arial"/>
                <w:b w:val="0"/>
              </w:rPr>
              <w:t xml:space="preserve">We will also be looking at the religion of Hinduism and developing our understanding of their beliefs. </w:t>
            </w:r>
          </w:p>
        </w:tc>
      </w:tr>
      <w:tr w:rsidR="00DB78A2" w:rsidRPr="00E10C8C" w:rsidTr="00713C9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10C8C" w:rsidRDefault="00BF46EE" w:rsidP="009D0762">
            <w:pPr>
              <w:jc w:val="center"/>
              <w:rPr>
                <w:rFonts w:asciiTheme="majorHAnsi" w:hAnsiTheme="majorHAnsi" w:cs="Arial"/>
                <w:b w:val="0"/>
                <w:sz w:val="24"/>
                <w:szCs w:val="24"/>
              </w:rPr>
            </w:pPr>
            <w:r w:rsidRPr="00E10C8C">
              <w:rPr>
                <w:rFonts w:asciiTheme="majorHAnsi" w:hAnsiTheme="majorHAnsi" w:cs="Arial"/>
                <w:sz w:val="24"/>
                <w:szCs w:val="24"/>
              </w:rPr>
              <w:t>Computing</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D3A32" w:rsidRPr="00E10C8C" w:rsidRDefault="00E10C8C" w:rsidP="008B5DDE">
            <w:pPr>
              <w:jc w:val="both"/>
              <w:rPr>
                <w:rFonts w:asciiTheme="majorHAnsi" w:hAnsiTheme="majorHAnsi" w:cs="Arial"/>
                <w:b w:val="0"/>
              </w:rPr>
            </w:pPr>
            <w:r w:rsidRPr="00E10C8C">
              <w:rPr>
                <w:rFonts w:asciiTheme="majorHAnsi" w:hAnsiTheme="majorHAnsi" w:cs="Arial"/>
                <w:b w:val="0"/>
              </w:rPr>
              <w:t xml:space="preserve">During this half </w:t>
            </w:r>
            <w:proofErr w:type="gramStart"/>
            <w:r w:rsidRPr="00E10C8C">
              <w:rPr>
                <w:rFonts w:asciiTheme="majorHAnsi" w:hAnsiTheme="majorHAnsi" w:cs="Arial"/>
                <w:b w:val="0"/>
              </w:rPr>
              <w:t>term</w:t>
            </w:r>
            <w:proofErr w:type="gramEnd"/>
            <w:r w:rsidRPr="00E10C8C">
              <w:rPr>
                <w:rFonts w:asciiTheme="majorHAnsi" w:hAnsiTheme="majorHAnsi" w:cs="Arial"/>
                <w:b w:val="0"/>
              </w:rPr>
              <w:t xml:space="preserve"> we will focus on the topic ‘</w:t>
            </w:r>
            <w:r w:rsidR="008B5DDE">
              <w:rPr>
                <w:rFonts w:asciiTheme="majorHAnsi" w:hAnsiTheme="majorHAnsi" w:cs="Arial"/>
                <w:b w:val="0"/>
              </w:rPr>
              <w:t>Coding’. Children will use the terms: algorithm, debugging, sequencing loops and procedures when using the apps Lightbot and A.L.E.X.</w:t>
            </w:r>
          </w:p>
        </w:tc>
      </w:tr>
      <w:tr w:rsidR="003C0EA0" w:rsidRPr="00E10C8C" w:rsidTr="00F61965">
        <w:trPr>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3C0EA0" w:rsidRPr="00E10C8C" w:rsidRDefault="00E10C8C" w:rsidP="009D0762">
            <w:pPr>
              <w:jc w:val="center"/>
              <w:rPr>
                <w:rFonts w:asciiTheme="majorHAnsi" w:hAnsiTheme="majorHAnsi" w:cs="Arial"/>
                <w:sz w:val="24"/>
                <w:szCs w:val="24"/>
              </w:rPr>
            </w:pPr>
            <w:r>
              <w:rPr>
                <w:rFonts w:asciiTheme="majorHAnsi" w:hAnsiTheme="majorHAnsi" w:cs="Arial"/>
                <w:sz w:val="24"/>
                <w:szCs w:val="24"/>
              </w:rPr>
              <w:t xml:space="preserve">History Geography </w:t>
            </w:r>
            <w:r w:rsidRPr="00E10C8C">
              <w:rPr>
                <w:rFonts w:asciiTheme="majorHAnsi" w:hAnsiTheme="majorHAnsi" w:cs="Arial"/>
                <w:szCs w:val="24"/>
              </w:rPr>
              <w:t>Art and Design</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3C0EA0" w:rsidRPr="00F61965" w:rsidRDefault="003C0EA0" w:rsidP="00F61965">
            <w:pPr>
              <w:spacing w:line="276" w:lineRule="auto"/>
              <w:rPr>
                <w:rFonts w:ascii="Calibri" w:hAnsi="Calibri" w:cs="Calibri"/>
                <w:b w:val="0"/>
                <w:noProof/>
                <w:color w:val="000000"/>
              </w:rPr>
            </w:pPr>
            <w:r w:rsidRPr="00F61965">
              <w:rPr>
                <w:rFonts w:asciiTheme="majorHAnsi" w:hAnsiTheme="majorHAnsi" w:cs="Arial"/>
                <w:b w:val="0"/>
              </w:rPr>
              <w:t xml:space="preserve">Our </w:t>
            </w:r>
            <w:r w:rsidR="00445CA2" w:rsidRPr="00F61965">
              <w:rPr>
                <w:rFonts w:asciiTheme="majorHAnsi" w:hAnsiTheme="majorHAnsi" w:cs="Arial"/>
                <w:b w:val="0"/>
              </w:rPr>
              <w:t xml:space="preserve">topic for this term is </w:t>
            </w:r>
            <w:r w:rsidR="00D92288" w:rsidRPr="00F61965">
              <w:rPr>
                <w:rFonts w:asciiTheme="majorHAnsi" w:hAnsiTheme="majorHAnsi" w:cs="Arial"/>
                <w:b w:val="0"/>
              </w:rPr>
              <w:t>Ancient</w:t>
            </w:r>
            <w:r w:rsidR="00E81151" w:rsidRPr="00F61965">
              <w:rPr>
                <w:rFonts w:asciiTheme="majorHAnsi" w:hAnsiTheme="majorHAnsi" w:cs="Arial"/>
                <w:b w:val="0"/>
              </w:rPr>
              <w:t xml:space="preserve"> Greece</w:t>
            </w:r>
            <w:r w:rsidR="00D92288" w:rsidRPr="00F61965">
              <w:rPr>
                <w:rFonts w:asciiTheme="majorHAnsi" w:hAnsiTheme="majorHAnsi" w:cs="Arial"/>
                <w:b w:val="0"/>
              </w:rPr>
              <w:t>.</w:t>
            </w:r>
            <w:r w:rsidR="00445CA2" w:rsidRPr="00F61965">
              <w:rPr>
                <w:rFonts w:asciiTheme="majorHAnsi" w:hAnsiTheme="majorHAnsi" w:cs="Arial"/>
                <w:b w:val="0"/>
              </w:rPr>
              <w:t xml:space="preserve"> </w:t>
            </w:r>
            <w:r w:rsidR="00F61965" w:rsidRPr="00F61965">
              <w:rPr>
                <w:rFonts w:ascii="Calibri" w:hAnsi="Calibri" w:cs="Calibri"/>
                <w:b w:val="0"/>
                <w:noProof/>
                <w:color w:val="000000"/>
              </w:rPr>
              <w:t xml:space="preserve">Your child will learn to use words and phrases to describe the passing of time and to make connections and  comparisons between life then and now. </w:t>
            </w:r>
          </w:p>
        </w:tc>
      </w:tr>
      <w:tr w:rsidR="00DB78A2" w:rsidRPr="00E10C8C"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10C8C" w:rsidRDefault="00DB78A2" w:rsidP="009D0762">
            <w:pPr>
              <w:jc w:val="center"/>
              <w:rPr>
                <w:rFonts w:asciiTheme="majorHAnsi" w:hAnsiTheme="majorHAnsi" w:cs="Arial"/>
                <w:sz w:val="24"/>
                <w:szCs w:val="24"/>
              </w:rPr>
            </w:pPr>
            <w:r w:rsidRPr="00E10C8C">
              <w:rPr>
                <w:rFonts w:asciiTheme="majorHAnsi" w:hAnsiTheme="majorHAnsi" w:cs="Arial"/>
                <w:sz w:val="24"/>
                <w:szCs w:val="24"/>
              </w:rPr>
              <w:t>Music</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0F2C53" w:rsidRDefault="00FE29C7" w:rsidP="00F06C28">
            <w:pPr>
              <w:jc w:val="both"/>
              <w:rPr>
                <w:rFonts w:asciiTheme="majorHAnsi" w:hAnsiTheme="majorHAnsi" w:cs="Arial"/>
                <w:b w:val="0"/>
              </w:rPr>
            </w:pPr>
            <w:r w:rsidRPr="000F2C53">
              <w:rPr>
                <w:rFonts w:asciiTheme="majorHAnsi" w:hAnsiTheme="majorHAnsi" w:cs="Arial"/>
                <w:b w:val="0"/>
              </w:rPr>
              <w:t>Your child will receive weekly</w:t>
            </w:r>
            <w:r w:rsidR="000F2C53" w:rsidRPr="000F2C53">
              <w:rPr>
                <w:rFonts w:asciiTheme="majorHAnsi" w:hAnsiTheme="majorHAnsi" w:cs="Arial"/>
                <w:b w:val="0"/>
              </w:rPr>
              <w:t xml:space="preserve"> music lessons from Apollo </w:t>
            </w:r>
            <w:r w:rsidR="006F2716" w:rsidRPr="000F2C53">
              <w:rPr>
                <w:rFonts w:asciiTheme="majorHAnsi" w:hAnsiTheme="majorHAnsi" w:cs="Arial"/>
                <w:b w:val="0"/>
              </w:rPr>
              <w:t>Arts, which</w:t>
            </w:r>
            <w:r w:rsidR="000F2C53" w:rsidRPr="000F2C53">
              <w:rPr>
                <w:rFonts w:asciiTheme="majorHAnsi" w:hAnsiTheme="majorHAnsi" w:cs="Arial"/>
                <w:b w:val="0"/>
              </w:rPr>
              <w:t xml:space="preserve"> will entail </w:t>
            </w:r>
            <w:r w:rsidR="000F2C53" w:rsidRPr="000F2C53">
              <w:rPr>
                <w:rFonts w:asciiTheme="majorHAnsi" w:hAnsiTheme="majorHAnsi" w:cstheme="majorHAnsi"/>
                <w:b w:val="0"/>
                <w:shd w:val="clear" w:color="auto" w:fill="FFFFFF"/>
              </w:rPr>
              <w:t xml:space="preserve">'A glimpse into the magical (and musical!) world of Harry Potter. </w:t>
            </w:r>
            <w:r w:rsidR="006F2716" w:rsidRPr="000F2C53">
              <w:rPr>
                <w:rFonts w:asciiTheme="majorHAnsi" w:hAnsiTheme="majorHAnsi" w:cstheme="majorHAnsi"/>
                <w:b w:val="0"/>
                <w:shd w:val="clear" w:color="auto" w:fill="FFFFFF"/>
              </w:rPr>
              <w:t>We will</w:t>
            </w:r>
            <w:r w:rsidR="000F2C53" w:rsidRPr="000F2C53">
              <w:rPr>
                <w:rFonts w:asciiTheme="majorHAnsi" w:hAnsiTheme="majorHAnsi" w:cstheme="majorHAnsi"/>
                <w:b w:val="0"/>
                <w:shd w:val="clear" w:color="auto" w:fill="FFFFFF"/>
              </w:rPr>
              <w:t xml:space="preserve"> study how the music helps us to believe that broomsticks can fly and that good can conquer evil. The focus will be on exploring, understanding and then utilising composition techniques such as leitmotif, timbre, instrumentation, and tonality.' </w:t>
            </w:r>
          </w:p>
        </w:tc>
      </w:tr>
      <w:tr w:rsidR="00DB78A2" w:rsidRPr="00E10C8C"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DB78A2" w:rsidRPr="00E10C8C" w:rsidRDefault="00DB78A2" w:rsidP="009D0762">
            <w:pPr>
              <w:jc w:val="center"/>
              <w:rPr>
                <w:rFonts w:asciiTheme="majorHAnsi" w:hAnsiTheme="majorHAnsi" w:cs="Arial"/>
                <w:sz w:val="24"/>
                <w:szCs w:val="24"/>
              </w:rPr>
            </w:pPr>
            <w:r w:rsidRPr="00E10C8C">
              <w:rPr>
                <w:rFonts w:asciiTheme="majorHAnsi" w:hAnsiTheme="majorHAnsi" w:cs="Arial"/>
                <w:sz w:val="24"/>
                <w:szCs w:val="24"/>
              </w:rPr>
              <w:t>P.E</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DB78A2" w:rsidRPr="00E10C8C" w:rsidRDefault="006F2716" w:rsidP="008B5DDE">
            <w:pPr>
              <w:jc w:val="both"/>
              <w:rPr>
                <w:rFonts w:asciiTheme="majorHAnsi" w:hAnsiTheme="majorHAnsi" w:cs="Arial"/>
                <w:b w:val="0"/>
              </w:rPr>
            </w:pPr>
            <w:r>
              <w:rPr>
                <w:rFonts w:asciiTheme="majorHAnsi" w:hAnsiTheme="majorHAnsi" w:cs="Arial"/>
                <w:b w:val="0"/>
              </w:rPr>
              <w:t>Y</w:t>
            </w:r>
            <w:r w:rsidR="00E81151">
              <w:rPr>
                <w:rFonts w:asciiTheme="majorHAnsi" w:hAnsiTheme="majorHAnsi" w:cs="Arial"/>
                <w:b w:val="0"/>
              </w:rPr>
              <w:t xml:space="preserve">our child will have a weekly </w:t>
            </w:r>
            <w:r w:rsidR="008B5DDE">
              <w:rPr>
                <w:rFonts w:asciiTheme="majorHAnsi" w:hAnsiTheme="majorHAnsi" w:cs="Arial"/>
                <w:b w:val="0"/>
              </w:rPr>
              <w:t xml:space="preserve">sport session with </w:t>
            </w:r>
            <w:proofErr w:type="spellStart"/>
            <w:r w:rsidR="008B5DDE">
              <w:rPr>
                <w:rFonts w:asciiTheme="majorHAnsi" w:hAnsiTheme="majorHAnsi" w:cs="Arial"/>
                <w:b w:val="0"/>
              </w:rPr>
              <w:t>Mr</w:t>
            </w:r>
            <w:proofErr w:type="spellEnd"/>
            <w:r w:rsidR="008B5DDE">
              <w:rPr>
                <w:rFonts w:asciiTheme="majorHAnsi" w:hAnsiTheme="majorHAnsi" w:cs="Arial"/>
                <w:b w:val="0"/>
              </w:rPr>
              <w:t xml:space="preserve"> Murray focusing on developing their</w:t>
            </w:r>
            <w:r>
              <w:rPr>
                <w:rFonts w:asciiTheme="majorHAnsi" w:hAnsiTheme="majorHAnsi" w:cs="Arial"/>
                <w:b w:val="0"/>
              </w:rPr>
              <w:t xml:space="preserve"> football and</w:t>
            </w:r>
            <w:r w:rsidR="008B5DDE">
              <w:rPr>
                <w:rFonts w:asciiTheme="majorHAnsi" w:hAnsiTheme="majorHAnsi" w:cs="Arial"/>
                <w:b w:val="0"/>
              </w:rPr>
              <w:t xml:space="preserve"> tennis skills. Their second session on a Friday morning will cover quick cricket and </w:t>
            </w:r>
            <w:proofErr w:type="spellStart"/>
            <w:r w:rsidR="008B5DDE">
              <w:rPr>
                <w:rFonts w:asciiTheme="majorHAnsi" w:hAnsiTheme="majorHAnsi" w:cs="Arial"/>
                <w:b w:val="0"/>
              </w:rPr>
              <w:t>rounders</w:t>
            </w:r>
            <w:proofErr w:type="spellEnd"/>
            <w:r w:rsidR="008B5DDE">
              <w:rPr>
                <w:rFonts w:asciiTheme="majorHAnsi" w:hAnsiTheme="majorHAnsi" w:cs="Arial"/>
                <w:b w:val="0"/>
              </w:rPr>
              <w:t>.</w:t>
            </w:r>
          </w:p>
        </w:tc>
      </w:tr>
      <w:tr w:rsidR="00DB78A2" w:rsidRPr="00E10C8C"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tcBorders>
          </w:tcPr>
          <w:p w:rsidR="00DB78A2" w:rsidRPr="00E10C8C" w:rsidRDefault="00031B5F" w:rsidP="009D0762">
            <w:pPr>
              <w:jc w:val="center"/>
              <w:rPr>
                <w:rFonts w:asciiTheme="majorHAnsi" w:hAnsiTheme="majorHAnsi" w:cs="Arial"/>
                <w:b w:val="0"/>
                <w:sz w:val="24"/>
                <w:szCs w:val="24"/>
              </w:rPr>
            </w:pPr>
            <w:r w:rsidRPr="00E10C8C">
              <w:rPr>
                <w:rFonts w:asciiTheme="majorHAnsi" w:hAnsiTheme="majorHAnsi" w:cs="Arial"/>
                <w:sz w:val="24"/>
                <w:szCs w:val="24"/>
              </w:rPr>
              <w:t>French</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right w:val="single" w:sz="12" w:space="0" w:color="C0504D" w:themeColor="accent2"/>
            </w:tcBorders>
          </w:tcPr>
          <w:p w:rsidR="00DB78A2" w:rsidRPr="00E10C8C" w:rsidRDefault="00FE29C7" w:rsidP="000F2C53">
            <w:pPr>
              <w:jc w:val="both"/>
              <w:rPr>
                <w:rFonts w:asciiTheme="majorHAnsi" w:hAnsiTheme="majorHAnsi" w:cs="Arial"/>
                <w:b w:val="0"/>
              </w:rPr>
            </w:pPr>
            <w:r w:rsidRPr="00E10C8C">
              <w:rPr>
                <w:rFonts w:asciiTheme="majorHAnsi" w:hAnsiTheme="majorHAnsi" w:cs="Arial"/>
                <w:b w:val="0"/>
              </w:rPr>
              <w:t>Your child will receive weekl</w:t>
            </w:r>
            <w:r w:rsidR="000F2C53">
              <w:rPr>
                <w:rFonts w:asciiTheme="majorHAnsi" w:hAnsiTheme="majorHAnsi" w:cs="Arial"/>
                <w:b w:val="0"/>
              </w:rPr>
              <w:t xml:space="preserve">y French lessons from </w:t>
            </w:r>
            <w:proofErr w:type="spellStart"/>
            <w:r w:rsidR="000F2C53">
              <w:rPr>
                <w:rFonts w:asciiTheme="majorHAnsi" w:hAnsiTheme="majorHAnsi" w:cs="Arial"/>
                <w:b w:val="0"/>
              </w:rPr>
              <w:t>Mr</w:t>
            </w:r>
            <w:proofErr w:type="spellEnd"/>
            <w:r w:rsidR="000F2C53">
              <w:rPr>
                <w:rFonts w:asciiTheme="majorHAnsi" w:hAnsiTheme="majorHAnsi" w:cs="Arial"/>
                <w:b w:val="0"/>
              </w:rPr>
              <w:t xml:space="preserve"> </w:t>
            </w:r>
            <w:proofErr w:type="spellStart"/>
            <w:r w:rsidR="000F2C53">
              <w:rPr>
                <w:rFonts w:asciiTheme="majorHAnsi" w:hAnsiTheme="majorHAnsi" w:cs="Arial"/>
                <w:b w:val="0"/>
              </w:rPr>
              <w:t>Tinjod</w:t>
            </w:r>
            <w:proofErr w:type="spellEnd"/>
            <w:r w:rsidR="000F2C53">
              <w:rPr>
                <w:rFonts w:asciiTheme="majorHAnsi" w:hAnsiTheme="majorHAnsi" w:cs="Arial"/>
                <w:b w:val="0"/>
              </w:rPr>
              <w:t xml:space="preserve">. In these </w:t>
            </w:r>
            <w:proofErr w:type="gramStart"/>
            <w:r w:rsidR="000F2C53">
              <w:rPr>
                <w:rFonts w:asciiTheme="majorHAnsi" w:hAnsiTheme="majorHAnsi" w:cs="Arial"/>
                <w:b w:val="0"/>
              </w:rPr>
              <w:t>lessons</w:t>
            </w:r>
            <w:proofErr w:type="gramEnd"/>
            <w:r w:rsidR="000F2C53">
              <w:rPr>
                <w:rFonts w:asciiTheme="majorHAnsi" w:hAnsiTheme="majorHAnsi" w:cs="Arial"/>
                <w:b w:val="0"/>
              </w:rPr>
              <w:t xml:space="preserve"> the children will be working on the time. They will learn how to say o’clock, quarter past, half past and quarter to.  </w:t>
            </w:r>
          </w:p>
        </w:tc>
      </w:tr>
      <w:tr w:rsidR="00031B5F" w:rsidRPr="00E10C8C" w:rsidTr="00713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rsidR="00031B5F" w:rsidRPr="00E10C8C" w:rsidRDefault="00031B5F" w:rsidP="009D0762">
            <w:pPr>
              <w:jc w:val="center"/>
              <w:rPr>
                <w:rFonts w:asciiTheme="majorHAnsi" w:hAnsiTheme="majorHAnsi" w:cs="Arial"/>
                <w:b w:val="0"/>
                <w:bCs w:val="0"/>
                <w:sz w:val="24"/>
                <w:szCs w:val="24"/>
              </w:rPr>
            </w:pPr>
            <w:r w:rsidRPr="00E10C8C">
              <w:rPr>
                <w:rFonts w:asciiTheme="majorHAnsi" w:hAnsiTheme="majorHAnsi" w:cs="Arial"/>
                <w:sz w:val="24"/>
                <w:szCs w:val="24"/>
              </w:rPr>
              <w:t>Homework</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rsidR="00086DEC" w:rsidRPr="00E10C8C" w:rsidRDefault="00E10C8C" w:rsidP="00F61965">
            <w:pPr>
              <w:jc w:val="both"/>
              <w:rPr>
                <w:rFonts w:asciiTheme="majorHAnsi" w:hAnsiTheme="majorHAnsi" w:cs="Arial"/>
                <w:b w:val="0"/>
              </w:rPr>
            </w:pPr>
            <w:r w:rsidRPr="00E10C8C">
              <w:rPr>
                <w:rFonts w:asciiTheme="majorHAnsi" w:hAnsiTheme="majorHAnsi" w:cs="Arial"/>
                <w:b w:val="0"/>
              </w:rPr>
              <w:t xml:space="preserve">Every Tuesday </w:t>
            </w:r>
            <w:r w:rsidR="00086DEC" w:rsidRPr="00E10C8C">
              <w:rPr>
                <w:rFonts w:asciiTheme="majorHAnsi" w:hAnsiTheme="majorHAnsi" w:cs="Arial"/>
                <w:b w:val="0"/>
              </w:rPr>
              <w:t>your child will be bringing home</w:t>
            </w:r>
            <w:r w:rsidRPr="00E10C8C">
              <w:rPr>
                <w:rFonts w:asciiTheme="majorHAnsi" w:hAnsiTheme="majorHAnsi" w:cs="Arial"/>
                <w:b w:val="0"/>
              </w:rPr>
              <w:t xml:space="preserve"> a set of spellings to learn, t</w:t>
            </w:r>
            <w:r w:rsidR="00086DEC" w:rsidRPr="00E10C8C">
              <w:rPr>
                <w:rFonts w:asciiTheme="majorHAnsi" w:hAnsiTheme="majorHAnsi" w:cs="Arial"/>
                <w:b w:val="0"/>
              </w:rPr>
              <w:t xml:space="preserve">hey will be tested every Monday.  It is their responsibility to practice their key words at home. Your </w:t>
            </w:r>
            <w:r w:rsidR="001A638E" w:rsidRPr="00E10C8C">
              <w:rPr>
                <w:rFonts w:asciiTheme="majorHAnsi" w:hAnsiTheme="majorHAnsi" w:cs="Arial"/>
                <w:b w:val="0"/>
              </w:rPr>
              <w:t>child</w:t>
            </w:r>
            <w:r w:rsidR="00086DEC" w:rsidRPr="00E10C8C">
              <w:rPr>
                <w:rFonts w:asciiTheme="majorHAnsi" w:hAnsiTheme="majorHAnsi" w:cs="Arial"/>
                <w:b w:val="0"/>
              </w:rPr>
              <w:t xml:space="preserve"> is aware of their own personal targets for their daily times table challenge.</w:t>
            </w:r>
            <w:r w:rsidR="00FE2F89" w:rsidRPr="00E10C8C">
              <w:rPr>
                <w:rFonts w:asciiTheme="majorHAnsi" w:hAnsiTheme="majorHAnsi" w:cs="Arial"/>
                <w:b w:val="0"/>
              </w:rPr>
              <w:t xml:space="preserve"> Your child will al</w:t>
            </w:r>
            <w:r w:rsidR="006F2716">
              <w:rPr>
                <w:rFonts w:asciiTheme="majorHAnsi" w:hAnsiTheme="majorHAnsi" w:cs="Arial"/>
                <w:b w:val="0"/>
              </w:rPr>
              <w:t>so be given homework every Tues</w:t>
            </w:r>
            <w:r w:rsidR="00FE2F89" w:rsidRPr="00E10C8C">
              <w:rPr>
                <w:rFonts w:asciiTheme="majorHAnsi" w:hAnsiTheme="majorHAnsi" w:cs="Arial"/>
                <w:b w:val="0"/>
              </w:rPr>
              <w:t xml:space="preserve">day, which is expected to be completed by </w:t>
            </w:r>
            <w:r w:rsidRPr="00E10C8C">
              <w:rPr>
                <w:rFonts w:asciiTheme="majorHAnsi" w:hAnsiTheme="majorHAnsi" w:cs="Arial"/>
                <w:b w:val="0"/>
              </w:rPr>
              <w:t xml:space="preserve">the following </w:t>
            </w:r>
            <w:r w:rsidR="006F2716">
              <w:rPr>
                <w:rFonts w:asciiTheme="majorHAnsi" w:hAnsiTheme="majorHAnsi" w:cs="Arial"/>
                <w:b w:val="0"/>
              </w:rPr>
              <w:t>Mon</w:t>
            </w:r>
            <w:bookmarkStart w:id="0" w:name="_GoBack"/>
            <w:bookmarkEnd w:id="0"/>
            <w:r w:rsidR="00445CA2" w:rsidRPr="00E10C8C">
              <w:rPr>
                <w:rFonts w:asciiTheme="majorHAnsi" w:hAnsiTheme="majorHAnsi" w:cs="Arial"/>
                <w:b w:val="0"/>
              </w:rPr>
              <w:t>day</w:t>
            </w:r>
            <w:r w:rsidR="00FE2F89" w:rsidRPr="00E10C8C">
              <w:rPr>
                <w:rFonts w:asciiTheme="majorHAnsi" w:hAnsiTheme="majorHAnsi" w:cs="Arial"/>
                <w:b w:val="0"/>
              </w:rPr>
              <w:t>.</w:t>
            </w:r>
            <w:r w:rsidR="006F2716">
              <w:rPr>
                <w:rFonts w:asciiTheme="majorHAnsi" w:hAnsiTheme="majorHAnsi" w:cs="Arial"/>
                <w:b w:val="0"/>
              </w:rPr>
              <w:t xml:space="preserve"> This homework will include </w:t>
            </w:r>
            <w:proofErr w:type="spellStart"/>
            <w:r w:rsidR="006F2716">
              <w:rPr>
                <w:rFonts w:asciiTheme="majorHAnsi" w:hAnsiTheme="majorHAnsi" w:cs="Arial"/>
                <w:b w:val="0"/>
              </w:rPr>
              <w:t>Maths</w:t>
            </w:r>
            <w:proofErr w:type="spellEnd"/>
            <w:r w:rsidR="006F2716">
              <w:rPr>
                <w:rFonts w:asciiTheme="majorHAnsi" w:hAnsiTheme="majorHAnsi" w:cs="Arial"/>
                <w:b w:val="0"/>
              </w:rPr>
              <w:t xml:space="preserve"> Shed, Reading </w:t>
            </w:r>
            <w:proofErr w:type="spellStart"/>
            <w:r w:rsidR="006F2716">
              <w:rPr>
                <w:rFonts w:asciiTheme="majorHAnsi" w:hAnsiTheme="majorHAnsi" w:cs="Arial"/>
                <w:b w:val="0"/>
              </w:rPr>
              <w:t>Eggspress</w:t>
            </w:r>
            <w:proofErr w:type="spellEnd"/>
            <w:r w:rsidR="006F2716">
              <w:rPr>
                <w:rFonts w:asciiTheme="majorHAnsi" w:hAnsiTheme="majorHAnsi" w:cs="Arial"/>
                <w:b w:val="0"/>
              </w:rPr>
              <w:t xml:space="preserve"> and </w:t>
            </w:r>
            <w:proofErr w:type="spellStart"/>
            <w:r w:rsidR="006F2716">
              <w:rPr>
                <w:rFonts w:asciiTheme="majorHAnsi" w:hAnsiTheme="majorHAnsi" w:cs="Arial"/>
                <w:b w:val="0"/>
              </w:rPr>
              <w:t>Mathletics</w:t>
            </w:r>
            <w:proofErr w:type="spellEnd"/>
            <w:r w:rsidR="006F2716">
              <w:rPr>
                <w:rFonts w:asciiTheme="majorHAnsi" w:hAnsiTheme="majorHAnsi" w:cs="Arial"/>
                <w:b w:val="0"/>
              </w:rPr>
              <w:t>.  On occasions, your child may</w:t>
            </w:r>
            <w:r w:rsidR="00086DEC" w:rsidRPr="00E10C8C">
              <w:rPr>
                <w:rFonts w:asciiTheme="majorHAnsi" w:hAnsiTheme="majorHAnsi" w:cs="Arial"/>
                <w:b w:val="0"/>
              </w:rPr>
              <w:t xml:space="preserve"> be asked</w:t>
            </w:r>
            <w:r w:rsidR="00033E59" w:rsidRPr="00E10C8C">
              <w:rPr>
                <w:rFonts w:asciiTheme="majorHAnsi" w:hAnsiTheme="majorHAnsi" w:cs="Arial"/>
                <w:b w:val="0"/>
              </w:rPr>
              <w:t xml:space="preserve"> to complete ‘t</w:t>
            </w:r>
            <w:r w:rsidR="00445CA2" w:rsidRPr="00E10C8C">
              <w:rPr>
                <w:rFonts w:asciiTheme="majorHAnsi" w:hAnsiTheme="majorHAnsi" w:cs="Arial"/>
                <w:b w:val="0"/>
              </w:rPr>
              <w:t xml:space="preserve">alk homework’ where they should </w:t>
            </w:r>
            <w:r w:rsidR="00FE2F89" w:rsidRPr="00E10C8C">
              <w:rPr>
                <w:rFonts w:asciiTheme="majorHAnsi" w:hAnsiTheme="majorHAnsi" w:cs="Arial"/>
                <w:b w:val="0"/>
              </w:rPr>
              <w:t xml:space="preserve">research information </w:t>
            </w:r>
            <w:r w:rsidR="00033E59" w:rsidRPr="00E10C8C">
              <w:rPr>
                <w:rFonts w:asciiTheme="majorHAnsi" w:hAnsiTheme="majorHAnsi" w:cs="Arial"/>
                <w:b w:val="0"/>
              </w:rPr>
              <w:t xml:space="preserve">at home about a particular subject and this </w:t>
            </w:r>
            <w:proofErr w:type="gramStart"/>
            <w:r w:rsidR="00033E59" w:rsidRPr="00E10C8C">
              <w:rPr>
                <w:rFonts w:asciiTheme="majorHAnsi" w:hAnsiTheme="majorHAnsi" w:cs="Arial"/>
                <w:b w:val="0"/>
              </w:rPr>
              <w:t>will be used</w:t>
            </w:r>
            <w:proofErr w:type="gramEnd"/>
            <w:r w:rsidR="00033E59" w:rsidRPr="00E10C8C">
              <w:rPr>
                <w:rFonts w:asciiTheme="majorHAnsi" w:hAnsiTheme="majorHAnsi" w:cs="Arial"/>
                <w:b w:val="0"/>
              </w:rPr>
              <w:t xml:space="preserve"> within lessons.</w:t>
            </w:r>
          </w:p>
        </w:tc>
      </w:tr>
    </w:tbl>
    <w:p w:rsidR="009E3FC4" w:rsidRPr="00E10C8C" w:rsidRDefault="009E3FC4" w:rsidP="00DB78A2">
      <w:pPr>
        <w:rPr>
          <w:rFonts w:asciiTheme="majorHAnsi" w:hAnsiTheme="majorHAnsi" w:cs="Arial"/>
          <w:sz w:val="18"/>
        </w:rPr>
      </w:pPr>
    </w:p>
    <w:p w:rsidR="00DB78A2" w:rsidRPr="00E10C8C" w:rsidRDefault="00444904" w:rsidP="00DB78A2">
      <w:pPr>
        <w:rPr>
          <w:rFonts w:asciiTheme="majorHAnsi" w:hAnsiTheme="majorHAnsi" w:cs="Arial"/>
        </w:rPr>
      </w:pPr>
      <w:r w:rsidRPr="00E10C8C">
        <w:rPr>
          <w:rFonts w:asciiTheme="majorHAnsi" w:hAnsiTheme="majorHAnsi" w:cs="Arial"/>
        </w:rPr>
        <w:t xml:space="preserve">Within all curriculum areas we ensure that all children are able to access the curriculum </w:t>
      </w:r>
      <w:r w:rsidR="002D6E19" w:rsidRPr="00E10C8C">
        <w:rPr>
          <w:rFonts w:asciiTheme="majorHAnsi" w:hAnsiTheme="majorHAnsi" w:cs="Arial"/>
        </w:rPr>
        <w:t xml:space="preserve">including those with SEN </w:t>
      </w:r>
      <w:r w:rsidR="009E3FC4" w:rsidRPr="00E10C8C">
        <w:rPr>
          <w:rFonts w:asciiTheme="majorHAnsi" w:hAnsiTheme="majorHAnsi" w:cs="Arial"/>
        </w:rPr>
        <w:t xml:space="preserve">and be appropriately </w:t>
      </w:r>
      <w:r w:rsidRPr="00E10C8C">
        <w:rPr>
          <w:rFonts w:asciiTheme="majorHAnsi" w:hAnsiTheme="majorHAnsi" w:cs="Arial"/>
        </w:rPr>
        <w:t xml:space="preserve">challenged. </w:t>
      </w:r>
    </w:p>
    <w:p w:rsidR="00786DFC" w:rsidRPr="00E10C8C" w:rsidRDefault="00786DFC" w:rsidP="00786DFC">
      <w:pPr>
        <w:rPr>
          <w:rFonts w:asciiTheme="majorHAnsi" w:hAnsiTheme="majorHAnsi" w:cs="Arial"/>
        </w:rPr>
      </w:pPr>
    </w:p>
    <w:p w:rsidR="00786DFC" w:rsidRPr="00E10C8C" w:rsidRDefault="00031B5F" w:rsidP="00031B5F">
      <w:pPr>
        <w:jc w:val="right"/>
        <w:rPr>
          <w:rFonts w:asciiTheme="majorHAnsi" w:hAnsiTheme="majorHAnsi" w:cs="Arial"/>
        </w:rPr>
      </w:pPr>
      <w:r w:rsidRPr="00E10C8C">
        <w:rPr>
          <w:rFonts w:asciiTheme="majorHAnsi" w:hAnsiTheme="majorHAnsi" w:cs="Arial"/>
        </w:rPr>
        <w:t xml:space="preserve">Thank you for your </w:t>
      </w:r>
      <w:r w:rsidR="00FE2F89" w:rsidRPr="00E10C8C">
        <w:rPr>
          <w:rFonts w:asciiTheme="majorHAnsi" w:hAnsiTheme="majorHAnsi" w:cs="Arial"/>
        </w:rPr>
        <w:t xml:space="preserve">continued </w:t>
      </w:r>
      <w:r w:rsidRPr="00E10C8C">
        <w:rPr>
          <w:rFonts w:asciiTheme="majorHAnsi" w:hAnsiTheme="majorHAnsi" w:cs="Arial"/>
        </w:rPr>
        <w:t>support,</w:t>
      </w:r>
    </w:p>
    <w:p w:rsidR="00404870" w:rsidRPr="00E10C8C" w:rsidRDefault="00404870" w:rsidP="00031B5F">
      <w:pPr>
        <w:jc w:val="right"/>
        <w:rPr>
          <w:rFonts w:asciiTheme="majorHAnsi" w:hAnsiTheme="majorHAnsi" w:cs="Arial"/>
        </w:rPr>
      </w:pPr>
    </w:p>
    <w:p w:rsidR="001A638E" w:rsidRPr="00E10C8C" w:rsidRDefault="006F2716" w:rsidP="00031B5F">
      <w:pPr>
        <w:jc w:val="right"/>
        <w:rPr>
          <w:rFonts w:asciiTheme="majorHAnsi" w:hAnsiTheme="majorHAnsi" w:cs="Arial"/>
        </w:rPr>
      </w:pPr>
      <w:proofErr w:type="spellStart"/>
      <w:r>
        <w:rPr>
          <w:rFonts w:asciiTheme="majorHAnsi" w:hAnsiTheme="majorHAnsi" w:cs="Arial"/>
        </w:rPr>
        <w:t>Mrs</w:t>
      </w:r>
      <w:proofErr w:type="spellEnd"/>
      <w:r>
        <w:rPr>
          <w:rFonts w:asciiTheme="majorHAnsi" w:hAnsiTheme="majorHAnsi" w:cs="Arial"/>
        </w:rPr>
        <w:t xml:space="preserve"> </w:t>
      </w:r>
      <w:proofErr w:type="spellStart"/>
      <w:r>
        <w:rPr>
          <w:rFonts w:asciiTheme="majorHAnsi" w:hAnsiTheme="majorHAnsi" w:cs="Arial"/>
        </w:rPr>
        <w:t>Brackstone</w:t>
      </w:r>
      <w:proofErr w:type="spellEnd"/>
    </w:p>
    <w:sectPr w:rsidR="001A638E" w:rsidRPr="00E10C8C"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5"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7"/>
  </w:num>
  <w:num w:numId="5">
    <w:abstractNumId w:val="9"/>
  </w:num>
  <w:num w:numId="6">
    <w:abstractNumId w:val="10"/>
  </w:num>
  <w:num w:numId="7">
    <w:abstractNumId w:val="15"/>
  </w:num>
  <w:num w:numId="8">
    <w:abstractNumId w:val="17"/>
  </w:num>
  <w:num w:numId="9">
    <w:abstractNumId w:val="11"/>
  </w:num>
  <w:num w:numId="10">
    <w:abstractNumId w:val="14"/>
  </w:num>
  <w:num w:numId="11">
    <w:abstractNumId w:val="3"/>
  </w:num>
  <w:num w:numId="12">
    <w:abstractNumId w:val="1"/>
  </w:num>
  <w:num w:numId="13">
    <w:abstractNumId w:val="16"/>
  </w:num>
  <w:num w:numId="14">
    <w:abstractNumId w:val="18"/>
  </w:num>
  <w:num w:numId="15">
    <w:abstractNumId w:val="0"/>
  </w:num>
  <w:num w:numId="16">
    <w:abstractNumId w:val="8"/>
  </w:num>
  <w:num w:numId="17">
    <w:abstractNumId w:val="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3E59"/>
    <w:rsid w:val="0005636C"/>
    <w:rsid w:val="00086DEC"/>
    <w:rsid w:val="000903E2"/>
    <w:rsid w:val="000F2C53"/>
    <w:rsid w:val="001252E3"/>
    <w:rsid w:val="00125A72"/>
    <w:rsid w:val="00126E0B"/>
    <w:rsid w:val="00133ECB"/>
    <w:rsid w:val="001A638E"/>
    <w:rsid w:val="001C4A5E"/>
    <w:rsid w:val="001F5E40"/>
    <w:rsid w:val="0025732E"/>
    <w:rsid w:val="002D6E19"/>
    <w:rsid w:val="00312FDD"/>
    <w:rsid w:val="003328C8"/>
    <w:rsid w:val="00333E37"/>
    <w:rsid w:val="00373B4F"/>
    <w:rsid w:val="003C0EA0"/>
    <w:rsid w:val="003D3A32"/>
    <w:rsid w:val="003F02D4"/>
    <w:rsid w:val="00404870"/>
    <w:rsid w:val="00444904"/>
    <w:rsid w:val="00445CA2"/>
    <w:rsid w:val="00493CE5"/>
    <w:rsid w:val="0050159A"/>
    <w:rsid w:val="00507B51"/>
    <w:rsid w:val="00533669"/>
    <w:rsid w:val="0054461E"/>
    <w:rsid w:val="0054736F"/>
    <w:rsid w:val="005B472E"/>
    <w:rsid w:val="00602283"/>
    <w:rsid w:val="0063320C"/>
    <w:rsid w:val="0064600A"/>
    <w:rsid w:val="00661D7E"/>
    <w:rsid w:val="006B5207"/>
    <w:rsid w:val="006F2716"/>
    <w:rsid w:val="006F7AF3"/>
    <w:rsid w:val="007040B5"/>
    <w:rsid w:val="007139F3"/>
    <w:rsid w:val="00713C99"/>
    <w:rsid w:val="00722244"/>
    <w:rsid w:val="0076017E"/>
    <w:rsid w:val="00786DFC"/>
    <w:rsid w:val="00786FCD"/>
    <w:rsid w:val="007C79DD"/>
    <w:rsid w:val="008B3539"/>
    <w:rsid w:val="008B5DDE"/>
    <w:rsid w:val="008D7631"/>
    <w:rsid w:val="00931DFE"/>
    <w:rsid w:val="009953FC"/>
    <w:rsid w:val="009C34D4"/>
    <w:rsid w:val="009D0762"/>
    <w:rsid w:val="009E3FC4"/>
    <w:rsid w:val="00A30003"/>
    <w:rsid w:val="00A30383"/>
    <w:rsid w:val="00A5386B"/>
    <w:rsid w:val="00A66E93"/>
    <w:rsid w:val="00AD24C6"/>
    <w:rsid w:val="00AF21D0"/>
    <w:rsid w:val="00B36BA2"/>
    <w:rsid w:val="00BF46EE"/>
    <w:rsid w:val="00BF5E03"/>
    <w:rsid w:val="00C25B0E"/>
    <w:rsid w:val="00C67BFB"/>
    <w:rsid w:val="00D5037F"/>
    <w:rsid w:val="00D65CB7"/>
    <w:rsid w:val="00D92288"/>
    <w:rsid w:val="00DB78A2"/>
    <w:rsid w:val="00E10C8C"/>
    <w:rsid w:val="00E2255D"/>
    <w:rsid w:val="00E25C74"/>
    <w:rsid w:val="00E81151"/>
    <w:rsid w:val="00EB6002"/>
    <w:rsid w:val="00ED4E51"/>
    <w:rsid w:val="00F06C28"/>
    <w:rsid w:val="00F509BA"/>
    <w:rsid w:val="00F61965"/>
    <w:rsid w:val="00FA2762"/>
    <w:rsid w:val="00FA2EBA"/>
    <w:rsid w:val="00FB4595"/>
    <w:rsid w:val="00FE29C7"/>
    <w:rsid w:val="00FE2F89"/>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E4E56"/>
  <w15:docId w15:val="{65E23D7E-B7CC-46C8-BCDE-3A6F0F5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HHTSBrackstone</cp:lastModifiedBy>
  <cp:revision>2</cp:revision>
  <cp:lastPrinted>2014-09-04T08:02:00Z</cp:lastPrinted>
  <dcterms:created xsi:type="dcterms:W3CDTF">2021-06-14T15:32:00Z</dcterms:created>
  <dcterms:modified xsi:type="dcterms:W3CDTF">2021-06-14T15:32:00Z</dcterms:modified>
</cp:coreProperties>
</file>