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295B2C" w:rsidP="00295B2C">
            <w:pPr>
              <w:jc w:val="center"/>
              <w:rPr>
                <w:b/>
                <w:sz w:val="28"/>
              </w:rPr>
            </w:pPr>
            <w:r>
              <w:rPr>
                <w:b/>
                <w:sz w:val="28"/>
              </w:rPr>
              <w:t>School Improvement 2021</w:t>
            </w:r>
            <w:r w:rsidR="00071842">
              <w:rPr>
                <w:b/>
                <w:sz w:val="28"/>
              </w:rPr>
              <w:t>-2</w:t>
            </w:r>
            <w:r>
              <w:rPr>
                <w:b/>
                <w:sz w:val="28"/>
              </w:rPr>
              <w:t>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03574A" w:rsidP="00C4599C">
            <w:pPr>
              <w:rPr>
                <w:b/>
              </w:rPr>
            </w:pPr>
            <w:r>
              <w:rPr>
                <w:b/>
              </w:rPr>
              <w:t>History and Geography</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E345AC" w:rsidP="00C4599C">
            <w:pPr>
              <w:rPr>
                <w:b/>
              </w:rPr>
            </w:pPr>
            <w:r>
              <w:rPr>
                <w:b/>
              </w:rPr>
              <w:t>Beth Musgrove</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092E2D" w:rsidTr="00092E2D">
        <w:trPr>
          <w:trHeight w:val="603"/>
        </w:trPr>
        <w:tc>
          <w:tcPr>
            <w:tcW w:w="8203" w:type="dxa"/>
            <w:gridSpan w:val="3"/>
          </w:tcPr>
          <w:p w:rsidR="000E7284" w:rsidRDefault="0003574A" w:rsidP="00C4599C">
            <w:r>
              <w:t xml:space="preserve">To undertake a year-long project to review and improve the quality of curriculum offered for all children, focusing on </w:t>
            </w:r>
            <w:r w:rsidRPr="000775B0">
              <w:rPr>
                <w:b/>
              </w:rPr>
              <w:t>intent</w:t>
            </w:r>
            <w:r>
              <w:t xml:space="preserve">, </w:t>
            </w:r>
            <w:r w:rsidRPr="000775B0">
              <w:rPr>
                <w:b/>
              </w:rPr>
              <w:t>implementation</w:t>
            </w:r>
            <w:r>
              <w:t xml:space="preserve"> and </w:t>
            </w:r>
            <w:r w:rsidRPr="000775B0">
              <w:rPr>
                <w:b/>
              </w:rPr>
              <w:t>impact</w:t>
            </w:r>
            <w:r>
              <w:t>, enabling pupils to remember the content they have been taught and to integrate new knowledge into larger concepts.</w:t>
            </w:r>
            <w:r w:rsidR="000E7284">
              <w:t xml:space="preserve"> </w:t>
            </w:r>
          </w:p>
          <w:p w:rsidR="00394CFE" w:rsidRDefault="00394CFE" w:rsidP="00C4599C"/>
          <w:p w:rsidR="001774D7" w:rsidRPr="00AC5FDD" w:rsidRDefault="00394CFE" w:rsidP="00C4599C">
            <w:r w:rsidRPr="00AC5FDD">
              <w:t xml:space="preserve">To embed </w:t>
            </w:r>
            <w:r w:rsidRPr="00AC5FDD">
              <w:rPr>
                <w:b/>
              </w:rPr>
              <w:t>coherent</w:t>
            </w:r>
            <w:r w:rsidRPr="00AC5FDD">
              <w:t xml:space="preserve">, </w:t>
            </w:r>
            <w:r w:rsidRPr="00AC5FDD">
              <w:rPr>
                <w:b/>
              </w:rPr>
              <w:t>chronological</w:t>
            </w:r>
            <w:r w:rsidRPr="00AC5FDD">
              <w:t xml:space="preserve"> knowledge of </w:t>
            </w:r>
            <w:r w:rsidRPr="00AC5FDD">
              <w:rPr>
                <w:b/>
              </w:rPr>
              <w:t>significant</w:t>
            </w:r>
            <w:r w:rsidRPr="00AC5FDD">
              <w:t xml:space="preserve"> </w:t>
            </w:r>
            <w:r w:rsidRPr="00AC5FDD">
              <w:rPr>
                <w:b/>
              </w:rPr>
              <w:t>people</w:t>
            </w:r>
            <w:r w:rsidRPr="00AC5FDD">
              <w:t xml:space="preserve">, </w:t>
            </w:r>
            <w:r w:rsidRPr="00AC5FDD">
              <w:rPr>
                <w:b/>
              </w:rPr>
              <w:t>events</w:t>
            </w:r>
            <w:r w:rsidRPr="00AC5FDD">
              <w:t xml:space="preserve"> and </w:t>
            </w:r>
            <w:r w:rsidRPr="00AC5FDD">
              <w:rPr>
                <w:b/>
              </w:rPr>
              <w:t>countries</w:t>
            </w:r>
            <w:r w:rsidRPr="00AC5FDD">
              <w:t xml:space="preserve"> that have shaped world history</w:t>
            </w:r>
            <w:r w:rsidR="001774D7" w:rsidRPr="00AC5FDD">
              <w:rPr>
                <w:b/>
              </w:rPr>
              <w:t xml:space="preserve">, </w:t>
            </w:r>
            <w:r w:rsidR="001774D7" w:rsidRPr="00AC5FDD">
              <w:t>developed through the use of a range of</w:t>
            </w:r>
            <w:r w:rsidR="001774D7" w:rsidRPr="00AC5FDD">
              <w:rPr>
                <w:b/>
              </w:rPr>
              <w:t xml:space="preserve"> historical sources</w:t>
            </w:r>
            <w:r w:rsidRPr="00AC5FDD">
              <w:t xml:space="preserve">. </w:t>
            </w:r>
          </w:p>
          <w:p w:rsidR="001774D7" w:rsidRDefault="001774D7" w:rsidP="00C4599C">
            <w:pPr>
              <w:rPr>
                <w:highlight w:val="cyan"/>
              </w:rPr>
            </w:pPr>
          </w:p>
          <w:p w:rsidR="00394CFE" w:rsidRPr="00AC5FDD" w:rsidRDefault="00394CFE" w:rsidP="00C4599C">
            <w:r w:rsidRPr="00AC5FDD">
              <w:t xml:space="preserve">To inspire learners’ </w:t>
            </w:r>
            <w:r w:rsidRPr="00AC5FDD">
              <w:rPr>
                <w:b/>
              </w:rPr>
              <w:t>curiosity</w:t>
            </w:r>
            <w:r w:rsidRPr="00AC5FDD">
              <w:t xml:space="preserve"> and </w:t>
            </w:r>
            <w:r w:rsidRPr="00AC5FDD">
              <w:rPr>
                <w:b/>
              </w:rPr>
              <w:t>fascination</w:t>
            </w:r>
            <w:r w:rsidRPr="00AC5FDD">
              <w:t xml:space="preserve"> of the </w:t>
            </w:r>
            <w:r w:rsidRPr="00AC5FDD">
              <w:rPr>
                <w:b/>
              </w:rPr>
              <w:t>world</w:t>
            </w:r>
            <w:r w:rsidRPr="00AC5FDD">
              <w:t xml:space="preserve"> and its people; equipping children with </w:t>
            </w:r>
            <w:r w:rsidRPr="00AC5FDD">
              <w:rPr>
                <w:b/>
              </w:rPr>
              <w:t>grounded/deep understanding</w:t>
            </w:r>
            <w:r w:rsidRPr="00AC5FDD">
              <w:t xml:space="preserve">, </w:t>
            </w:r>
            <w:r w:rsidRPr="00AC5FDD">
              <w:rPr>
                <w:b/>
              </w:rPr>
              <w:t>geographical</w:t>
            </w:r>
            <w:r w:rsidRPr="00AC5FDD">
              <w:t xml:space="preserve"> </w:t>
            </w:r>
            <w:r w:rsidRPr="00AC5FDD">
              <w:rPr>
                <w:b/>
              </w:rPr>
              <w:t>skills</w:t>
            </w:r>
            <w:r w:rsidRPr="00AC5FDD">
              <w:t xml:space="preserve"> and </w:t>
            </w:r>
            <w:r w:rsidRPr="00AC5FDD">
              <w:rPr>
                <w:b/>
              </w:rPr>
              <w:t>knowledge</w:t>
            </w:r>
            <w:r w:rsidRPr="00AC5FDD">
              <w:t xml:space="preserve"> of </w:t>
            </w:r>
            <w:r w:rsidRPr="00AC5FDD">
              <w:rPr>
                <w:b/>
              </w:rPr>
              <w:t>subject specific vocabulary</w:t>
            </w:r>
            <w:r w:rsidR="001774D7" w:rsidRPr="00AC5FDD">
              <w:rPr>
                <w:b/>
              </w:rPr>
              <w:t xml:space="preserve">, </w:t>
            </w:r>
            <w:r w:rsidR="001774D7" w:rsidRPr="00AC5FDD">
              <w:t>developed through the use of a range of</w:t>
            </w:r>
            <w:r w:rsidR="001774D7" w:rsidRPr="00AC5FDD">
              <w:rPr>
                <w:b/>
              </w:rPr>
              <w:t xml:space="preserve"> geographical sources</w:t>
            </w:r>
            <w:r w:rsidRPr="00AC5FDD">
              <w:t>.</w:t>
            </w:r>
          </w:p>
          <w:p w:rsidR="00AC5FDD" w:rsidRPr="001E6681" w:rsidRDefault="00AC5FDD" w:rsidP="00C4599C">
            <w:pPr>
              <w:rPr>
                <w:highlight w:val="cyan"/>
              </w:rPr>
            </w:pPr>
          </w:p>
          <w:p w:rsidR="00AC5FDD" w:rsidRPr="00AC5FDD" w:rsidRDefault="00AC5FDD" w:rsidP="00AC5FDD">
            <w:pPr>
              <w:rPr>
                <w:b/>
              </w:rPr>
            </w:pPr>
            <w:r w:rsidRPr="00AC5FDD">
              <w:rPr>
                <w:rFonts w:ascii="Calibri" w:hAnsi="Calibri"/>
              </w:rPr>
              <w:t xml:space="preserve">To increase knowledge of </w:t>
            </w:r>
            <w:r w:rsidRPr="00AC5FDD">
              <w:rPr>
                <w:rFonts w:ascii="Calibri" w:hAnsi="Calibri"/>
                <w:b/>
              </w:rPr>
              <w:t>curriculum vocabulary</w:t>
            </w:r>
            <w:r w:rsidRPr="00AC5FDD">
              <w:rPr>
                <w:rFonts w:ascii="Calibri" w:hAnsi="Calibri"/>
              </w:rPr>
              <w:t xml:space="preserve"> and ensure that children </w:t>
            </w:r>
            <w:r w:rsidRPr="00AC5FDD">
              <w:rPr>
                <w:rFonts w:ascii="Calibri" w:hAnsi="Calibri"/>
                <w:b/>
              </w:rPr>
              <w:t>remember</w:t>
            </w:r>
            <w:r w:rsidRPr="00AC5FDD">
              <w:rPr>
                <w:rFonts w:ascii="Calibri" w:hAnsi="Calibri"/>
              </w:rPr>
              <w:t xml:space="preserve"> and use a </w:t>
            </w:r>
            <w:r w:rsidRPr="00AC5FDD">
              <w:rPr>
                <w:rFonts w:ascii="Calibri" w:hAnsi="Calibri"/>
                <w:b/>
              </w:rPr>
              <w:t>wider vocabulary base</w:t>
            </w:r>
            <w:r w:rsidRPr="00AC5FDD">
              <w:rPr>
                <w:rFonts w:ascii="Calibri" w:hAnsi="Calibri"/>
              </w:rPr>
              <w:t>.</w:t>
            </w:r>
          </w:p>
          <w:p w:rsidR="00AC5FDD" w:rsidRDefault="00AC5FDD" w:rsidP="00AC5FDD">
            <w:pPr>
              <w:rPr>
                <w:highlight w:val="cyan"/>
              </w:rPr>
            </w:pPr>
          </w:p>
          <w:p w:rsidR="00AC5FDD" w:rsidRPr="00AC5FDD" w:rsidRDefault="00AC5FDD" w:rsidP="00AC5FDD">
            <w:pPr>
              <w:rPr>
                <w:b/>
              </w:rPr>
            </w:pPr>
            <w:r w:rsidRPr="00AC5FDD">
              <w:t xml:space="preserve">To develop geographical skills and </w:t>
            </w:r>
            <w:r w:rsidRPr="00AC5FDD">
              <w:rPr>
                <w:b/>
              </w:rPr>
              <w:t>use of sources</w:t>
            </w:r>
            <w:r w:rsidRPr="00AC5FDD">
              <w:t xml:space="preserve"> to support learning and understanding.</w:t>
            </w:r>
          </w:p>
          <w:p w:rsidR="00AC5FDD" w:rsidRPr="00AC5FDD" w:rsidRDefault="00AC5FDD" w:rsidP="00AC5FDD">
            <w:pPr>
              <w:rPr>
                <w:b/>
              </w:rPr>
            </w:pPr>
            <w:r w:rsidRPr="00AC5FDD">
              <w:t xml:space="preserve">To develop understanding of the </w:t>
            </w:r>
            <w:r w:rsidRPr="00AC5FDD">
              <w:rPr>
                <w:b/>
              </w:rPr>
              <w:t>locality</w:t>
            </w:r>
            <w:r w:rsidRPr="00AC5FDD">
              <w:t xml:space="preserve"> and </w:t>
            </w:r>
            <w:r w:rsidRPr="00AC5FDD">
              <w:rPr>
                <w:b/>
              </w:rPr>
              <w:t>fieldwork skills</w:t>
            </w:r>
            <w:r w:rsidRPr="00AC5FDD">
              <w:t>.</w:t>
            </w:r>
          </w:p>
          <w:p w:rsidR="00394CFE" w:rsidRPr="004E653B" w:rsidRDefault="00394CFE" w:rsidP="00AC5FDD"/>
        </w:tc>
        <w:tc>
          <w:tcPr>
            <w:tcW w:w="7663" w:type="dxa"/>
            <w:gridSpan w:val="6"/>
          </w:tcPr>
          <w:p w:rsidR="00071842" w:rsidRDefault="00071842" w:rsidP="00071842">
            <w:pPr>
              <w:pStyle w:val="NoSpacing"/>
              <w:numPr>
                <w:ilvl w:val="0"/>
                <w:numId w:val="1"/>
              </w:numPr>
            </w:pPr>
            <w:r>
              <w:t>Children will show awareness and curiosity for the wonder of the geographical and historical world around them.</w:t>
            </w:r>
          </w:p>
          <w:p w:rsidR="00071842" w:rsidRDefault="00071842" w:rsidP="00071842">
            <w:pPr>
              <w:pStyle w:val="NoSpacing"/>
              <w:numPr>
                <w:ilvl w:val="0"/>
                <w:numId w:val="1"/>
              </w:numPr>
            </w:pPr>
            <w:r>
              <w:t>Children in KS1 will continue to develop a coherent and chronological knowledge and understanding of significant people, events and countries that have shaped British History following the new curriculum developed by coordinators.</w:t>
            </w:r>
          </w:p>
          <w:p w:rsidR="00071842" w:rsidRDefault="00071842" w:rsidP="00071842">
            <w:pPr>
              <w:pStyle w:val="NoSpacing"/>
              <w:numPr>
                <w:ilvl w:val="0"/>
                <w:numId w:val="1"/>
              </w:numPr>
            </w:pPr>
            <w:r>
              <w:t>Children in KS2 will continue to develop a coherent and chronological knowledge and understanding of significant people, events and countries that have shaped British and World History following the new curriculum developed by coordinators.</w:t>
            </w:r>
            <w:r>
              <w:tab/>
            </w:r>
          </w:p>
          <w:p w:rsidR="00071842" w:rsidRDefault="00071842" w:rsidP="00071842">
            <w:pPr>
              <w:pStyle w:val="NoSpacing"/>
              <w:numPr>
                <w:ilvl w:val="0"/>
                <w:numId w:val="1"/>
              </w:numPr>
            </w:pPr>
            <w:r>
              <w:t>Throughout KS1 and KS2, children will have an increased knowledge of the locality of Seaton Carew.</w:t>
            </w:r>
          </w:p>
          <w:p w:rsidR="00071842" w:rsidRDefault="00071842" w:rsidP="00071842">
            <w:pPr>
              <w:pStyle w:val="NoSpacing"/>
              <w:numPr>
                <w:ilvl w:val="0"/>
                <w:numId w:val="1"/>
              </w:numPr>
            </w:pPr>
            <w:r>
              <w:t>Children will have an understanding of fieldwork within Geography.</w:t>
            </w:r>
          </w:p>
          <w:p w:rsidR="00071842" w:rsidRDefault="00071842" w:rsidP="00071842">
            <w:pPr>
              <w:pStyle w:val="NoSpacing"/>
              <w:numPr>
                <w:ilvl w:val="0"/>
                <w:numId w:val="1"/>
              </w:numPr>
            </w:pPr>
            <w:r>
              <w:t>Children will have the confidence to use a range of historical sources to suggest ideas, build evidence and deepen their understanding of historical vocabulary and concepts within lessons.</w:t>
            </w:r>
          </w:p>
          <w:p w:rsidR="00071842" w:rsidRDefault="00071842" w:rsidP="00071842">
            <w:pPr>
              <w:pStyle w:val="NoSpacing"/>
              <w:numPr>
                <w:ilvl w:val="0"/>
                <w:numId w:val="1"/>
              </w:numPr>
            </w:pPr>
            <w:r>
              <w:t>Children will have the confidence to use a range of geographical sources to develop a deep understanding of geographical concepts and subject-specific vocabulary.</w:t>
            </w:r>
          </w:p>
          <w:p w:rsidR="00071842" w:rsidRDefault="00071842" w:rsidP="00071842">
            <w:pPr>
              <w:pStyle w:val="NoSpacing"/>
              <w:numPr>
                <w:ilvl w:val="0"/>
                <w:numId w:val="1"/>
              </w:numPr>
            </w:pPr>
            <w:r>
              <w:t>Children continue apply their subject-specific vocabulary when reading and writing (geographical and historical literacy).</w:t>
            </w:r>
          </w:p>
          <w:p w:rsidR="00071842" w:rsidRDefault="004215C6" w:rsidP="00071842">
            <w:pPr>
              <w:pStyle w:val="NoSpacing"/>
              <w:numPr>
                <w:ilvl w:val="0"/>
                <w:numId w:val="1"/>
              </w:numPr>
            </w:pPr>
            <w:r>
              <w:t>An i</w:t>
            </w:r>
            <w:r w:rsidR="00071842">
              <w:t>mprove</w:t>
            </w:r>
            <w:r>
              <w:t>ment in</w:t>
            </w:r>
            <w:r w:rsidR="00071842">
              <w:t xml:space="preserve"> children’s cultural capital through experiences such as short stories from the History Through Stories book, trips, WOW days, visitors, exploring the local area etc.</w:t>
            </w:r>
          </w:p>
          <w:p w:rsidR="00A91582" w:rsidRPr="00AC5FDD" w:rsidRDefault="00A91582" w:rsidP="007B23AA">
            <w:pPr>
              <w:pStyle w:val="ListParagraph"/>
              <w:numPr>
                <w:ilvl w:val="0"/>
                <w:numId w:val="1"/>
              </w:numPr>
              <w:rPr>
                <w:b/>
              </w:rPr>
            </w:pPr>
          </w:p>
        </w:tc>
      </w:tr>
      <w:tr w:rsidR="00092E2D" w:rsidTr="00092E2D">
        <w:tc>
          <w:tcPr>
            <w:tcW w:w="9450" w:type="dxa"/>
            <w:gridSpan w:val="4"/>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092E2D">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C4599C">
            <w:pPr>
              <w:rPr>
                <w:b/>
              </w:rPr>
            </w:pPr>
            <w:r w:rsidRPr="00092E2D">
              <w:rPr>
                <w:b/>
              </w:rPr>
              <w:t>Comments</w:t>
            </w:r>
          </w:p>
        </w:tc>
      </w:tr>
      <w:tr w:rsidR="00092E2D" w:rsidTr="00092E2D">
        <w:tc>
          <w:tcPr>
            <w:tcW w:w="9450" w:type="dxa"/>
            <w:gridSpan w:val="4"/>
            <w:vMerge/>
          </w:tcPr>
          <w:p w:rsidR="00092E2D" w:rsidRDefault="00092E2D" w:rsidP="00C4599C"/>
        </w:tc>
        <w:tc>
          <w:tcPr>
            <w:tcW w:w="959" w:type="dxa"/>
            <w:shd w:val="clear" w:color="auto" w:fill="D9D9D9" w:themeFill="background1" w:themeFillShade="D9"/>
          </w:tcPr>
          <w:p w:rsidR="00092E2D" w:rsidRPr="00092E2D" w:rsidRDefault="00092E2D" w:rsidP="00C4599C">
            <w:pPr>
              <w:rPr>
                <w:b/>
              </w:rPr>
            </w:pPr>
            <w:r w:rsidRPr="00092E2D">
              <w:rPr>
                <w:b/>
              </w:rPr>
              <w:t>Autumn</w:t>
            </w:r>
          </w:p>
        </w:tc>
        <w:tc>
          <w:tcPr>
            <w:tcW w:w="850" w:type="dxa"/>
            <w:gridSpan w:val="2"/>
            <w:shd w:val="clear" w:color="auto" w:fill="D9D9D9" w:themeFill="background1" w:themeFillShade="D9"/>
          </w:tcPr>
          <w:p w:rsidR="00092E2D" w:rsidRPr="00092E2D" w:rsidRDefault="00092E2D" w:rsidP="00C4599C">
            <w:pPr>
              <w:rPr>
                <w:b/>
              </w:rPr>
            </w:pPr>
            <w:r w:rsidRPr="00092E2D">
              <w:rPr>
                <w:b/>
              </w:rPr>
              <w:t>Spring</w:t>
            </w:r>
          </w:p>
        </w:tc>
        <w:tc>
          <w:tcPr>
            <w:tcW w:w="985" w:type="dxa"/>
            <w:shd w:val="clear" w:color="auto" w:fill="D9D9D9" w:themeFill="background1" w:themeFillShade="D9"/>
          </w:tcPr>
          <w:p w:rsidR="00092E2D" w:rsidRPr="00092E2D" w:rsidRDefault="00092E2D" w:rsidP="00C4599C">
            <w:pPr>
              <w:rPr>
                <w:b/>
              </w:rPr>
            </w:pPr>
            <w:r w:rsidRPr="00092E2D">
              <w:rPr>
                <w:b/>
              </w:rPr>
              <w:t>Summer</w:t>
            </w:r>
          </w:p>
        </w:tc>
        <w:tc>
          <w:tcPr>
            <w:tcW w:w="3622" w:type="dxa"/>
            <w:vMerge/>
            <w:shd w:val="clear" w:color="auto" w:fill="D9D9D9" w:themeFill="background1" w:themeFillShade="D9"/>
          </w:tcPr>
          <w:p w:rsidR="00092E2D" w:rsidRDefault="00092E2D" w:rsidP="00C4599C"/>
        </w:tc>
      </w:tr>
      <w:tr w:rsidR="00295B2C" w:rsidTr="00DB5C66">
        <w:tc>
          <w:tcPr>
            <w:tcW w:w="9450" w:type="dxa"/>
            <w:gridSpan w:val="4"/>
          </w:tcPr>
          <w:p w:rsidR="00295B2C" w:rsidRPr="004D1956" w:rsidRDefault="00295B2C" w:rsidP="00295B2C">
            <w:r>
              <w:t>To develop the use of fieldwork within Geography – linking this to the local area of Seaton Carew and concepts</w:t>
            </w:r>
          </w:p>
          <w:tbl>
            <w:tblPr>
              <w:tblStyle w:val="TableGrid"/>
              <w:tblW w:w="4399" w:type="dxa"/>
              <w:tblLook w:val="04A0" w:firstRow="1" w:lastRow="0" w:firstColumn="1" w:lastColumn="0" w:noHBand="0" w:noVBand="1"/>
            </w:tblPr>
            <w:tblGrid>
              <w:gridCol w:w="2199"/>
              <w:gridCol w:w="2200"/>
            </w:tblGrid>
            <w:tr w:rsidR="00295B2C" w:rsidTr="00A9775E">
              <w:trPr>
                <w:trHeight w:val="93"/>
              </w:trPr>
              <w:tc>
                <w:tcPr>
                  <w:tcW w:w="4399" w:type="dxa"/>
                  <w:gridSpan w:val="2"/>
                  <w:shd w:val="clear" w:color="auto" w:fill="F7CAAC" w:themeFill="accent2" w:themeFillTint="66"/>
                  <w:vAlign w:val="center"/>
                </w:tcPr>
                <w:p w:rsidR="00295B2C" w:rsidRPr="008C55ED" w:rsidRDefault="00295B2C" w:rsidP="00295B2C">
                  <w:pPr>
                    <w:pStyle w:val="NormalWeb"/>
                    <w:spacing w:before="0" w:beforeAutospacing="0" w:after="0" w:afterAutospacing="0"/>
                    <w:jc w:val="center"/>
                    <w:rPr>
                      <w:rFonts w:asciiTheme="minorHAnsi" w:hAnsiTheme="minorHAnsi" w:cstheme="minorHAnsi"/>
                    </w:rPr>
                  </w:pPr>
                  <w:r w:rsidRPr="008C55ED">
                    <w:rPr>
                      <w:rFonts w:asciiTheme="minorHAnsi" w:hAnsiTheme="minorHAnsi" w:cstheme="minorHAnsi"/>
                    </w:rPr>
                    <w:t>Geography Concepts</w:t>
                  </w:r>
                </w:p>
              </w:tc>
            </w:tr>
            <w:tr w:rsidR="00295B2C" w:rsidTr="00A9775E">
              <w:trPr>
                <w:trHeight w:val="93"/>
              </w:trPr>
              <w:tc>
                <w:tcPr>
                  <w:tcW w:w="2199" w:type="dxa"/>
                  <w:shd w:val="clear" w:color="auto" w:fill="FF0000"/>
                  <w:vAlign w:val="center"/>
                </w:tcPr>
                <w:p w:rsidR="00295B2C" w:rsidRPr="008C55ED" w:rsidRDefault="00295B2C" w:rsidP="00295B2C">
                  <w:pPr>
                    <w:pStyle w:val="NormalWeb"/>
                    <w:spacing w:before="0" w:beforeAutospacing="0" w:after="0" w:afterAutospacing="0"/>
                    <w:jc w:val="center"/>
                    <w:rPr>
                      <w:rFonts w:asciiTheme="minorHAnsi" w:hAnsiTheme="minorHAnsi" w:cstheme="minorHAnsi"/>
                    </w:rPr>
                  </w:pPr>
                  <w:r w:rsidRPr="008C55ED">
                    <w:rPr>
                      <w:rFonts w:asciiTheme="minorHAnsi" w:hAnsiTheme="minorHAnsi" w:cstheme="minorHAnsi"/>
                    </w:rPr>
                    <w:t>Planning and Decision Making</w:t>
                  </w:r>
                </w:p>
              </w:tc>
              <w:tc>
                <w:tcPr>
                  <w:tcW w:w="2199" w:type="dxa"/>
                  <w:shd w:val="clear" w:color="auto" w:fill="FF33CC"/>
                  <w:vAlign w:val="center"/>
                </w:tcPr>
                <w:p w:rsidR="00295B2C" w:rsidRPr="008C55ED" w:rsidRDefault="00295B2C" w:rsidP="00295B2C">
                  <w:pPr>
                    <w:pStyle w:val="NormalWeb"/>
                    <w:spacing w:before="0" w:beforeAutospacing="0" w:after="0" w:afterAutospacing="0"/>
                    <w:jc w:val="center"/>
                    <w:rPr>
                      <w:rFonts w:asciiTheme="minorHAnsi" w:hAnsiTheme="minorHAnsi" w:cstheme="minorHAnsi"/>
                    </w:rPr>
                  </w:pPr>
                  <w:r w:rsidRPr="008C55ED">
                    <w:rPr>
                      <w:rFonts w:asciiTheme="minorHAnsi" w:hAnsiTheme="minorHAnsi" w:cstheme="minorHAnsi"/>
                    </w:rPr>
                    <w:t>Cause and Effect</w:t>
                  </w:r>
                </w:p>
              </w:tc>
            </w:tr>
            <w:tr w:rsidR="00295B2C" w:rsidTr="00A9775E">
              <w:trPr>
                <w:trHeight w:val="93"/>
              </w:trPr>
              <w:tc>
                <w:tcPr>
                  <w:tcW w:w="2199" w:type="dxa"/>
                  <w:shd w:val="clear" w:color="auto" w:fill="FF6600"/>
                  <w:vAlign w:val="center"/>
                </w:tcPr>
                <w:p w:rsidR="00295B2C" w:rsidRPr="008C55ED" w:rsidRDefault="00295B2C" w:rsidP="00295B2C">
                  <w:pPr>
                    <w:pStyle w:val="NormalWeb"/>
                    <w:spacing w:before="0" w:beforeAutospacing="0" w:after="0" w:afterAutospacing="0"/>
                    <w:jc w:val="center"/>
                    <w:rPr>
                      <w:rFonts w:asciiTheme="minorHAnsi" w:hAnsiTheme="minorHAnsi" w:cstheme="minorHAnsi"/>
                    </w:rPr>
                  </w:pPr>
                  <w:r w:rsidRPr="008C55ED">
                    <w:rPr>
                      <w:rFonts w:asciiTheme="minorHAnsi" w:hAnsiTheme="minorHAnsi" w:cstheme="minorHAnsi"/>
                    </w:rPr>
                    <w:t>Change</w:t>
                  </w:r>
                </w:p>
              </w:tc>
              <w:tc>
                <w:tcPr>
                  <w:tcW w:w="2199" w:type="dxa"/>
                  <w:shd w:val="clear" w:color="auto" w:fill="92D050"/>
                  <w:vAlign w:val="center"/>
                </w:tcPr>
                <w:p w:rsidR="00295B2C" w:rsidRPr="008C55ED" w:rsidRDefault="00295B2C" w:rsidP="00295B2C">
                  <w:pPr>
                    <w:pStyle w:val="NormalWeb"/>
                    <w:spacing w:before="0" w:beforeAutospacing="0" w:after="0" w:afterAutospacing="0"/>
                    <w:jc w:val="center"/>
                    <w:rPr>
                      <w:rFonts w:asciiTheme="minorHAnsi" w:hAnsiTheme="minorHAnsi" w:cstheme="minorHAnsi"/>
                    </w:rPr>
                  </w:pPr>
                  <w:r w:rsidRPr="008C55ED">
                    <w:rPr>
                      <w:rFonts w:asciiTheme="minorHAnsi" w:hAnsiTheme="minorHAnsi" w:cstheme="minorHAnsi"/>
                    </w:rPr>
                    <w:t>Location and Place</w:t>
                  </w:r>
                </w:p>
              </w:tc>
            </w:tr>
          </w:tbl>
          <w:p w:rsidR="00295B2C" w:rsidRPr="004D1956" w:rsidRDefault="00295B2C" w:rsidP="00295B2C"/>
        </w:tc>
        <w:tc>
          <w:tcPr>
            <w:tcW w:w="959" w:type="dxa"/>
            <w:shd w:val="clear" w:color="auto" w:fill="FFC000"/>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295B2C" w:rsidRPr="003220E4" w:rsidRDefault="00841E54" w:rsidP="00295B2C">
            <w:pPr>
              <w:rPr>
                <w:color w:val="FF0000"/>
              </w:rPr>
            </w:pPr>
            <w:r w:rsidRPr="00420405">
              <w:t xml:space="preserve">Autumn- </w:t>
            </w:r>
            <w:r w:rsidR="00420405">
              <w:t>Y3 trip. Y3 p</w:t>
            </w:r>
            <w:r w:rsidR="00420405" w:rsidRPr="00420405">
              <w:t>lanning followed an enquiry process – asking questions, gathering data, making comparisons</w:t>
            </w:r>
            <w:r w:rsidR="00420405">
              <w:t>, using virtual maps and historical maps</w:t>
            </w:r>
            <w:r w:rsidR="00420405" w:rsidRPr="00420405">
              <w:t>.</w:t>
            </w:r>
          </w:p>
        </w:tc>
      </w:tr>
      <w:tr w:rsidR="00295B2C" w:rsidTr="00420405">
        <w:tc>
          <w:tcPr>
            <w:tcW w:w="9450" w:type="dxa"/>
            <w:gridSpan w:val="4"/>
          </w:tcPr>
          <w:p w:rsidR="00295B2C" w:rsidRPr="004D1956" w:rsidRDefault="00295B2C" w:rsidP="00295B2C">
            <w:r>
              <w:t xml:space="preserve">To increase the use of the immediate school locality (e.g. coast) across History and Geography (Year 1: Where do I live? Year 2: Is everywhere in the world the same? Year 3: How is my town different to a </w:t>
            </w:r>
            <w:r>
              <w:lastRenderedPageBreak/>
              <w:t>city? Year 4: What makes up the North East? Year 5: What are the different areas of our world?) opportunities for fieldwork. Create links and ideas for staff.</w:t>
            </w:r>
          </w:p>
        </w:tc>
        <w:tc>
          <w:tcPr>
            <w:tcW w:w="959" w:type="dxa"/>
            <w:shd w:val="clear" w:color="auto" w:fill="FFC000" w:themeFill="accent4"/>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295B2C" w:rsidRDefault="00420405" w:rsidP="00295B2C">
            <w:r>
              <w:t xml:space="preserve">Y3 planned a trip to the sea front, due to staff shortages this was virtual instead. Y3 used the locality for Science (rocks topic).  </w:t>
            </w:r>
          </w:p>
          <w:p w:rsidR="00420405" w:rsidRDefault="00420405" w:rsidP="00295B2C">
            <w:r>
              <w:t>Y1 – nature walk around school.</w:t>
            </w:r>
          </w:p>
        </w:tc>
      </w:tr>
      <w:tr w:rsidR="00295B2C" w:rsidTr="00DB5C66">
        <w:tc>
          <w:tcPr>
            <w:tcW w:w="9450" w:type="dxa"/>
            <w:gridSpan w:val="4"/>
          </w:tcPr>
          <w:p w:rsidR="00295B2C" w:rsidRPr="0052114C" w:rsidRDefault="00295B2C" w:rsidP="00295B2C">
            <w:pPr>
              <w:rPr>
                <w:rFonts w:cstheme="minorHAnsi"/>
              </w:rPr>
            </w:pPr>
            <w:r w:rsidRPr="0052114C">
              <w:rPr>
                <w:rFonts w:cstheme="minorHAnsi"/>
              </w:rPr>
              <w:t>Develop History resources in EYFS and link to new curriculum – learning about the past</w:t>
            </w:r>
          </w:p>
        </w:tc>
        <w:tc>
          <w:tcPr>
            <w:tcW w:w="959" w:type="dxa"/>
            <w:shd w:val="clear" w:color="auto" w:fill="FF0000"/>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295B2C" w:rsidRPr="00113ACF" w:rsidRDefault="00841E54" w:rsidP="00295B2C">
            <w:pPr>
              <w:rPr>
                <w:color w:val="000000" w:themeColor="text1"/>
              </w:rPr>
            </w:pPr>
            <w:r>
              <w:rPr>
                <w:color w:val="000000" w:themeColor="text1"/>
              </w:rPr>
              <w:t xml:space="preserve">Autumn – </w:t>
            </w:r>
            <w:r w:rsidR="00EE5427">
              <w:rPr>
                <w:color w:val="000000" w:themeColor="text1"/>
              </w:rPr>
              <w:t>EYFS has been mapped out against key topics and in discussion about vocabulary.</w:t>
            </w:r>
          </w:p>
        </w:tc>
      </w:tr>
      <w:tr w:rsidR="00295B2C" w:rsidTr="00DB5C66">
        <w:tc>
          <w:tcPr>
            <w:tcW w:w="9450" w:type="dxa"/>
            <w:gridSpan w:val="4"/>
          </w:tcPr>
          <w:p w:rsidR="00295B2C" w:rsidRPr="0052114C" w:rsidRDefault="00295B2C" w:rsidP="00295B2C">
            <w:pPr>
              <w:rPr>
                <w:rFonts w:cstheme="minorHAnsi"/>
              </w:rPr>
            </w:pPr>
            <w:r w:rsidRPr="0052114C">
              <w:rPr>
                <w:rFonts w:cstheme="minorHAnsi"/>
              </w:rPr>
              <w:t>Create ‘Planning and Decision Making’ outcomes for Year 6 and link to local area Geography concepts (Location and Place)</w:t>
            </w:r>
          </w:p>
        </w:tc>
        <w:tc>
          <w:tcPr>
            <w:tcW w:w="959" w:type="dxa"/>
            <w:shd w:val="clear" w:color="auto" w:fill="00B050"/>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295B2C" w:rsidRPr="00113ACF" w:rsidRDefault="00841E54" w:rsidP="00295B2C">
            <w:pPr>
              <w:rPr>
                <w:color w:val="000000" w:themeColor="text1"/>
              </w:rPr>
            </w:pPr>
            <w:r>
              <w:rPr>
                <w:color w:val="000000" w:themeColor="text1"/>
              </w:rPr>
              <w:t>Autumn – BM &amp; DH c</w:t>
            </w:r>
            <w:r w:rsidR="00F87B74">
              <w:rPr>
                <w:color w:val="000000" w:themeColor="text1"/>
              </w:rPr>
              <w:t xml:space="preserve">reated over the summer </w:t>
            </w:r>
            <w:r>
              <w:rPr>
                <w:color w:val="000000" w:themeColor="text1"/>
              </w:rPr>
              <w:t>– available on server</w:t>
            </w:r>
            <w:r w:rsidR="00420405">
              <w:rPr>
                <w:color w:val="000000" w:themeColor="text1"/>
              </w:rPr>
              <w:t xml:space="preserve"> with resources (creative frames) as possible activities.</w:t>
            </w:r>
          </w:p>
        </w:tc>
      </w:tr>
      <w:tr w:rsidR="00295B2C" w:rsidTr="00DB5C66">
        <w:tc>
          <w:tcPr>
            <w:tcW w:w="9450" w:type="dxa"/>
            <w:gridSpan w:val="4"/>
          </w:tcPr>
          <w:p w:rsidR="00295B2C" w:rsidRPr="0052114C" w:rsidRDefault="00295B2C" w:rsidP="00295B2C">
            <w:pPr>
              <w:rPr>
                <w:rFonts w:cstheme="minorHAnsi"/>
              </w:rPr>
            </w:pPr>
            <w:r w:rsidRPr="0058635D">
              <w:rPr>
                <w:rFonts w:cstheme="minorHAnsi"/>
                <w:color w:val="000000" w:themeColor="text1"/>
                <w:shd w:val="clear" w:color="auto" w:fill="FFFFFF"/>
              </w:rPr>
              <w:t>Map a diverse curriculum, starting with History and Geography and possibly progress into the wider curriculum </w:t>
            </w:r>
            <w:r w:rsidRPr="0058635D">
              <w:rPr>
                <w:rFonts w:cstheme="minorHAnsi"/>
                <w:color w:val="000000" w:themeColor="text1"/>
                <w:bdr w:val="none" w:sz="0" w:space="0" w:color="auto" w:frame="1"/>
                <w:shd w:val="clear" w:color="auto" w:fill="FFFFFF"/>
              </w:rPr>
              <w:t xml:space="preserve">such as RE, settings of class novels etc. </w:t>
            </w:r>
          </w:p>
        </w:tc>
        <w:tc>
          <w:tcPr>
            <w:tcW w:w="959" w:type="dxa"/>
            <w:shd w:val="clear" w:color="auto" w:fill="FF0000"/>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295B2C" w:rsidRPr="00113ACF" w:rsidRDefault="00841E54" w:rsidP="00420405">
            <w:pPr>
              <w:rPr>
                <w:color w:val="000000" w:themeColor="text1"/>
              </w:rPr>
            </w:pPr>
            <w:r>
              <w:rPr>
                <w:color w:val="000000" w:themeColor="text1"/>
              </w:rPr>
              <w:t>Autumn – looking to c</w:t>
            </w:r>
            <w:r w:rsidR="00DB5C66">
              <w:rPr>
                <w:color w:val="000000" w:themeColor="text1"/>
              </w:rPr>
              <w:t xml:space="preserve">over classes to </w:t>
            </w:r>
            <w:r w:rsidR="00420405">
              <w:rPr>
                <w:color w:val="000000" w:themeColor="text1"/>
              </w:rPr>
              <w:t>develop</w:t>
            </w:r>
            <w:r w:rsidR="00DB5C66">
              <w:rPr>
                <w:color w:val="000000" w:themeColor="text1"/>
              </w:rPr>
              <w:t xml:space="preserve"> this with DH</w:t>
            </w:r>
            <w:r w:rsidR="00420405">
              <w:rPr>
                <w:color w:val="000000" w:themeColor="text1"/>
              </w:rPr>
              <w:t xml:space="preserve"> this year.</w:t>
            </w:r>
          </w:p>
        </w:tc>
      </w:tr>
      <w:tr w:rsidR="00295B2C" w:rsidTr="00A57FD7">
        <w:tc>
          <w:tcPr>
            <w:tcW w:w="9450" w:type="dxa"/>
            <w:gridSpan w:val="4"/>
          </w:tcPr>
          <w:p w:rsidR="00295B2C" w:rsidRPr="0058635D" w:rsidRDefault="00295B2C" w:rsidP="00295B2C">
            <w:pPr>
              <w:rPr>
                <w:rFonts w:cstheme="minorHAnsi"/>
                <w:color w:val="000000" w:themeColor="text1"/>
                <w:shd w:val="clear" w:color="auto" w:fill="FFFFFF"/>
              </w:rPr>
            </w:pPr>
            <w:r>
              <w:rPr>
                <w:rFonts w:ascii="Calibri" w:hAnsi="Calibri"/>
              </w:rPr>
              <w:t>To continue to implement the new curriculum across school and support staff where outcomes have been modified. Recap on concepts for History and Geography. Map gaps from lockdown and cater for this with adapted long-term plan. Focus on significance in History. Ensure staff are aware of resources available to teach to support concepts. Do staff think particular concepts are harder to teach than others? Do staff feel children find some concepts harder than others to learn about or meet expectations of?</w:t>
            </w:r>
          </w:p>
        </w:tc>
        <w:tc>
          <w:tcPr>
            <w:tcW w:w="959" w:type="dxa"/>
            <w:shd w:val="clear" w:color="auto" w:fill="00B050"/>
          </w:tcPr>
          <w:p w:rsidR="00295B2C" w:rsidRDefault="00295B2C" w:rsidP="00295B2C"/>
        </w:tc>
        <w:tc>
          <w:tcPr>
            <w:tcW w:w="850" w:type="dxa"/>
            <w:gridSpan w:val="2"/>
            <w:shd w:val="clear" w:color="auto" w:fill="auto"/>
          </w:tcPr>
          <w:p w:rsidR="00295B2C" w:rsidRDefault="00295B2C" w:rsidP="00295B2C"/>
        </w:tc>
        <w:tc>
          <w:tcPr>
            <w:tcW w:w="985" w:type="dxa"/>
            <w:shd w:val="clear" w:color="auto" w:fill="auto"/>
          </w:tcPr>
          <w:p w:rsidR="00295B2C" w:rsidRDefault="00295B2C" w:rsidP="00295B2C"/>
        </w:tc>
        <w:tc>
          <w:tcPr>
            <w:tcW w:w="3622" w:type="dxa"/>
          </w:tcPr>
          <w:p w:rsidR="00EE5427" w:rsidRDefault="00841E54" w:rsidP="00295B2C">
            <w:pPr>
              <w:rPr>
                <w:color w:val="000000" w:themeColor="text1"/>
              </w:rPr>
            </w:pPr>
            <w:r>
              <w:rPr>
                <w:color w:val="000000" w:themeColor="text1"/>
              </w:rPr>
              <w:t xml:space="preserve">Autumn - </w:t>
            </w:r>
            <w:r w:rsidR="00EE5427">
              <w:rPr>
                <w:color w:val="000000" w:themeColor="text1"/>
              </w:rPr>
              <w:t xml:space="preserve">Gaps due to lockdown on document. </w:t>
            </w:r>
          </w:p>
          <w:p w:rsidR="00EE5427" w:rsidRDefault="00EE5427" w:rsidP="00295B2C">
            <w:pPr>
              <w:rPr>
                <w:color w:val="000000" w:themeColor="text1"/>
              </w:rPr>
            </w:pPr>
            <w:r>
              <w:rPr>
                <w:color w:val="000000" w:themeColor="text1"/>
              </w:rPr>
              <w:t>Staff made aware of resources on serer – notes on how to use – time line example als</w:t>
            </w:r>
            <w:bookmarkStart w:id="0" w:name="_GoBack"/>
            <w:bookmarkEnd w:id="0"/>
            <w:r>
              <w:rPr>
                <w:color w:val="000000" w:themeColor="text1"/>
              </w:rPr>
              <w:t>o given to KS2 with notes on how to use and email to whole staff about support.</w:t>
            </w:r>
          </w:p>
          <w:p w:rsidR="00EE5427" w:rsidRPr="00113ACF" w:rsidRDefault="00EE5427" w:rsidP="00295B2C">
            <w:pPr>
              <w:rPr>
                <w:color w:val="000000" w:themeColor="text1"/>
              </w:rPr>
            </w:pPr>
            <w:r>
              <w:rPr>
                <w:color w:val="000000" w:themeColor="text1"/>
              </w:rPr>
              <w:t>Significance – focused on significant person for BHM</w:t>
            </w:r>
          </w:p>
        </w:tc>
      </w:tr>
      <w:tr w:rsidR="00295B2C" w:rsidTr="00182324">
        <w:tc>
          <w:tcPr>
            <w:tcW w:w="5276" w:type="dxa"/>
            <w:gridSpan w:val="2"/>
            <w:shd w:val="clear" w:color="auto" w:fill="D9D9D9" w:themeFill="background1" w:themeFillShade="D9"/>
          </w:tcPr>
          <w:p w:rsidR="00295B2C" w:rsidRPr="007D1E6B" w:rsidRDefault="00295B2C" w:rsidP="00295B2C">
            <w:pPr>
              <w:jc w:val="center"/>
              <w:rPr>
                <w:rFonts w:ascii="Calibri" w:hAnsi="Calibri"/>
              </w:rPr>
            </w:pPr>
            <w:r w:rsidRPr="00092E2D">
              <w:rPr>
                <w:b/>
              </w:rPr>
              <w:t>Funding &amp; Resources</w:t>
            </w:r>
          </w:p>
        </w:tc>
        <w:tc>
          <w:tcPr>
            <w:tcW w:w="5295" w:type="dxa"/>
            <w:gridSpan w:val="4"/>
            <w:shd w:val="clear" w:color="auto" w:fill="D9D9D9" w:themeFill="background1" w:themeFillShade="D9"/>
          </w:tcPr>
          <w:p w:rsidR="00295B2C" w:rsidRPr="00092E2D" w:rsidRDefault="00295B2C" w:rsidP="00295B2C">
            <w:pPr>
              <w:jc w:val="center"/>
              <w:rPr>
                <w:b/>
              </w:rPr>
            </w:pPr>
            <w:r w:rsidRPr="00092E2D">
              <w:rPr>
                <w:b/>
              </w:rPr>
              <w:t>Cost (Time &amp; Money)</w:t>
            </w:r>
          </w:p>
        </w:tc>
        <w:tc>
          <w:tcPr>
            <w:tcW w:w="5295" w:type="dxa"/>
            <w:gridSpan w:val="3"/>
            <w:shd w:val="clear" w:color="auto" w:fill="D9D9D9" w:themeFill="background1" w:themeFillShade="D9"/>
          </w:tcPr>
          <w:p w:rsidR="00295B2C" w:rsidRPr="00092E2D" w:rsidRDefault="00295B2C" w:rsidP="00295B2C">
            <w:pPr>
              <w:jc w:val="center"/>
              <w:rPr>
                <w:b/>
              </w:rPr>
            </w:pPr>
            <w:r w:rsidRPr="00092E2D">
              <w:rPr>
                <w:b/>
              </w:rPr>
              <w:t>Links to Academy Council</w:t>
            </w:r>
          </w:p>
        </w:tc>
      </w:tr>
      <w:tr w:rsidR="00295B2C" w:rsidTr="00450765">
        <w:tc>
          <w:tcPr>
            <w:tcW w:w="10571" w:type="dxa"/>
            <w:gridSpan w:val="6"/>
          </w:tcPr>
          <w:p w:rsidR="00295B2C" w:rsidRDefault="00295B2C" w:rsidP="00295B2C"/>
        </w:tc>
        <w:tc>
          <w:tcPr>
            <w:tcW w:w="5295" w:type="dxa"/>
            <w:gridSpan w:val="3"/>
          </w:tcPr>
          <w:p w:rsidR="00295B2C" w:rsidRDefault="00295B2C" w:rsidP="00295B2C"/>
        </w:tc>
      </w:tr>
      <w:tr w:rsidR="00295B2C" w:rsidTr="007766DD">
        <w:tc>
          <w:tcPr>
            <w:tcW w:w="15866" w:type="dxa"/>
            <w:gridSpan w:val="9"/>
            <w:shd w:val="clear" w:color="auto" w:fill="D9D9D9" w:themeFill="background1" w:themeFillShade="D9"/>
          </w:tcPr>
          <w:p w:rsidR="00295B2C" w:rsidRPr="007766DD" w:rsidRDefault="00295B2C" w:rsidP="00295B2C">
            <w:pPr>
              <w:rPr>
                <w:b/>
              </w:rPr>
            </w:pPr>
            <w:r w:rsidRPr="007766DD">
              <w:rPr>
                <w:b/>
              </w:rPr>
              <w:t>Evaluation</w:t>
            </w:r>
          </w:p>
        </w:tc>
      </w:tr>
      <w:tr w:rsidR="00295B2C" w:rsidTr="00182324">
        <w:trPr>
          <w:trHeight w:val="58"/>
        </w:trPr>
        <w:tc>
          <w:tcPr>
            <w:tcW w:w="15866" w:type="dxa"/>
            <w:gridSpan w:val="9"/>
          </w:tcPr>
          <w:p w:rsidR="00295B2C" w:rsidRDefault="00295B2C" w:rsidP="00295B2C">
            <w:pPr>
              <w:pStyle w:val="ListParagraph"/>
              <w:numPr>
                <w:ilvl w:val="0"/>
                <w:numId w:val="1"/>
              </w:numPr>
            </w:pPr>
          </w:p>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11FFD"/>
    <w:rsid w:val="00021A57"/>
    <w:rsid w:val="0003574A"/>
    <w:rsid w:val="00047FB1"/>
    <w:rsid w:val="00062552"/>
    <w:rsid w:val="00071842"/>
    <w:rsid w:val="00092E2D"/>
    <w:rsid w:val="000E7284"/>
    <w:rsid w:val="00113ACF"/>
    <w:rsid w:val="001774D7"/>
    <w:rsid w:val="00182324"/>
    <w:rsid w:val="001E6681"/>
    <w:rsid w:val="0028284F"/>
    <w:rsid w:val="00294EBD"/>
    <w:rsid w:val="00295B2C"/>
    <w:rsid w:val="002D1B88"/>
    <w:rsid w:val="002E0361"/>
    <w:rsid w:val="003220E4"/>
    <w:rsid w:val="00345C10"/>
    <w:rsid w:val="00355853"/>
    <w:rsid w:val="00394CFE"/>
    <w:rsid w:val="003D0C1B"/>
    <w:rsid w:val="00420405"/>
    <w:rsid w:val="004215C6"/>
    <w:rsid w:val="004A6C00"/>
    <w:rsid w:val="004C27D2"/>
    <w:rsid w:val="004C6CD4"/>
    <w:rsid w:val="004E653B"/>
    <w:rsid w:val="004F0A1B"/>
    <w:rsid w:val="0050473C"/>
    <w:rsid w:val="00540826"/>
    <w:rsid w:val="005B4715"/>
    <w:rsid w:val="005D37CA"/>
    <w:rsid w:val="00616500"/>
    <w:rsid w:val="00617AC1"/>
    <w:rsid w:val="006D7D4D"/>
    <w:rsid w:val="007054B2"/>
    <w:rsid w:val="007269BE"/>
    <w:rsid w:val="007766DD"/>
    <w:rsid w:val="007B23AA"/>
    <w:rsid w:val="007D6A6C"/>
    <w:rsid w:val="007E0542"/>
    <w:rsid w:val="007E72B8"/>
    <w:rsid w:val="00821491"/>
    <w:rsid w:val="00841E54"/>
    <w:rsid w:val="00853E9E"/>
    <w:rsid w:val="00884888"/>
    <w:rsid w:val="008E51C4"/>
    <w:rsid w:val="009B2114"/>
    <w:rsid w:val="00A53CAA"/>
    <w:rsid w:val="00A57FD7"/>
    <w:rsid w:val="00A91582"/>
    <w:rsid w:val="00A92DBB"/>
    <w:rsid w:val="00AB39ED"/>
    <w:rsid w:val="00AC5FDD"/>
    <w:rsid w:val="00B54BF9"/>
    <w:rsid w:val="00BA5827"/>
    <w:rsid w:val="00C370CA"/>
    <w:rsid w:val="00C4599C"/>
    <w:rsid w:val="00C91458"/>
    <w:rsid w:val="00D44C06"/>
    <w:rsid w:val="00DB5C66"/>
    <w:rsid w:val="00E1002C"/>
    <w:rsid w:val="00E345AC"/>
    <w:rsid w:val="00E720C7"/>
    <w:rsid w:val="00EA244C"/>
    <w:rsid w:val="00ED0E90"/>
    <w:rsid w:val="00ED544B"/>
    <w:rsid w:val="00EE5427"/>
    <w:rsid w:val="00EF1A98"/>
    <w:rsid w:val="00F13B9C"/>
    <w:rsid w:val="00F67AC2"/>
    <w:rsid w:val="00F87B74"/>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14C"/>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7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74A"/>
    <w:rPr>
      <w:rFonts w:eastAsiaTheme="minorEastAsia"/>
      <w:lang w:val="en-US"/>
    </w:rPr>
  </w:style>
  <w:style w:type="paragraph" w:styleId="ListParagraph">
    <w:name w:val="List Paragraph"/>
    <w:basedOn w:val="Normal"/>
    <w:uiPriority w:val="34"/>
    <w:qFormat/>
    <w:rsid w:val="0003574A"/>
    <w:pPr>
      <w:ind w:left="720"/>
      <w:contextualSpacing/>
    </w:pPr>
  </w:style>
  <w:style w:type="paragraph" w:styleId="BalloonText">
    <w:name w:val="Balloon Text"/>
    <w:basedOn w:val="Normal"/>
    <w:link w:val="BalloonTextChar"/>
    <w:uiPriority w:val="99"/>
    <w:semiHidden/>
    <w:unhideWhenUsed/>
    <w:rsid w:val="0050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3C"/>
    <w:rPr>
      <w:rFonts w:ascii="Segoe UI" w:hAnsi="Segoe UI" w:cs="Segoe UI"/>
      <w:sz w:val="18"/>
      <w:szCs w:val="18"/>
    </w:rPr>
  </w:style>
  <w:style w:type="paragraph" w:styleId="NormalWeb">
    <w:name w:val="Normal (Web)"/>
    <w:basedOn w:val="Normal"/>
    <w:uiPriority w:val="99"/>
    <w:unhideWhenUsed/>
    <w:rsid w:val="00295B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8B91-FE5A-48DF-B6FC-A68652EC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HHTDHorsley</cp:lastModifiedBy>
  <cp:revision>14</cp:revision>
  <cp:lastPrinted>2021-05-14T06:44:00Z</cp:lastPrinted>
  <dcterms:created xsi:type="dcterms:W3CDTF">2020-06-15T12:57:00Z</dcterms:created>
  <dcterms:modified xsi:type="dcterms:W3CDTF">2021-11-24T08:12:00Z</dcterms:modified>
</cp:coreProperties>
</file>