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8CC" w:rsidRPr="00AD0601" w:rsidRDefault="00AD0601" w:rsidP="000903E2">
      <w:pPr>
        <w:pStyle w:val="Heading1"/>
        <w:tabs>
          <w:tab w:val="left" w:pos="4820"/>
        </w:tabs>
        <w:rPr>
          <w:rFonts w:ascii="Calibri" w:hAnsi="Calibri"/>
          <w:sz w:val="10"/>
        </w:rPr>
      </w:pPr>
      <w:r>
        <w:rPr>
          <w:noProof/>
          <w:lang w:val="en-GB" w:eastAsia="en-GB"/>
        </w:rPr>
        <w:drawing>
          <wp:anchor distT="0" distB="0" distL="114300" distR="114300" simplePos="0" relativeHeight="251665408" behindDoc="1" locked="0" layoutInCell="1" allowOverlap="1" wp14:editId="549586BE">
            <wp:simplePos x="0" y="0"/>
            <wp:positionH relativeFrom="column">
              <wp:posOffset>-159385</wp:posOffset>
            </wp:positionH>
            <wp:positionV relativeFrom="paragraph">
              <wp:posOffset>109855</wp:posOffset>
            </wp:positionV>
            <wp:extent cx="450215" cy="450215"/>
            <wp:effectExtent l="0" t="0" r="6985" b="6985"/>
            <wp:wrapSquare wrapText="bothSides"/>
            <wp:docPr id="6" name="Picture 6" descr="lar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rge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0215" cy="450215"/>
                    </a:xfrm>
                    <a:prstGeom prst="rect">
                      <a:avLst/>
                    </a:prstGeom>
                    <a:noFill/>
                  </pic:spPr>
                </pic:pic>
              </a:graphicData>
            </a:graphic>
            <wp14:sizeRelH relativeFrom="page">
              <wp14:pctWidth>0</wp14:pctWidth>
            </wp14:sizeRelH>
            <wp14:sizeRelV relativeFrom="page">
              <wp14:pctHeight>0</wp14:pctHeight>
            </wp14:sizeRelV>
          </wp:anchor>
        </w:drawing>
      </w:r>
      <w:r w:rsidR="00D07E64">
        <w:rPr>
          <w:noProof/>
          <w:lang w:val="en-GB" w:eastAsia="en-GB"/>
        </w:rPr>
        <w:t xml:space="preserve"> </w:t>
      </w:r>
      <w:r>
        <w:rPr>
          <w:noProof/>
          <w:sz w:val="18"/>
          <w:lang w:val="en-GB" w:eastAsia="en-GB"/>
        </w:rPr>
        <w:t xml:space="preserve"> </w:t>
      </w:r>
    </w:p>
    <w:p w:rsidR="001268CC" w:rsidRDefault="00BE316C" w:rsidP="000903E2">
      <w:pPr>
        <w:pStyle w:val="Heading1"/>
        <w:tabs>
          <w:tab w:val="left" w:pos="4820"/>
        </w:tabs>
        <w:rPr>
          <w:rFonts w:ascii="Calibri" w:hAnsi="Calibri"/>
          <w:sz w:val="20"/>
        </w:rPr>
      </w:pPr>
      <w:r>
        <w:rPr>
          <w:noProof/>
          <w:lang w:val="en-GB" w:eastAsia="en-GB"/>
        </w:rPr>
        <mc:AlternateContent>
          <mc:Choice Requires="wps">
            <w:drawing>
              <wp:anchor distT="0" distB="0" distL="114300" distR="114300" simplePos="0" relativeHeight="251661312" behindDoc="0" locked="0" layoutInCell="1" allowOverlap="1" wp14:anchorId="5C6A1FD4" wp14:editId="1B544322">
                <wp:simplePos x="0" y="0"/>
                <wp:positionH relativeFrom="margin">
                  <wp:align>center</wp:align>
                </wp:positionH>
                <wp:positionV relativeFrom="paragraph">
                  <wp:posOffset>38100</wp:posOffset>
                </wp:positionV>
                <wp:extent cx="458724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587240" cy="1828800"/>
                        </a:xfrm>
                        <a:prstGeom prst="rect">
                          <a:avLst/>
                        </a:prstGeom>
                        <a:noFill/>
                        <a:ln>
                          <a:noFill/>
                        </a:ln>
                        <a:effectLst/>
                      </wps:spPr>
                      <wps:txbx>
                        <w:txbxContent>
                          <w:p w:rsidR="00A35A74" w:rsidRPr="002F6C8E" w:rsidRDefault="00C67BFB" w:rsidP="00A35A74">
                            <w:pPr>
                              <w:pStyle w:val="Heading1"/>
                              <w:jc w:val="center"/>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Curricul</w:t>
                            </w:r>
                            <w:r w:rsidR="00B14E08"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w:t>
                            </w:r>
                            <w:r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 Coverage</w:t>
                            </w:r>
                            <w:r w:rsidR="00C25B0E"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for Year</w:t>
                            </w:r>
                            <w:r w:rsidR="00552612"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003810E9">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2</w:t>
                            </w:r>
                            <w:r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
                          <w:p w:rsidR="00C67BFB" w:rsidRPr="002F6C8E" w:rsidRDefault="00BE316C" w:rsidP="00A35A74">
                            <w:pPr>
                              <w:pStyle w:val="Heading1"/>
                              <w:jc w:val="center"/>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Spring</w:t>
                            </w:r>
                            <w:r w:rsidR="00C67BFB"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Term</w:t>
                            </w:r>
                            <w:r w:rsidR="00E472BD"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C6A1FD4" id="_x0000_t202" coordsize="21600,21600" o:spt="202" path="m,l,21600r21600,l21600,xe">
                <v:stroke joinstyle="miter"/>
                <v:path gradientshapeok="t" o:connecttype="rect"/>
              </v:shapetype>
              <v:shape id="Text Box 2" o:spid="_x0000_s1026" type="#_x0000_t202" style="position:absolute;left:0;text-align:left;margin-left:0;margin-top:3pt;width:361.2pt;height:2in;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" filled="f" stroked="f">
                <v:textbox style="mso-fit-shape-to-text:t">
                  <w:txbxContent>
                    <w:p w:rsidR="00A35A74" w:rsidRPr="002F6C8E" w:rsidRDefault="00C67BFB" w:rsidP="00A35A74">
                      <w:pPr>
                        <w:pStyle w:val="Heading1"/>
                        <w:jc w:val="center"/>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Curricul</w:t>
                      </w:r>
                      <w:r w:rsidR="00B14E08"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w:t>
                      </w:r>
                      <w:r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 Coverage</w:t>
                      </w:r>
                      <w:r w:rsidR="00C25B0E"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for Year</w:t>
                      </w:r>
                      <w:r w:rsidR="00552612"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003810E9">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2</w:t>
                      </w:r>
                      <w:r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
                    <w:p w:rsidR="00C67BFB" w:rsidRPr="002F6C8E" w:rsidRDefault="00BE316C" w:rsidP="00A35A74">
                      <w:pPr>
                        <w:pStyle w:val="Heading1"/>
                        <w:jc w:val="center"/>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Spring</w:t>
                      </w:r>
                      <w:r w:rsidR="00C67BFB"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Term</w:t>
                      </w:r>
                      <w:r w:rsidR="00E472BD"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
                  </w:txbxContent>
                </v:textbox>
                <w10:wrap anchorx="margin"/>
              </v:shape>
            </w:pict>
          </mc:Fallback>
        </mc:AlternateContent>
      </w:r>
      <w:r w:rsidR="00AD0601">
        <w:rPr>
          <w:noProof/>
          <w:lang w:val="en-GB" w:eastAsia="en-GB"/>
        </w:rPr>
        <w:drawing>
          <wp:anchor distT="0" distB="0" distL="114300" distR="114300" simplePos="0" relativeHeight="251687936" behindDoc="1" locked="0" layoutInCell="1" allowOverlap="1" wp14:anchorId="7CFFA351" wp14:editId="762958C0">
            <wp:simplePos x="0" y="0"/>
            <wp:positionH relativeFrom="column">
              <wp:posOffset>6508115</wp:posOffset>
            </wp:positionH>
            <wp:positionV relativeFrom="paragraph">
              <wp:posOffset>31462</wp:posOffset>
            </wp:positionV>
            <wp:extent cx="450215" cy="450215"/>
            <wp:effectExtent l="0" t="0" r="6985" b="6985"/>
            <wp:wrapSquare wrapText="bothSides"/>
            <wp:docPr id="21" name="Picture 21" descr="lar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rge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0215" cy="450215"/>
                    </a:xfrm>
                    <a:prstGeom prst="rect">
                      <a:avLst/>
                    </a:prstGeom>
                    <a:noFill/>
                  </pic:spPr>
                </pic:pic>
              </a:graphicData>
            </a:graphic>
            <wp14:sizeRelH relativeFrom="page">
              <wp14:pctWidth>0</wp14:pctWidth>
            </wp14:sizeRelH>
            <wp14:sizeRelV relativeFrom="page">
              <wp14:pctHeight>0</wp14:pctHeight>
            </wp14:sizeRelV>
          </wp:anchor>
        </w:drawing>
      </w:r>
    </w:p>
    <w:p w:rsidR="00DB78A2" w:rsidRPr="00AF21D0" w:rsidRDefault="00DB78A2" w:rsidP="001268CC">
      <w:pPr>
        <w:pStyle w:val="Heading1"/>
        <w:tabs>
          <w:tab w:val="left" w:pos="4820"/>
        </w:tabs>
        <w:rPr>
          <w:rFonts w:ascii="Calibri" w:hAnsi="Calibri"/>
        </w:rPr>
      </w:pPr>
    </w:p>
    <w:p w:rsidR="00DB78A2" w:rsidRPr="00AF21D0" w:rsidRDefault="00DB78A2" w:rsidP="00DB78A2">
      <w:pPr>
        <w:rPr>
          <w:rFonts w:ascii="Calibri" w:hAnsi="Calibri"/>
        </w:rPr>
      </w:pPr>
    </w:p>
    <w:tbl>
      <w:tblPr>
        <w:tblStyle w:val="LightList-Accent2"/>
        <w:tblW w:w="11507" w:type="dxa"/>
        <w:tblInd w:w="-318" w:type="dxa"/>
        <w:tblLayout w:type="fixed"/>
        <w:tblLook w:val="01E0" w:firstRow="1" w:lastRow="1" w:firstColumn="1" w:lastColumn="1" w:noHBand="0" w:noVBand="0"/>
      </w:tblPr>
      <w:tblGrid>
        <w:gridCol w:w="2009"/>
        <w:gridCol w:w="9498"/>
      </w:tblGrid>
      <w:tr w:rsidR="00C15BCB" w:rsidRPr="00BF5E03" w:rsidTr="008C30F5">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009" w:type="dxa"/>
            <w:vAlign w:val="center"/>
          </w:tcPr>
          <w:p w:rsidR="00DB78A2" w:rsidRPr="00BF5E03" w:rsidRDefault="00031B5F" w:rsidP="00C67BFB">
            <w:pPr>
              <w:jc w:val="center"/>
              <w:rPr>
                <w:rFonts w:ascii="Calibri" w:hAnsi="Calibri"/>
                <w:b w:val="0"/>
                <w:sz w:val="24"/>
                <w:szCs w:val="24"/>
              </w:rPr>
            </w:pPr>
            <w:r w:rsidRPr="00BF5E03">
              <w:rPr>
                <w:rFonts w:ascii="Calibri" w:hAnsi="Calibri"/>
                <w:sz w:val="24"/>
                <w:szCs w:val="24"/>
              </w:rPr>
              <w:t>Curriculum Area</w:t>
            </w:r>
          </w:p>
        </w:tc>
        <w:tc>
          <w:tcPr>
            <w:cnfStyle w:val="000100000000" w:firstRow="0" w:lastRow="0" w:firstColumn="0" w:lastColumn="1" w:oddVBand="0" w:evenVBand="0" w:oddHBand="0" w:evenHBand="0" w:firstRowFirstColumn="0" w:firstRowLastColumn="0" w:lastRowFirstColumn="0" w:lastRowLastColumn="0"/>
            <w:tcW w:w="9498" w:type="dxa"/>
            <w:vAlign w:val="center"/>
          </w:tcPr>
          <w:p w:rsidR="00DB78A2" w:rsidRPr="00BF5E03" w:rsidRDefault="00031B5F" w:rsidP="00C67BFB">
            <w:pPr>
              <w:jc w:val="center"/>
              <w:rPr>
                <w:rFonts w:ascii="Calibri" w:hAnsi="Calibri"/>
                <w:b w:val="0"/>
                <w:sz w:val="24"/>
                <w:szCs w:val="24"/>
              </w:rPr>
            </w:pPr>
            <w:r w:rsidRPr="00BF5E03">
              <w:rPr>
                <w:rFonts w:ascii="Calibri" w:hAnsi="Calibri"/>
                <w:sz w:val="24"/>
                <w:szCs w:val="24"/>
              </w:rPr>
              <w:t>Coverage</w:t>
            </w:r>
          </w:p>
        </w:tc>
      </w:tr>
      <w:tr w:rsidR="00C15BCB" w:rsidRPr="00BF5E03" w:rsidTr="008C30F5">
        <w:trPr>
          <w:cnfStyle w:val="000000100000" w:firstRow="0" w:lastRow="0" w:firstColumn="0" w:lastColumn="0" w:oddVBand="0" w:evenVBand="0" w:oddHBand="1" w:evenHBand="0" w:firstRowFirstColumn="0" w:firstRowLastColumn="0" w:lastRowFirstColumn="0" w:lastRowLastColumn="0"/>
          <w:trHeight w:val="2834"/>
        </w:trPr>
        <w:tc>
          <w:tcPr>
            <w:cnfStyle w:val="001000000000" w:firstRow="0" w:lastRow="0" w:firstColumn="1" w:lastColumn="0" w:oddVBand="0" w:evenVBand="0" w:oddHBand="0" w:evenHBand="0" w:firstRowFirstColumn="0" w:firstRowLastColumn="0" w:lastRowFirstColumn="0" w:lastRowLastColumn="0"/>
            <w:tcW w:w="2009" w:type="dxa"/>
            <w:tcBorders>
              <w:left w:val="single" w:sz="12" w:space="0" w:color="C0504D" w:themeColor="accent2"/>
              <w:bottom w:val="single" w:sz="12" w:space="0" w:color="C0504D" w:themeColor="accent2"/>
            </w:tcBorders>
          </w:tcPr>
          <w:p w:rsidR="00DB78A2" w:rsidRPr="009D0762" w:rsidRDefault="00B1012F" w:rsidP="009D0762">
            <w:pPr>
              <w:ind w:left="1440" w:hanging="1440"/>
              <w:jc w:val="center"/>
              <w:rPr>
                <w:rFonts w:asciiTheme="majorHAnsi" w:hAnsiTheme="majorHAnsi"/>
                <w:bCs w:val="0"/>
                <w:sz w:val="24"/>
                <w:szCs w:val="24"/>
              </w:rPr>
            </w:pPr>
            <w:r w:rsidRPr="00BF46EE">
              <w:rPr>
                <w:rFonts w:asciiTheme="majorHAnsi" w:hAnsiTheme="majorHAnsi"/>
                <w:sz w:val="24"/>
                <w:szCs w:val="24"/>
              </w:rPr>
              <w:t xml:space="preserve"> </w:t>
            </w:r>
            <w:r w:rsidR="00BF46EE" w:rsidRPr="00BF46EE">
              <w:rPr>
                <w:rFonts w:asciiTheme="majorHAnsi" w:hAnsiTheme="majorHAnsi"/>
                <w:sz w:val="24"/>
                <w:szCs w:val="24"/>
              </w:rPr>
              <w:t>English</w:t>
            </w:r>
            <w:r w:rsidR="00F76DD0">
              <w:rPr>
                <w:noProof/>
              </w:rPr>
              <w:t xml:space="preserve"> </w:t>
            </w:r>
          </w:p>
        </w:tc>
        <w:tc>
          <w:tcPr>
            <w:cnfStyle w:val="000100000000" w:firstRow="0" w:lastRow="0" w:firstColumn="0" w:lastColumn="1" w:oddVBand="0" w:evenVBand="0" w:oddHBand="0" w:evenHBand="0" w:firstRowFirstColumn="0" w:firstRowLastColumn="0" w:lastRowFirstColumn="0" w:lastRowLastColumn="0"/>
            <w:tcW w:w="9498" w:type="dxa"/>
            <w:tcBorders>
              <w:bottom w:val="single" w:sz="12" w:space="0" w:color="C0504D" w:themeColor="accent2"/>
              <w:right w:val="single" w:sz="12" w:space="0" w:color="C0504D" w:themeColor="accent2"/>
            </w:tcBorders>
          </w:tcPr>
          <w:p w:rsidR="00A414DB" w:rsidRPr="00A414DB" w:rsidRDefault="00A414DB" w:rsidP="00B26FCC">
            <w:pPr>
              <w:widowControl w:val="0"/>
              <w:spacing w:before="20" w:after="20"/>
              <w:rPr>
                <w:rFonts w:asciiTheme="majorHAnsi" w:hAnsiTheme="majorHAnsi"/>
                <w:b w:val="0"/>
                <w:sz w:val="18"/>
                <w:szCs w:val="18"/>
              </w:rPr>
            </w:pPr>
            <w:r w:rsidRPr="00A414DB">
              <w:rPr>
                <w:rFonts w:asciiTheme="majorHAnsi" w:hAnsiTheme="majorHAnsi"/>
                <w:sz w:val="18"/>
                <w:szCs w:val="18"/>
              </w:rPr>
              <w:t>Reading</w:t>
            </w:r>
            <w:r w:rsidRPr="00A414DB">
              <w:rPr>
                <w:rFonts w:asciiTheme="majorHAnsi" w:hAnsiTheme="majorHAnsi"/>
                <w:b w:val="0"/>
                <w:sz w:val="18"/>
                <w:szCs w:val="18"/>
              </w:rPr>
              <w:t xml:space="preserve"> – Children </w:t>
            </w:r>
            <w:r w:rsidR="0009174B">
              <w:rPr>
                <w:rFonts w:asciiTheme="majorHAnsi" w:hAnsiTheme="majorHAnsi"/>
                <w:b w:val="0"/>
                <w:sz w:val="18"/>
                <w:szCs w:val="18"/>
              </w:rPr>
              <w:t>will continue</w:t>
            </w:r>
            <w:r w:rsidRPr="00A414DB">
              <w:rPr>
                <w:rFonts w:asciiTheme="majorHAnsi" w:hAnsiTheme="majorHAnsi"/>
                <w:b w:val="0"/>
                <w:sz w:val="18"/>
                <w:szCs w:val="18"/>
              </w:rPr>
              <w:t xml:space="preserve"> to read independently and fluently, using a range of taught phonics strategies to tackle unfamiliar words. Within their fluency, they will be showing awareness of punctuation marks e.g. full stop, question mark and exclamation mark and will begin to identify when reading does not make sense and can attempt to self-correct. There will be opportunities within English lessons and Early Reading sessions to work on skills of predicting, inferring meaning from what they have read (reading between the lines), retrieval skills (finding answers in the text) and </w:t>
            </w:r>
            <w:proofErr w:type="spellStart"/>
            <w:r w:rsidRPr="00A414DB">
              <w:rPr>
                <w:rFonts w:asciiTheme="majorHAnsi" w:hAnsiTheme="majorHAnsi"/>
                <w:b w:val="0"/>
                <w:sz w:val="18"/>
                <w:szCs w:val="18"/>
              </w:rPr>
              <w:t>summarising</w:t>
            </w:r>
            <w:proofErr w:type="spellEnd"/>
            <w:r w:rsidRPr="00A414DB">
              <w:rPr>
                <w:rFonts w:asciiTheme="majorHAnsi" w:hAnsiTheme="majorHAnsi"/>
                <w:b w:val="0"/>
                <w:sz w:val="18"/>
                <w:szCs w:val="18"/>
              </w:rPr>
              <w:t xml:space="preserve"> what they have read/understood.  </w:t>
            </w:r>
          </w:p>
          <w:p w:rsidR="00A414DB" w:rsidRPr="00A414DB" w:rsidRDefault="00A414DB" w:rsidP="00B26FCC">
            <w:pPr>
              <w:widowControl w:val="0"/>
              <w:spacing w:before="20" w:after="20"/>
              <w:rPr>
                <w:rFonts w:asciiTheme="majorHAnsi" w:hAnsiTheme="majorHAnsi"/>
                <w:b w:val="0"/>
                <w:sz w:val="18"/>
                <w:szCs w:val="18"/>
              </w:rPr>
            </w:pPr>
            <w:r w:rsidRPr="00A414DB">
              <w:rPr>
                <w:rFonts w:asciiTheme="majorHAnsi" w:hAnsiTheme="majorHAnsi"/>
                <w:sz w:val="18"/>
                <w:szCs w:val="18"/>
              </w:rPr>
              <w:t>Home reading</w:t>
            </w:r>
            <w:r w:rsidRPr="00A414DB">
              <w:rPr>
                <w:rFonts w:asciiTheme="majorHAnsi" w:hAnsiTheme="majorHAnsi"/>
                <w:b w:val="0"/>
                <w:sz w:val="18"/>
                <w:szCs w:val="18"/>
              </w:rPr>
              <w:t xml:space="preserve"> books are closely matched to their individual phonic ability and children should </w:t>
            </w:r>
            <w:r w:rsidR="0009174B">
              <w:rPr>
                <w:rFonts w:asciiTheme="majorHAnsi" w:hAnsiTheme="majorHAnsi"/>
                <w:b w:val="0"/>
                <w:sz w:val="18"/>
                <w:szCs w:val="18"/>
              </w:rPr>
              <w:t>now be reading</w:t>
            </w:r>
            <w:r w:rsidRPr="00A414DB">
              <w:rPr>
                <w:rFonts w:asciiTheme="majorHAnsi" w:hAnsiTheme="majorHAnsi"/>
                <w:b w:val="0"/>
                <w:sz w:val="18"/>
                <w:szCs w:val="18"/>
              </w:rPr>
              <w:t xml:space="preserve"> them fluently with pace</w:t>
            </w:r>
            <w:r w:rsidR="0009174B">
              <w:rPr>
                <w:rFonts w:asciiTheme="majorHAnsi" w:hAnsiTheme="majorHAnsi"/>
                <w:b w:val="0"/>
                <w:sz w:val="18"/>
                <w:szCs w:val="18"/>
              </w:rPr>
              <w:t xml:space="preserve"> and expression</w:t>
            </w:r>
            <w:r w:rsidRPr="00A414DB">
              <w:rPr>
                <w:rFonts w:asciiTheme="majorHAnsi" w:hAnsiTheme="majorHAnsi"/>
                <w:b w:val="0"/>
                <w:sz w:val="18"/>
                <w:szCs w:val="18"/>
              </w:rPr>
              <w:t xml:space="preserve">, </w:t>
            </w:r>
            <w:proofErr w:type="spellStart"/>
            <w:r w:rsidRPr="00A414DB">
              <w:rPr>
                <w:rFonts w:asciiTheme="majorHAnsi" w:hAnsiTheme="majorHAnsi"/>
                <w:b w:val="0"/>
                <w:sz w:val="18"/>
                <w:szCs w:val="18"/>
              </w:rPr>
              <w:t>recognising</w:t>
            </w:r>
            <w:proofErr w:type="spellEnd"/>
            <w:r w:rsidRPr="00A414DB">
              <w:rPr>
                <w:rFonts w:asciiTheme="majorHAnsi" w:hAnsiTheme="majorHAnsi"/>
                <w:b w:val="0"/>
                <w:sz w:val="18"/>
                <w:szCs w:val="18"/>
              </w:rPr>
              <w:t xml:space="preserve"> taught sounds and tricky words. Children should be able to confidently decode 90% of the book without too much support. They should also begin to have a deeper understanding of the use of punctuation. E.g. when they see a full stop, they must take a breath. Please discuss any punctuation in their book. We are </w:t>
            </w:r>
            <w:r w:rsidR="0009174B">
              <w:rPr>
                <w:rFonts w:asciiTheme="majorHAnsi" w:hAnsiTheme="majorHAnsi"/>
                <w:b w:val="0"/>
                <w:sz w:val="18"/>
                <w:szCs w:val="18"/>
              </w:rPr>
              <w:t xml:space="preserve">continuing to look </w:t>
            </w:r>
            <w:proofErr w:type="spellStart"/>
            <w:r w:rsidR="0009174B">
              <w:rPr>
                <w:rFonts w:asciiTheme="majorHAnsi" w:hAnsiTheme="majorHAnsi"/>
                <w:b w:val="0"/>
                <w:sz w:val="18"/>
                <w:szCs w:val="18"/>
              </w:rPr>
              <w:t>at</w:t>
            </w:r>
            <w:r w:rsidRPr="00A414DB">
              <w:rPr>
                <w:rFonts w:asciiTheme="majorHAnsi" w:hAnsiTheme="majorHAnsi"/>
                <w:b w:val="0"/>
                <w:sz w:val="18"/>
                <w:szCs w:val="18"/>
              </w:rPr>
              <w:t>n</w:t>
            </w:r>
            <w:proofErr w:type="spellEnd"/>
            <w:r w:rsidRPr="00A414DB">
              <w:rPr>
                <w:rFonts w:asciiTheme="majorHAnsi" w:hAnsiTheme="majorHAnsi"/>
                <w:b w:val="0"/>
                <w:sz w:val="18"/>
                <w:szCs w:val="18"/>
              </w:rPr>
              <w:t xml:space="preserve"> ‘prosody’ (reading with expression), so look out for this at home and have some fun with it. When reading together at home, ask lots of questions to develop their understanding.  If you would like support with ideas to question, please ask. </w:t>
            </w:r>
          </w:p>
          <w:p w:rsidR="00A414DB" w:rsidRPr="00A414DB" w:rsidRDefault="00A414DB" w:rsidP="00B26FCC">
            <w:pPr>
              <w:widowControl w:val="0"/>
              <w:spacing w:before="20" w:after="20"/>
              <w:rPr>
                <w:rFonts w:asciiTheme="majorHAnsi" w:hAnsiTheme="majorHAnsi"/>
                <w:b w:val="0"/>
                <w:sz w:val="18"/>
                <w:szCs w:val="18"/>
              </w:rPr>
            </w:pPr>
            <w:r w:rsidRPr="004D3EB5">
              <w:rPr>
                <w:rFonts w:asciiTheme="majorHAnsi" w:hAnsiTheme="majorHAnsi"/>
                <w:sz w:val="18"/>
                <w:szCs w:val="18"/>
              </w:rPr>
              <w:t>Writing</w:t>
            </w:r>
            <w:r w:rsidRPr="00A414DB">
              <w:rPr>
                <w:rFonts w:asciiTheme="majorHAnsi" w:hAnsiTheme="majorHAnsi"/>
                <w:b w:val="0"/>
                <w:sz w:val="18"/>
                <w:szCs w:val="18"/>
              </w:rPr>
              <w:t xml:space="preserve"> – We </w:t>
            </w:r>
            <w:r w:rsidR="0009174B">
              <w:rPr>
                <w:rFonts w:asciiTheme="majorHAnsi" w:hAnsiTheme="majorHAnsi"/>
                <w:b w:val="0"/>
                <w:sz w:val="18"/>
                <w:szCs w:val="18"/>
              </w:rPr>
              <w:t>continue to look at</w:t>
            </w:r>
            <w:r w:rsidRPr="00A414DB">
              <w:rPr>
                <w:rFonts w:asciiTheme="majorHAnsi" w:hAnsiTheme="majorHAnsi"/>
                <w:b w:val="0"/>
                <w:sz w:val="18"/>
                <w:szCs w:val="18"/>
              </w:rPr>
              <w:t xml:space="preserve"> reading and writing through our love of books! This allows us the opportunity to write for a range of purposes (letters, character descriptions, story writing, poetry</w:t>
            </w:r>
            <w:r w:rsidR="0009174B">
              <w:rPr>
                <w:rFonts w:asciiTheme="majorHAnsi" w:hAnsiTheme="majorHAnsi"/>
                <w:b w:val="0"/>
                <w:sz w:val="18"/>
                <w:szCs w:val="18"/>
              </w:rPr>
              <w:t>, instructions</w:t>
            </w:r>
            <w:r w:rsidRPr="00A414DB">
              <w:rPr>
                <w:rFonts w:asciiTheme="majorHAnsi" w:hAnsiTheme="majorHAnsi"/>
                <w:b w:val="0"/>
                <w:sz w:val="18"/>
                <w:szCs w:val="18"/>
              </w:rPr>
              <w:t xml:space="preserve"> </w:t>
            </w:r>
            <w:proofErr w:type="spellStart"/>
            <w:r w:rsidRPr="00A414DB">
              <w:rPr>
                <w:rFonts w:asciiTheme="majorHAnsi" w:hAnsiTheme="majorHAnsi"/>
                <w:b w:val="0"/>
                <w:sz w:val="18"/>
                <w:szCs w:val="18"/>
              </w:rPr>
              <w:t>etc</w:t>
            </w:r>
            <w:proofErr w:type="spellEnd"/>
            <w:r w:rsidRPr="00A414DB">
              <w:rPr>
                <w:rFonts w:asciiTheme="majorHAnsi" w:hAnsiTheme="majorHAnsi"/>
                <w:b w:val="0"/>
                <w:sz w:val="18"/>
                <w:szCs w:val="18"/>
              </w:rPr>
              <w:t xml:space="preserve">). </w:t>
            </w:r>
            <w:r w:rsidR="001A1D16">
              <w:rPr>
                <w:rFonts w:asciiTheme="majorHAnsi" w:hAnsiTheme="majorHAnsi"/>
                <w:b w:val="0"/>
                <w:sz w:val="18"/>
                <w:szCs w:val="18"/>
              </w:rPr>
              <w:t xml:space="preserve">Through a range of interesting text types, we explore writing for a range of genres and purpose. </w:t>
            </w:r>
          </w:p>
          <w:p w:rsidR="00F76DD0" w:rsidRPr="007A033E" w:rsidRDefault="00A414DB" w:rsidP="00B26FCC">
            <w:pPr>
              <w:widowControl w:val="0"/>
              <w:spacing w:before="20" w:after="20"/>
              <w:rPr>
                <w:rFonts w:asciiTheme="majorHAnsi" w:hAnsiTheme="majorHAnsi"/>
                <w:b w:val="0"/>
                <w:sz w:val="18"/>
                <w:szCs w:val="18"/>
              </w:rPr>
            </w:pPr>
            <w:r w:rsidRPr="001A1D16">
              <w:rPr>
                <w:rFonts w:asciiTheme="majorHAnsi" w:hAnsiTheme="majorHAnsi"/>
                <w:sz w:val="18"/>
                <w:szCs w:val="18"/>
              </w:rPr>
              <w:t>Phonics</w:t>
            </w:r>
            <w:r w:rsidRPr="00A414DB">
              <w:rPr>
                <w:rFonts w:asciiTheme="majorHAnsi" w:hAnsiTheme="majorHAnsi"/>
                <w:b w:val="0"/>
                <w:sz w:val="18"/>
                <w:szCs w:val="18"/>
              </w:rPr>
              <w:t xml:space="preserve"> – </w:t>
            </w:r>
            <w:r w:rsidR="00474B08">
              <w:rPr>
                <w:rFonts w:asciiTheme="majorHAnsi" w:hAnsiTheme="majorHAnsi"/>
                <w:b w:val="0"/>
                <w:sz w:val="18"/>
                <w:szCs w:val="18"/>
              </w:rPr>
              <w:t xml:space="preserve">We will be recapping our Phase 5 knowledge and understanding before </w:t>
            </w:r>
            <w:r w:rsidR="00B26FCC">
              <w:rPr>
                <w:rFonts w:asciiTheme="majorHAnsi" w:hAnsiTheme="majorHAnsi"/>
                <w:b w:val="0"/>
                <w:sz w:val="18"/>
                <w:szCs w:val="18"/>
              </w:rPr>
              <w:t>moving onto</w:t>
            </w:r>
            <w:r w:rsidR="00474B08">
              <w:rPr>
                <w:rFonts w:asciiTheme="majorHAnsi" w:hAnsiTheme="majorHAnsi"/>
                <w:b w:val="0"/>
                <w:sz w:val="18"/>
                <w:szCs w:val="18"/>
              </w:rPr>
              <w:t xml:space="preserve"> Phonics beyond Phase 5. This will include suffixes and prefixes.</w:t>
            </w:r>
          </w:p>
        </w:tc>
      </w:tr>
      <w:tr w:rsidR="00C15BCB" w:rsidRPr="00BF5E03" w:rsidTr="008C30F5">
        <w:trPr>
          <w:trHeight w:val="1090"/>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rsidR="004A773A" w:rsidRDefault="004A773A" w:rsidP="009D0762">
            <w:pPr>
              <w:jc w:val="center"/>
              <w:rPr>
                <w:rFonts w:asciiTheme="majorHAnsi" w:hAnsiTheme="majorHAnsi"/>
                <w:b w:val="0"/>
                <w:bCs w:val="0"/>
                <w:sz w:val="24"/>
                <w:szCs w:val="24"/>
              </w:rPr>
            </w:pPr>
          </w:p>
          <w:p w:rsidR="00DB78A2" w:rsidRPr="00BF46EE" w:rsidRDefault="00AB7AB2" w:rsidP="009D0762">
            <w:pPr>
              <w:jc w:val="center"/>
              <w:rPr>
                <w:rFonts w:asciiTheme="majorHAnsi" w:hAnsiTheme="majorHAnsi"/>
                <w:sz w:val="24"/>
                <w:szCs w:val="24"/>
              </w:rPr>
            </w:pPr>
            <w:r>
              <w:rPr>
                <w:noProof/>
                <w:color w:val="0000FF"/>
                <w:lang w:val="en-GB" w:eastAsia="en-GB"/>
              </w:rPr>
              <w:drawing>
                <wp:anchor distT="0" distB="0" distL="114300" distR="114300" simplePos="0" relativeHeight="251674624" behindDoc="0" locked="0" layoutInCell="1" allowOverlap="1" wp14:anchorId="1428E03D" wp14:editId="7F2F408D">
                  <wp:simplePos x="0" y="0"/>
                  <wp:positionH relativeFrom="column">
                    <wp:posOffset>298450</wp:posOffset>
                  </wp:positionH>
                  <wp:positionV relativeFrom="paragraph">
                    <wp:posOffset>295275</wp:posOffset>
                  </wp:positionV>
                  <wp:extent cx="525439" cy="406022"/>
                  <wp:effectExtent l="0" t="0" r="8255" b="0"/>
                  <wp:wrapNone/>
                  <wp:docPr id="9" name="irc_mi" descr="Image result for maths clipar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aths clipart">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5439" cy="406022"/>
                          </a:xfrm>
                          <a:prstGeom prst="rect">
                            <a:avLst/>
                          </a:prstGeom>
                          <a:noFill/>
                          <a:ln>
                            <a:noFill/>
                          </a:ln>
                        </pic:spPr>
                      </pic:pic>
                    </a:graphicData>
                  </a:graphic>
                  <wp14:sizeRelH relativeFrom="page">
                    <wp14:pctWidth>0</wp14:pctWidth>
                  </wp14:sizeRelH>
                  <wp14:sizeRelV relativeFrom="page">
                    <wp14:pctHeight>0</wp14:pctHeight>
                  </wp14:sizeRelV>
                </wp:anchor>
              </w:drawing>
            </w:r>
            <w:r w:rsidR="00DB78A2" w:rsidRPr="00BF46EE">
              <w:rPr>
                <w:rFonts w:asciiTheme="majorHAnsi" w:hAnsiTheme="majorHAnsi"/>
                <w:sz w:val="24"/>
                <w:szCs w:val="24"/>
              </w:rPr>
              <w:t>Mathematics</w:t>
            </w:r>
          </w:p>
        </w:tc>
        <w:tc>
          <w:tcPr>
            <w:cnfStyle w:val="000100000000" w:firstRow="0" w:lastRow="0" w:firstColumn="0" w:lastColumn="1" w:oddVBand="0" w:evenVBand="0" w:oddHBand="0" w:evenHBand="0" w:firstRowFirstColumn="0" w:firstRowLastColumn="0" w:lastRowFirstColumn="0" w:lastRowLastColumn="0"/>
            <w:tcW w:w="9498" w:type="dxa"/>
            <w:tcBorders>
              <w:top w:val="single" w:sz="12" w:space="0" w:color="C0504D" w:themeColor="accent2"/>
              <w:bottom w:val="single" w:sz="12" w:space="0" w:color="C0504D" w:themeColor="accent2"/>
              <w:right w:val="single" w:sz="12" w:space="0" w:color="C0504D" w:themeColor="accent2"/>
            </w:tcBorders>
          </w:tcPr>
          <w:p w:rsidR="00B1012F" w:rsidRDefault="00B1012F" w:rsidP="00F20D74">
            <w:pPr>
              <w:jc w:val="both"/>
              <w:rPr>
                <w:rFonts w:asciiTheme="majorHAnsi" w:hAnsiTheme="majorHAnsi"/>
                <w:b w:val="0"/>
                <w:bCs w:val="0"/>
                <w:sz w:val="18"/>
                <w:szCs w:val="18"/>
              </w:rPr>
            </w:pPr>
            <w:r>
              <w:rPr>
                <w:rFonts w:asciiTheme="majorHAnsi" w:hAnsiTheme="majorHAnsi"/>
                <w:b w:val="0"/>
                <w:bCs w:val="0"/>
                <w:sz w:val="18"/>
                <w:szCs w:val="18"/>
              </w:rPr>
              <w:t xml:space="preserve">Following a mastery </w:t>
            </w:r>
            <w:proofErr w:type="spellStart"/>
            <w:r>
              <w:rPr>
                <w:rFonts w:asciiTheme="majorHAnsi" w:hAnsiTheme="majorHAnsi"/>
                <w:b w:val="0"/>
                <w:bCs w:val="0"/>
                <w:sz w:val="18"/>
                <w:szCs w:val="18"/>
              </w:rPr>
              <w:t>Maths</w:t>
            </w:r>
            <w:proofErr w:type="spellEnd"/>
            <w:r>
              <w:rPr>
                <w:rFonts w:asciiTheme="majorHAnsi" w:hAnsiTheme="majorHAnsi"/>
                <w:b w:val="0"/>
                <w:bCs w:val="0"/>
                <w:sz w:val="18"/>
                <w:szCs w:val="18"/>
              </w:rPr>
              <w:t xml:space="preserve"> approach our units for this term will be: </w:t>
            </w:r>
          </w:p>
          <w:p w:rsidR="00C15BCB" w:rsidRPr="00F81DC8" w:rsidRDefault="0009174B" w:rsidP="00C15BCB">
            <w:pPr>
              <w:pStyle w:val="ListParagraph"/>
              <w:numPr>
                <w:ilvl w:val="0"/>
                <w:numId w:val="25"/>
              </w:numPr>
              <w:jc w:val="both"/>
              <w:rPr>
                <w:rFonts w:asciiTheme="majorHAnsi" w:hAnsiTheme="majorHAnsi"/>
                <w:b w:val="0"/>
                <w:sz w:val="18"/>
                <w:szCs w:val="18"/>
              </w:rPr>
            </w:pPr>
            <w:r>
              <w:rPr>
                <w:rFonts w:asciiTheme="majorHAnsi" w:hAnsiTheme="majorHAnsi"/>
                <w:b w:val="0"/>
                <w:sz w:val="18"/>
                <w:szCs w:val="18"/>
              </w:rPr>
              <w:t>Mon</w:t>
            </w:r>
            <w:r w:rsidR="002A7413">
              <w:rPr>
                <w:rFonts w:asciiTheme="majorHAnsi" w:hAnsiTheme="majorHAnsi"/>
                <w:b w:val="0"/>
                <w:sz w:val="18"/>
                <w:szCs w:val="18"/>
              </w:rPr>
              <w:t>ey</w:t>
            </w:r>
          </w:p>
          <w:p w:rsidR="00C15BCB" w:rsidRPr="00F81DC8" w:rsidRDefault="0009174B" w:rsidP="00C15BCB">
            <w:pPr>
              <w:pStyle w:val="ListParagraph"/>
              <w:numPr>
                <w:ilvl w:val="0"/>
                <w:numId w:val="25"/>
              </w:numPr>
              <w:jc w:val="both"/>
              <w:rPr>
                <w:rFonts w:asciiTheme="majorHAnsi" w:hAnsiTheme="majorHAnsi"/>
                <w:b w:val="0"/>
                <w:sz w:val="18"/>
                <w:szCs w:val="18"/>
              </w:rPr>
            </w:pPr>
            <w:r>
              <w:rPr>
                <w:rFonts w:asciiTheme="majorHAnsi" w:hAnsiTheme="majorHAnsi"/>
                <w:b w:val="0"/>
                <w:sz w:val="18"/>
                <w:szCs w:val="18"/>
              </w:rPr>
              <w:t>Multiplication &amp; division</w:t>
            </w:r>
          </w:p>
          <w:p w:rsidR="00E43581" w:rsidRPr="0009174B" w:rsidRDefault="0009174B" w:rsidP="001A1D16">
            <w:pPr>
              <w:pStyle w:val="ListParagraph"/>
              <w:numPr>
                <w:ilvl w:val="0"/>
                <w:numId w:val="25"/>
              </w:numPr>
              <w:jc w:val="both"/>
              <w:rPr>
                <w:rFonts w:asciiTheme="majorHAnsi" w:hAnsiTheme="majorHAnsi"/>
                <w:b w:val="0"/>
                <w:sz w:val="18"/>
                <w:szCs w:val="18"/>
              </w:rPr>
            </w:pPr>
            <w:r>
              <w:rPr>
                <w:rFonts w:asciiTheme="majorHAnsi" w:hAnsiTheme="majorHAnsi"/>
                <w:b w:val="0"/>
                <w:sz w:val="18"/>
                <w:szCs w:val="18"/>
              </w:rPr>
              <w:t>Length &amp; height</w:t>
            </w:r>
          </w:p>
          <w:p w:rsidR="0009174B" w:rsidRDefault="0009174B" w:rsidP="001A1D16">
            <w:pPr>
              <w:pStyle w:val="ListParagraph"/>
              <w:numPr>
                <w:ilvl w:val="0"/>
                <w:numId w:val="25"/>
              </w:numPr>
              <w:jc w:val="both"/>
              <w:rPr>
                <w:rFonts w:asciiTheme="majorHAnsi" w:hAnsiTheme="majorHAnsi"/>
                <w:b w:val="0"/>
                <w:sz w:val="18"/>
                <w:szCs w:val="18"/>
              </w:rPr>
            </w:pPr>
            <w:r>
              <w:rPr>
                <w:rFonts w:asciiTheme="majorHAnsi" w:hAnsiTheme="majorHAnsi"/>
                <w:b w:val="0"/>
                <w:sz w:val="18"/>
                <w:szCs w:val="18"/>
              </w:rPr>
              <w:t>Mass, capacity and temperature</w:t>
            </w:r>
          </w:p>
          <w:p w:rsidR="00541E14" w:rsidRPr="00541E14" w:rsidRDefault="00541E14" w:rsidP="00541E14">
            <w:pPr>
              <w:jc w:val="both"/>
              <w:rPr>
                <w:rFonts w:asciiTheme="majorHAnsi" w:hAnsiTheme="majorHAnsi"/>
                <w:b w:val="0"/>
                <w:bCs w:val="0"/>
                <w:sz w:val="18"/>
                <w:szCs w:val="18"/>
              </w:rPr>
            </w:pPr>
            <w:r>
              <w:rPr>
                <w:rFonts w:asciiTheme="majorHAnsi" w:hAnsiTheme="majorHAnsi"/>
                <w:sz w:val="18"/>
                <w:szCs w:val="18"/>
              </w:rPr>
              <w:t xml:space="preserve">Counting and </w:t>
            </w:r>
            <w:r w:rsidRPr="00F20D74">
              <w:rPr>
                <w:rFonts w:asciiTheme="majorHAnsi" w:hAnsiTheme="majorHAnsi"/>
                <w:sz w:val="18"/>
                <w:szCs w:val="18"/>
              </w:rPr>
              <w:t xml:space="preserve">Times tables – </w:t>
            </w:r>
            <w:r w:rsidRPr="00F76DD0">
              <w:rPr>
                <w:rFonts w:asciiTheme="majorHAnsi" w:hAnsiTheme="majorHAnsi"/>
                <w:b w:val="0"/>
                <w:sz w:val="18"/>
                <w:szCs w:val="18"/>
              </w:rPr>
              <w:t>To be able to count in steps of 2, 3, and 5 from 0 (forwards and backwards). To recall and use multiplication and division facts for the 2, 5 and 10 multiplication tables.</w:t>
            </w:r>
            <w:r>
              <w:rPr>
                <w:rFonts w:asciiTheme="majorHAnsi" w:hAnsiTheme="majorHAnsi"/>
                <w:sz w:val="18"/>
                <w:szCs w:val="18"/>
              </w:rPr>
              <w:t xml:space="preserve"> </w:t>
            </w:r>
          </w:p>
        </w:tc>
      </w:tr>
      <w:tr w:rsidR="00C15BCB" w:rsidRPr="00BF5E03" w:rsidTr="008C30F5">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rsidR="00701A59" w:rsidRDefault="00701A59" w:rsidP="00701A59">
            <w:pPr>
              <w:rPr>
                <w:rFonts w:asciiTheme="majorHAnsi" w:hAnsiTheme="majorHAnsi"/>
                <w:b w:val="0"/>
                <w:bCs w:val="0"/>
                <w:sz w:val="24"/>
                <w:szCs w:val="24"/>
              </w:rPr>
            </w:pPr>
            <w:r>
              <w:rPr>
                <w:noProof/>
                <w:lang w:val="en-GB" w:eastAsia="en-GB"/>
              </w:rPr>
              <w:drawing>
                <wp:anchor distT="0" distB="0" distL="114300" distR="114300" simplePos="0" relativeHeight="251677696" behindDoc="0" locked="0" layoutInCell="1" allowOverlap="1" wp14:anchorId="321B4E16">
                  <wp:simplePos x="0" y="0"/>
                  <wp:positionH relativeFrom="column">
                    <wp:posOffset>765175</wp:posOffset>
                  </wp:positionH>
                  <wp:positionV relativeFrom="paragraph">
                    <wp:posOffset>184785</wp:posOffset>
                  </wp:positionV>
                  <wp:extent cx="409433" cy="409433"/>
                  <wp:effectExtent l="0" t="0" r="0" b="0"/>
                  <wp:wrapNone/>
                  <wp:docPr id="11" name="Picture 11" descr="Download Free png Science Free Vector Transparent Backgroun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Free png Science Free Vector Transparent Background PNG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433" cy="40943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78A2" w:rsidRPr="00BF46EE" w:rsidRDefault="00701A59" w:rsidP="00701A59">
            <w:pPr>
              <w:rPr>
                <w:rFonts w:asciiTheme="majorHAnsi" w:hAnsiTheme="majorHAnsi"/>
                <w:sz w:val="24"/>
                <w:szCs w:val="24"/>
              </w:rPr>
            </w:pPr>
            <w:r>
              <w:rPr>
                <w:rFonts w:asciiTheme="majorHAnsi" w:hAnsiTheme="majorHAnsi"/>
                <w:sz w:val="24"/>
                <w:szCs w:val="24"/>
              </w:rPr>
              <w:t xml:space="preserve">     </w:t>
            </w:r>
            <w:r w:rsidR="00DB78A2" w:rsidRPr="00474B08">
              <w:rPr>
                <w:rFonts w:asciiTheme="majorHAnsi" w:hAnsiTheme="majorHAnsi"/>
                <w:sz w:val="24"/>
                <w:szCs w:val="24"/>
              </w:rPr>
              <w:t>Science</w:t>
            </w:r>
          </w:p>
        </w:tc>
        <w:tc>
          <w:tcPr>
            <w:cnfStyle w:val="000100000000" w:firstRow="0" w:lastRow="0" w:firstColumn="0" w:lastColumn="1" w:oddVBand="0" w:evenVBand="0" w:oddHBand="0" w:evenHBand="0" w:firstRowFirstColumn="0" w:firstRowLastColumn="0" w:lastRowFirstColumn="0" w:lastRowLastColumn="0"/>
            <w:tcW w:w="9498" w:type="dxa"/>
            <w:tcBorders>
              <w:top w:val="single" w:sz="12" w:space="0" w:color="C0504D" w:themeColor="accent2"/>
              <w:bottom w:val="single" w:sz="12" w:space="0" w:color="C0504D" w:themeColor="accent2"/>
              <w:right w:val="single" w:sz="12" w:space="0" w:color="C0504D" w:themeColor="accent2"/>
            </w:tcBorders>
          </w:tcPr>
          <w:p w:rsidR="00957C6A" w:rsidRPr="00957C6A" w:rsidRDefault="007A3A25" w:rsidP="00957C6A">
            <w:pPr>
              <w:jc w:val="both"/>
              <w:rPr>
                <w:rFonts w:asciiTheme="majorHAnsi" w:hAnsiTheme="majorHAnsi"/>
                <w:sz w:val="18"/>
                <w:szCs w:val="18"/>
              </w:rPr>
            </w:pPr>
            <w:r>
              <w:rPr>
                <w:rFonts w:asciiTheme="majorHAnsi" w:hAnsiTheme="majorHAnsi"/>
                <w:sz w:val="18"/>
                <w:szCs w:val="18"/>
              </w:rPr>
              <w:t xml:space="preserve">Electricity </w:t>
            </w:r>
          </w:p>
          <w:p w:rsidR="002F6C8E" w:rsidRDefault="007A3A25" w:rsidP="00957C6A">
            <w:pPr>
              <w:jc w:val="both"/>
              <w:rPr>
                <w:rFonts w:asciiTheme="majorHAnsi" w:hAnsiTheme="majorHAnsi"/>
                <w:b w:val="0"/>
                <w:sz w:val="18"/>
                <w:szCs w:val="18"/>
              </w:rPr>
            </w:pPr>
            <w:r>
              <w:rPr>
                <w:rFonts w:asciiTheme="majorHAnsi" w:hAnsiTheme="majorHAnsi"/>
                <w:b w:val="0"/>
                <w:sz w:val="18"/>
                <w:szCs w:val="18"/>
              </w:rPr>
              <w:t>During this topic, we will be looking at appliances in the home and at school that need electricity, The different types of electricity such as renewable, mains and battery and finally we will look at circuits and electrical symbols.</w:t>
            </w:r>
          </w:p>
          <w:p w:rsidR="00957C6A" w:rsidRPr="00957C6A" w:rsidRDefault="007A3A25" w:rsidP="00957C6A">
            <w:pPr>
              <w:jc w:val="both"/>
              <w:rPr>
                <w:rFonts w:asciiTheme="majorHAnsi" w:hAnsiTheme="majorHAnsi"/>
                <w:sz w:val="18"/>
                <w:szCs w:val="18"/>
              </w:rPr>
            </w:pPr>
            <w:r>
              <w:rPr>
                <w:rFonts w:asciiTheme="majorHAnsi" w:hAnsiTheme="majorHAnsi"/>
                <w:sz w:val="18"/>
                <w:szCs w:val="18"/>
              </w:rPr>
              <w:t>Living Things and Their Habitat</w:t>
            </w:r>
          </w:p>
          <w:p w:rsidR="00957C6A" w:rsidRPr="00957C6A" w:rsidRDefault="00957C6A" w:rsidP="00957C6A">
            <w:pPr>
              <w:jc w:val="both"/>
              <w:rPr>
                <w:rFonts w:asciiTheme="majorHAnsi" w:hAnsiTheme="majorHAnsi"/>
                <w:b w:val="0"/>
                <w:bCs w:val="0"/>
                <w:sz w:val="18"/>
                <w:szCs w:val="18"/>
              </w:rPr>
            </w:pPr>
            <w:r>
              <w:rPr>
                <w:rFonts w:asciiTheme="majorHAnsi" w:hAnsiTheme="majorHAnsi"/>
                <w:b w:val="0"/>
                <w:sz w:val="18"/>
                <w:szCs w:val="18"/>
              </w:rPr>
              <w:t xml:space="preserve">In </w:t>
            </w:r>
            <w:r w:rsidR="007A3A25">
              <w:rPr>
                <w:rFonts w:asciiTheme="majorHAnsi" w:hAnsiTheme="majorHAnsi"/>
                <w:b w:val="0"/>
                <w:sz w:val="18"/>
                <w:szCs w:val="18"/>
              </w:rPr>
              <w:t>Spring 2, we will be looking at habitats and how living things are suited to their habitats and environments.</w:t>
            </w:r>
            <w:r>
              <w:rPr>
                <w:rFonts w:asciiTheme="majorHAnsi" w:hAnsiTheme="majorHAnsi"/>
                <w:b w:val="0"/>
                <w:sz w:val="18"/>
                <w:szCs w:val="18"/>
              </w:rPr>
              <w:t xml:space="preserve"> </w:t>
            </w:r>
          </w:p>
        </w:tc>
      </w:tr>
      <w:tr w:rsidR="00C15BCB" w:rsidRPr="00BF5E03" w:rsidTr="008C30F5">
        <w:trPr>
          <w:trHeight w:val="878"/>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rsidR="00701A59" w:rsidRPr="00701A59" w:rsidRDefault="00701A59" w:rsidP="002F6C8E">
            <w:pPr>
              <w:rPr>
                <w:rFonts w:asciiTheme="majorHAnsi" w:hAnsiTheme="majorHAnsi"/>
                <w:b w:val="0"/>
                <w:bCs w:val="0"/>
                <w:sz w:val="8"/>
                <w:szCs w:val="24"/>
              </w:rPr>
            </w:pPr>
          </w:p>
          <w:p w:rsidR="00701A59" w:rsidRPr="00474B08" w:rsidRDefault="008C30F5" w:rsidP="002F6C8E">
            <w:pPr>
              <w:rPr>
                <w:rFonts w:asciiTheme="majorHAnsi" w:hAnsiTheme="majorHAnsi"/>
                <w:b w:val="0"/>
                <w:bCs w:val="0"/>
                <w:sz w:val="24"/>
                <w:szCs w:val="24"/>
              </w:rPr>
            </w:pPr>
            <w:r>
              <w:rPr>
                <w:noProof/>
                <w:lang w:val="en-GB" w:eastAsia="en-GB"/>
              </w:rPr>
              <w:drawing>
                <wp:anchor distT="0" distB="0" distL="114300" distR="114300" simplePos="0" relativeHeight="251678720" behindDoc="0" locked="0" layoutInCell="1" allowOverlap="1" wp14:anchorId="40E51505">
                  <wp:simplePos x="0" y="0"/>
                  <wp:positionH relativeFrom="column">
                    <wp:posOffset>821690</wp:posOffset>
                  </wp:positionH>
                  <wp:positionV relativeFrom="paragraph">
                    <wp:posOffset>8255</wp:posOffset>
                  </wp:positionV>
                  <wp:extent cx="368300" cy="368300"/>
                  <wp:effectExtent l="0" t="0" r="0" b="0"/>
                  <wp:wrapNone/>
                  <wp:docPr id="12" name="Picture 12" descr="religion clipart black and white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igion clipart black and white - Clip Art Librar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701A59">
              <w:rPr>
                <w:rFonts w:asciiTheme="majorHAnsi" w:hAnsiTheme="majorHAnsi"/>
                <w:sz w:val="24"/>
                <w:szCs w:val="24"/>
              </w:rPr>
              <w:t xml:space="preserve">    </w:t>
            </w:r>
            <w:r w:rsidR="00BF46EE" w:rsidRPr="00474B08">
              <w:rPr>
                <w:rFonts w:asciiTheme="majorHAnsi" w:hAnsiTheme="majorHAnsi"/>
                <w:sz w:val="24"/>
                <w:szCs w:val="24"/>
              </w:rPr>
              <w:t xml:space="preserve">Religious </w:t>
            </w:r>
          </w:p>
          <w:p w:rsidR="00DB78A2" w:rsidRPr="009D0762" w:rsidRDefault="00701A59" w:rsidP="002F6C8E">
            <w:pPr>
              <w:rPr>
                <w:rFonts w:asciiTheme="majorHAnsi" w:hAnsiTheme="majorHAnsi"/>
                <w:b w:val="0"/>
                <w:sz w:val="24"/>
                <w:szCs w:val="24"/>
              </w:rPr>
            </w:pPr>
            <w:r w:rsidRPr="00474B08">
              <w:rPr>
                <w:rFonts w:asciiTheme="majorHAnsi" w:hAnsiTheme="majorHAnsi"/>
                <w:sz w:val="24"/>
                <w:szCs w:val="24"/>
              </w:rPr>
              <w:t xml:space="preserve">    </w:t>
            </w:r>
            <w:r w:rsidR="00BF46EE" w:rsidRPr="00474B08">
              <w:rPr>
                <w:rFonts w:asciiTheme="majorHAnsi" w:hAnsiTheme="majorHAnsi"/>
                <w:sz w:val="24"/>
                <w:szCs w:val="24"/>
              </w:rPr>
              <w:t>Education</w:t>
            </w:r>
          </w:p>
        </w:tc>
        <w:tc>
          <w:tcPr>
            <w:cnfStyle w:val="000100000000" w:firstRow="0" w:lastRow="0" w:firstColumn="0" w:lastColumn="1" w:oddVBand="0" w:evenVBand="0" w:oddHBand="0" w:evenHBand="0" w:firstRowFirstColumn="0" w:firstRowLastColumn="0" w:lastRowFirstColumn="0" w:lastRowLastColumn="0"/>
            <w:tcW w:w="9498" w:type="dxa"/>
            <w:tcBorders>
              <w:top w:val="single" w:sz="12" w:space="0" w:color="C0504D" w:themeColor="accent2"/>
              <w:bottom w:val="single" w:sz="12" w:space="0" w:color="C0504D" w:themeColor="accent2"/>
              <w:right w:val="single" w:sz="12" w:space="0" w:color="C0504D" w:themeColor="accent2"/>
            </w:tcBorders>
          </w:tcPr>
          <w:p w:rsidR="005F7A96" w:rsidRPr="00701A59" w:rsidRDefault="00DA3BB8" w:rsidP="007A3A25">
            <w:pPr>
              <w:jc w:val="both"/>
              <w:rPr>
                <w:rFonts w:asciiTheme="majorHAnsi" w:hAnsiTheme="majorHAnsi"/>
                <w:bCs w:val="0"/>
                <w:sz w:val="18"/>
                <w:szCs w:val="18"/>
              </w:rPr>
            </w:pPr>
            <w:r w:rsidRPr="00F76DD0">
              <w:rPr>
                <w:rFonts w:asciiTheme="majorHAnsi" w:hAnsiTheme="majorHAnsi"/>
                <w:b w:val="0"/>
                <w:sz w:val="18"/>
                <w:szCs w:val="18"/>
              </w:rPr>
              <w:t>Within RE, we will be exploring</w:t>
            </w:r>
            <w:r w:rsidR="007B62D8" w:rsidRPr="00F76DD0">
              <w:rPr>
                <w:rFonts w:asciiTheme="majorHAnsi" w:hAnsiTheme="majorHAnsi"/>
                <w:b w:val="0"/>
                <w:sz w:val="18"/>
                <w:szCs w:val="18"/>
              </w:rPr>
              <w:t xml:space="preserve"> </w:t>
            </w:r>
            <w:r w:rsidR="007A3A25">
              <w:rPr>
                <w:rFonts w:asciiTheme="majorHAnsi" w:hAnsiTheme="majorHAnsi"/>
                <w:b w:val="0"/>
                <w:sz w:val="18"/>
                <w:szCs w:val="18"/>
              </w:rPr>
              <w:t xml:space="preserve">the unit: 1.4 What is the good news that Jesus brings. </w:t>
            </w:r>
            <w:r w:rsidR="00DF59E9" w:rsidRPr="00F76DD0">
              <w:rPr>
                <w:rFonts w:asciiTheme="majorHAnsi" w:hAnsiTheme="majorHAnsi"/>
                <w:b w:val="0"/>
                <w:sz w:val="18"/>
                <w:szCs w:val="18"/>
              </w:rPr>
              <w:t xml:space="preserve">We will </w:t>
            </w:r>
            <w:r w:rsidR="00F81DC8">
              <w:rPr>
                <w:rFonts w:asciiTheme="majorHAnsi" w:hAnsiTheme="majorHAnsi"/>
                <w:b w:val="0"/>
                <w:sz w:val="18"/>
                <w:szCs w:val="18"/>
              </w:rPr>
              <w:t>be visiting</w:t>
            </w:r>
            <w:r w:rsidR="00DF59E9" w:rsidRPr="00F76DD0">
              <w:rPr>
                <w:rFonts w:asciiTheme="majorHAnsi" w:hAnsiTheme="majorHAnsi"/>
                <w:b w:val="0"/>
                <w:sz w:val="18"/>
                <w:szCs w:val="18"/>
              </w:rPr>
              <w:t xml:space="preserve"> Church</w:t>
            </w:r>
            <w:r w:rsidR="00F76DD0" w:rsidRPr="00F76DD0">
              <w:rPr>
                <w:rFonts w:asciiTheme="majorHAnsi" w:hAnsiTheme="majorHAnsi"/>
                <w:b w:val="0"/>
                <w:sz w:val="18"/>
                <w:szCs w:val="18"/>
              </w:rPr>
              <w:t xml:space="preserve"> </w:t>
            </w:r>
            <w:r w:rsidR="00DF59E9" w:rsidRPr="00F76DD0">
              <w:rPr>
                <w:rFonts w:asciiTheme="majorHAnsi" w:hAnsiTheme="majorHAnsi"/>
                <w:b w:val="0"/>
                <w:sz w:val="18"/>
                <w:szCs w:val="18"/>
              </w:rPr>
              <w:t xml:space="preserve">for </w:t>
            </w:r>
            <w:r w:rsidR="00CC7D8C" w:rsidRPr="00F76DD0">
              <w:rPr>
                <w:rFonts w:asciiTheme="majorHAnsi" w:hAnsiTheme="majorHAnsi"/>
                <w:b w:val="0"/>
                <w:sz w:val="18"/>
                <w:szCs w:val="18"/>
              </w:rPr>
              <w:t xml:space="preserve">regular </w:t>
            </w:r>
            <w:r w:rsidR="00DF59E9" w:rsidRPr="00F76DD0">
              <w:rPr>
                <w:rFonts w:asciiTheme="majorHAnsi" w:hAnsiTheme="majorHAnsi"/>
                <w:b w:val="0"/>
                <w:sz w:val="18"/>
                <w:szCs w:val="18"/>
              </w:rPr>
              <w:t>services</w:t>
            </w:r>
            <w:r w:rsidR="00CC7D8C" w:rsidRPr="00F76DD0">
              <w:rPr>
                <w:rFonts w:asciiTheme="majorHAnsi" w:hAnsiTheme="majorHAnsi"/>
                <w:b w:val="0"/>
                <w:sz w:val="18"/>
                <w:szCs w:val="18"/>
              </w:rPr>
              <w:t xml:space="preserve"> (which you are more than welcome to attend) </w:t>
            </w:r>
            <w:r w:rsidR="00DF59E9" w:rsidRPr="00F76DD0">
              <w:rPr>
                <w:rFonts w:asciiTheme="majorHAnsi" w:hAnsiTheme="majorHAnsi"/>
                <w:b w:val="0"/>
                <w:sz w:val="18"/>
                <w:szCs w:val="18"/>
              </w:rPr>
              <w:t>and</w:t>
            </w:r>
            <w:r w:rsidR="00CC7D8C" w:rsidRPr="00F76DD0">
              <w:rPr>
                <w:rFonts w:asciiTheme="majorHAnsi" w:hAnsiTheme="majorHAnsi"/>
                <w:b w:val="0"/>
                <w:sz w:val="18"/>
                <w:szCs w:val="18"/>
              </w:rPr>
              <w:t xml:space="preserve"> </w:t>
            </w:r>
            <w:r w:rsidR="00F81DC8">
              <w:rPr>
                <w:rFonts w:asciiTheme="majorHAnsi" w:hAnsiTheme="majorHAnsi"/>
                <w:b w:val="0"/>
                <w:sz w:val="18"/>
                <w:szCs w:val="18"/>
              </w:rPr>
              <w:t xml:space="preserve">the </w:t>
            </w:r>
            <w:r w:rsidR="00CC7D8C" w:rsidRPr="00F76DD0">
              <w:rPr>
                <w:rFonts w:asciiTheme="majorHAnsi" w:hAnsiTheme="majorHAnsi"/>
                <w:b w:val="0"/>
                <w:sz w:val="18"/>
                <w:szCs w:val="18"/>
              </w:rPr>
              <w:t>children will</w:t>
            </w:r>
            <w:r w:rsidR="00DF59E9" w:rsidRPr="00F76DD0">
              <w:rPr>
                <w:rFonts w:asciiTheme="majorHAnsi" w:hAnsiTheme="majorHAnsi"/>
                <w:b w:val="0"/>
                <w:sz w:val="18"/>
                <w:szCs w:val="18"/>
              </w:rPr>
              <w:t xml:space="preserve"> take part in </w:t>
            </w:r>
            <w:r w:rsidR="00F76DD0">
              <w:rPr>
                <w:rFonts w:asciiTheme="majorHAnsi" w:hAnsiTheme="majorHAnsi"/>
                <w:b w:val="0"/>
                <w:sz w:val="18"/>
                <w:szCs w:val="18"/>
              </w:rPr>
              <w:t xml:space="preserve">a </w:t>
            </w:r>
            <w:r w:rsidR="00DF59E9" w:rsidRPr="00F76DD0">
              <w:rPr>
                <w:rFonts w:asciiTheme="majorHAnsi" w:hAnsiTheme="majorHAnsi"/>
                <w:b w:val="0"/>
                <w:sz w:val="18"/>
                <w:szCs w:val="18"/>
              </w:rPr>
              <w:t xml:space="preserve">class worship during </w:t>
            </w:r>
            <w:r w:rsidR="00CC7D8C" w:rsidRPr="00F76DD0">
              <w:rPr>
                <w:rFonts w:asciiTheme="majorHAnsi" w:hAnsiTheme="majorHAnsi"/>
                <w:b w:val="0"/>
                <w:sz w:val="18"/>
                <w:szCs w:val="18"/>
              </w:rPr>
              <w:t xml:space="preserve">alternative </w:t>
            </w:r>
            <w:r w:rsidR="00DF59E9" w:rsidRPr="00F76DD0">
              <w:rPr>
                <w:rFonts w:asciiTheme="majorHAnsi" w:hAnsiTheme="majorHAnsi"/>
                <w:b w:val="0"/>
                <w:sz w:val="18"/>
                <w:szCs w:val="18"/>
              </w:rPr>
              <w:t xml:space="preserve">Wednesday mornings. </w:t>
            </w:r>
            <w:r w:rsidR="00F76DD0">
              <w:rPr>
                <w:rFonts w:asciiTheme="majorHAnsi" w:hAnsiTheme="majorHAnsi"/>
                <w:b w:val="0"/>
                <w:sz w:val="18"/>
                <w:szCs w:val="18"/>
              </w:rPr>
              <w:t xml:space="preserve">Whole School collective worship takes place each day. </w:t>
            </w:r>
          </w:p>
        </w:tc>
      </w:tr>
      <w:tr w:rsidR="00C15BCB" w:rsidRPr="00BF5E03" w:rsidTr="008C30F5">
        <w:trPr>
          <w:cnfStyle w:val="000000100000" w:firstRow="0" w:lastRow="0" w:firstColumn="0" w:lastColumn="0" w:oddVBand="0" w:evenVBand="0" w:oddHBand="1" w:evenHBand="0" w:firstRowFirstColumn="0" w:firstRowLastColumn="0" w:lastRowFirstColumn="0" w:lastRowLastColumn="0"/>
          <w:trHeight w:val="909"/>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rsidR="00DB78A2" w:rsidRPr="009D0762" w:rsidRDefault="008C30F5" w:rsidP="009D0762">
            <w:pPr>
              <w:jc w:val="center"/>
              <w:rPr>
                <w:rFonts w:asciiTheme="majorHAnsi" w:hAnsiTheme="majorHAnsi"/>
                <w:b w:val="0"/>
                <w:sz w:val="24"/>
                <w:szCs w:val="24"/>
              </w:rPr>
            </w:pPr>
            <w:r>
              <w:rPr>
                <w:noProof/>
                <w:lang w:val="en-GB" w:eastAsia="en-GB"/>
              </w:rPr>
              <w:drawing>
                <wp:anchor distT="0" distB="0" distL="114300" distR="114300" simplePos="0" relativeHeight="251681792" behindDoc="0" locked="0" layoutInCell="1" allowOverlap="1" wp14:anchorId="24D79FB0">
                  <wp:simplePos x="0" y="0"/>
                  <wp:positionH relativeFrom="column">
                    <wp:posOffset>741150</wp:posOffset>
                  </wp:positionH>
                  <wp:positionV relativeFrom="paragraph">
                    <wp:posOffset>264985</wp:posOffset>
                  </wp:positionV>
                  <wp:extent cx="316202" cy="237152"/>
                  <wp:effectExtent l="0" t="0" r="8255" b="0"/>
                  <wp:wrapNone/>
                  <wp:docPr id="15" name="Picture 15" descr="Macbook Clipart Apple Laptop - Chromebook Clipart - Hig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book Clipart Apple Laptop - Chromebook Clipart - High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686" cy="243515"/>
                          </a:xfrm>
                          <a:prstGeom prst="rect">
                            <a:avLst/>
                          </a:prstGeom>
                          <a:noFill/>
                          <a:ln>
                            <a:noFill/>
                          </a:ln>
                        </pic:spPr>
                      </pic:pic>
                    </a:graphicData>
                  </a:graphic>
                  <wp14:sizeRelH relativeFrom="page">
                    <wp14:pctWidth>0</wp14:pctWidth>
                  </wp14:sizeRelH>
                  <wp14:sizeRelV relativeFrom="page">
                    <wp14:pctHeight>0</wp14:pctHeight>
                  </wp14:sizeRelV>
                </wp:anchor>
              </w:drawing>
            </w:r>
            <w:r w:rsidR="00701A59">
              <w:rPr>
                <w:noProof/>
                <w:lang w:val="en-GB" w:eastAsia="en-GB"/>
              </w:rPr>
              <w:drawing>
                <wp:anchor distT="0" distB="0" distL="114300" distR="114300" simplePos="0" relativeHeight="251672576" behindDoc="0" locked="0" layoutInCell="1" allowOverlap="1" wp14:anchorId="19D48BFF">
                  <wp:simplePos x="0" y="0"/>
                  <wp:positionH relativeFrom="column">
                    <wp:posOffset>208887</wp:posOffset>
                  </wp:positionH>
                  <wp:positionV relativeFrom="paragraph">
                    <wp:posOffset>224041</wp:posOffset>
                  </wp:positionV>
                  <wp:extent cx="307074" cy="261053"/>
                  <wp:effectExtent l="0" t="0" r="0" b="5715"/>
                  <wp:wrapNone/>
                  <wp:docPr id="1" name="Picture 1" descr="Chicken Clicking (Online Safety Picture Books): Amazon.co.u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cken Clicking (Online Safety Picture Books): Amazon.co.uk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3082" cy="266161"/>
                          </a:xfrm>
                          <a:prstGeom prst="rect">
                            <a:avLst/>
                          </a:prstGeom>
                          <a:noFill/>
                          <a:ln>
                            <a:noFill/>
                          </a:ln>
                        </pic:spPr>
                      </pic:pic>
                    </a:graphicData>
                  </a:graphic>
                  <wp14:sizeRelH relativeFrom="page">
                    <wp14:pctWidth>0</wp14:pctWidth>
                  </wp14:sizeRelH>
                  <wp14:sizeRelV relativeFrom="page">
                    <wp14:pctHeight>0</wp14:pctHeight>
                  </wp14:sizeRelV>
                </wp:anchor>
              </w:drawing>
            </w:r>
            <w:r w:rsidR="00BF46EE" w:rsidRPr="00BF46EE">
              <w:rPr>
                <w:rFonts w:asciiTheme="majorHAnsi" w:hAnsiTheme="majorHAnsi"/>
                <w:sz w:val="24"/>
                <w:szCs w:val="24"/>
              </w:rPr>
              <w:t>Computing</w:t>
            </w:r>
          </w:p>
        </w:tc>
        <w:tc>
          <w:tcPr>
            <w:cnfStyle w:val="000100000000" w:firstRow="0" w:lastRow="0" w:firstColumn="0" w:lastColumn="1" w:oddVBand="0" w:evenVBand="0" w:oddHBand="0" w:evenHBand="0" w:firstRowFirstColumn="0" w:firstRowLastColumn="0" w:lastRowFirstColumn="0" w:lastRowLastColumn="0"/>
            <w:tcW w:w="9498" w:type="dxa"/>
            <w:tcBorders>
              <w:top w:val="single" w:sz="12" w:space="0" w:color="C0504D" w:themeColor="accent2"/>
              <w:bottom w:val="single" w:sz="12" w:space="0" w:color="C0504D" w:themeColor="accent2"/>
              <w:right w:val="single" w:sz="12" w:space="0" w:color="C0504D" w:themeColor="accent2"/>
            </w:tcBorders>
          </w:tcPr>
          <w:p w:rsidR="00D07E64" w:rsidRPr="007D255E" w:rsidRDefault="00D07E64" w:rsidP="00F06C28">
            <w:pPr>
              <w:jc w:val="both"/>
              <w:rPr>
                <w:rFonts w:asciiTheme="majorHAnsi" w:hAnsiTheme="majorHAnsi"/>
                <w:b w:val="0"/>
                <w:bCs w:val="0"/>
                <w:sz w:val="18"/>
                <w:szCs w:val="18"/>
              </w:rPr>
            </w:pPr>
            <w:r w:rsidRPr="00F76DD0">
              <w:rPr>
                <w:rFonts w:asciiTheme="majorHAnsi" w:hAnsiTheme="majorHAnsi"/>
                <w:b w:val="0"/>
                <w:sz w:val="18"/>
                <w:szCs w:val="18"/>
              </w:rPr>
              <w:t xml:space="preserve">During the Autumn term we </w:t>
            </w:r>
            <w:r w:rsidR="00F362F7" w:rsidRPr="00F76DD0">
              <w:rPr>
                <w:rFonts w:asciiTheme="majorHAnsi" w:hAnsiTheme="majorHAnsi"/>
                <w:b w:val="0"/>
                <w:sz w:val="18"/>
                <w:szCs w:val="18"/>
              </w:rPr>
              <w:t xml:space="preserve">will be focusing on </w:t>
            </w:r>
            <w:r w:rsidRPr="00F76DD0">
              <w:rPr>
                <w:rFonts w:asciiTheme="majorHAnsi" w:hAnsiTheme="majorHAnsi"/>
                <w:b w:val="0"/>
                <w:sz w:val="18"/>
                <w:szCs w:val="18"/>
              </w:rPr>
              <w:t xml:space="preserve">‘Safety Online’. We will look at </w:t>
            </w:r>
            <w:r w:rsidR="007D255E">
              <w:rPr>
                <w:rFonts w:asciiTheme="majorHAnsi" w:hAnsiTheme="majorHAnsi"/>
                <w:b w:val="0"/>
                <w:sz w:val="18"/>
                <w:szCs w:val="18"/>
              </w:rPr>
              <w:t>how to use</w:t>
            </w:r>
            <w:r w:rsidR="007D255E" w:rsidRPr="007D255E">
              <w:rPr>
                <w:rFonts w:asciiTheme="majorHAnsi" w:hAnsiTheme="majorHAnsi"/>
                <w:b w:val="0"/>
                <w:sz w:val="18"/>
                <w:szCs w:val="18"/>
              </w:rPr>
              <w:t xml:space="preserve"> technology safely, responsibly and respectfully</w:t>
            </w:r>
            <w:r w:rsidR="007D255E">
              <w:rPr>
                <w:rFonts w:asciiTheme="majorHAnsi" w:hAnsiTheme="majorHAnsi"/>
                <w:b w:val="0"/>
                <w:sz w:val="18"/>
                <w:szCs w:val="18"/>
              </w:rPr>
              <w:t>. We will discuss</w:t>
            </w:r>
            <w:r w:rsidR="007D255E" w:rsidRPr="007D255E">
              <w:rPr>
                <w:rFonts w:asciiTheme="majorHAnsi" w:hAnsiTheme="majorHAnsi"/>
                <w:b w:val="0"/>
                <w:sz w:val="18"/>
                <w:szCs w:val="18"/>
              </w:rPr>
              <w:t xml:space="preserve"> e-safety</w:t>
            </w:r>
            <w:r w:rsidR="007D255E">
              <w:rPr>
                <w:rFonts w:asciiTheme="majorHAnsi" w:hAnsiTheme="majorHAnsi"/>
                <w:b w:val="0"/>
                <w:sz w:val="18"/>
                <w:szCs w:val="18"/>
              </w:rPr>
              <w:t xml:space="preserve"> advice and how to safeguard</w:t>
            </w:r>
            <w:r w:rsidR="007D255E" w:rsidRPr="007D255E">
              <w:rPr>
                <w:rFonts w:asciiTheme="majorHAnsi" w:hAnsiTheme="majorHAnsi"/>
                <w:b w:val="0"/>
                <w:sz w:val="18"/>
                <w:szCs w:val="18"/>
              </w:rPr>
              <w:t xml:space="preserve"> personal information</w:t>
            </w:r>
            <w:r w:rsidR="007D255E">
              <w:rPr>
                <w:rFonts w:asciiTheme="majorHAnsi" w:hAnsiTheme="majorHAnsi"/>
                <w:b w:val="0"/>
                <w:sz w:val="18"/>
                <w:szCs w:val="18"/>
              </w:rPr>
              <w:t>. We will look at what children can do if they have worries (technology/media). We will show them how to share</w:t>
            </w:r>
            <w:r w:rsidR="007D255E" w:rsidRPr="007D255E">
              <w:rPr>
                <w:rFonts w:asciiTheme="majorHAnsi" w:hAnsiTheme="majorHAnsi"/>
                <w:b w:val="0"/>
                <w:sz w:val="18"/>
                <w:szCs w:val="18"/>
              </w:rPr>
              <w:t xml:space="preserve"> concerns</w:t>
            </w:r>
            <w:r w:rsidR="007D255E">
              <w:rPr>
                <w:rFonts w:asciiTheme="majorHAnsi" w:hAnsiTheme="majorHAnsi"/>
                <w:b w:val="0"/>
                <w:sz w:val="18"/>
                <w:szCs w:val="18"/>
              </w:rPr>
              <w:t xml:space="preserve"> and look at </w:t>
            </w:r>
            <w:r w:rsidR="007D255E" w:rsidRPr="007D255E">
              <w:rPr>
                <w:rFonts w:asciiTheme="majorHAnsi" w:hAnsiTheme="majorHAnsi"/>
                <w:b w:val="0"/>
                <w:sz w:val="18"/>
                <w:szCs w:val="18"/>
              </w:rPr>
              <w:t xml:space="preserve">acceptable and unacceptable </w:t>
            </w:r>
            <w:r w:rsidR="007D255E">
              <w:rPr>
                <w:rFonts w:asciiTheme="majorHAnsi" w:hAnsiTheme="majorHAnsi"/>
                <w:b w:val="0"/>
                <w:sz w:val="18"/>
                <w:szCs w:val="18"/>
              </w:rPr>
              <w:t xml:space="preserve">behavior. We use a sensitive, age-appropriate approach and include texts to spark discussion in these areas. </w:t>
            </w:r>
            <w:r w:rsidR="007D255E" w:rsidRPr="007D255E">
              <w:rPr>
                <w:rFonts w:asciiTheme="majorHAnsi" w:hAnsiTheme="majorHAnsi"/>
                <w:b w:val="0"/>
                <w:sz w:val="18"/>
                <w:szCs w:val="18"/>
              </w:rPr>
              <w:tab/>
            </w:r>
          </w:p>
        </w:tc>
      </w:tr>
      <w:tr w:rsidR="00C15BCB" w:rsidRPr="00BF5E03" w:rsidTr="00E61930">
        <w:trPr>
          <w:trHeight w:val="1197"/>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rsidR="00BF46EE" w:rsidRPr="00BF46EE" w:rsidRDefault="00BF46EE" w:rsidP="009D0762">
            <w:pPr>
              <w:jc w:val="center"/>
              <w:rPr>
                <w:rFonts w:asciiTheme="majorHAnsi" w:hAnsiTheme="majorHAnsi"/>
                <w:sz w:val="24"/>
                <w:szCs w:val="24"/>
              </w:rPr>
            </w:pPr>
            <w:r w:rsidRPr="00BF46EE">
              <w:rPr>
                <w:rFonts w:asciiTheme="majorHAnsi" w:hAnsiTheme="majorHAnsi"/>
                <w:sz w:val="24"/>
                <w:szCs w:val="24"/>
              </w:rPr>
              <w:t>Curriculum</w:t>
            </w:r>
          </w:p>
          <w:p w:rsidR="00BF46EE" w:rsidRPr="009D0762" w:rsidRDefault="00BF46EE" w:rsidP="009D0762">
            <w:pPr>
              <w:jc w:val="center"/>
              <w:rPr>
                <w:rFonts w:asciiTheme="majorHAnsi" w:hAnsiTheme="majorHAnsi"/>
                <w:szCs w:val="24"/>
              </w:rPr>
            </w:pPr>
            <w:r w:rsidRPr="009D0762">
              <w:rPr>
                <w:rFonts w:asciiTheme="majorHAnsi" w:hAnsiTheme="majorHAnsi"/>
                <w:szCs w:val="24"/>
              </w:rPr>
              <w:t>Art and Design</w:t>
            </w:r>
          </w:p>
          <w:p w:rsidR="00BF46EE" w:rsidRPr="009D0762" w:rsidRDefault="008C30F5" w:rsidP="009D0762">
            <w:pPr>
              <w:jc w:val="center"/>
              <w:rPr>
                <w:rFonts w:asciiTheme="majorHAnsi" w:hAnsiTheme="majorHAnsi"/>
                <w:szCs w:val="24"/>
              </w:rPr>
            </w:pPr>
            <w:r>
              <w:rPr>
                <w:noProof/>
                <w:lang w:val="en-GB" w:eastAsia="en-GB"/>
              </w:rPr>
              <w:drawing>
                <wp:anchor distT="0" distB="0" distL="114300" distR="114300" simplePos="0" relativeHeight="251680768" behindDoc="0" locked="0" layoutInCell="1" allowOverlap="1" wp14:anchorId="00678FDB">
                  <wp:simplePos x="0" y="0"/>
                  <wp:positionH relativeFrom="column">
                    <wp:posOffset>13970</wp:posOffset>
                  </wp:positionH>
                  <wp:positionV relativeFrom="paragraph">
                    <wp:posOffset>13970</wp:posOffset>
                  </wp:positionV>
                  <wp:extent cx="320040" cy="318135"/>
                  <wp:effectExtent l="0" t="0" r="3810" b="5715"/>
                  <wp:wrapNone/>
                  <wp:docPr id="14" name="Picture 14" descr="Clipart world transparent background, Clipart world transpar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ipart world transparent background, Clipart world transparent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040" cy="318135"/>
                          </a:xfrm>
                          <a:prstGeom prst="rect">
                            <a:avLst/>
                          </a:prstGeom>
                          <a:noFill/>
                          <a:ln>
                            <a:noFill/>
                          </a:ln>
                        </pic:spPr>
                      </pic:pic>
                    </a:graphicData>
                  </a:graphic>
                  <wp14:sizeRelH relativeFrom="page">
                    <wp14:pctWidth>0</wp14:pctWidth>
                  </wp14:sizeRelH>
                  <wp14:sizeRelV relativeFrom="page">
                    <wp14:pctHeight>0</wp14:pctHeight>
                  </wp14:sizeRelV>
                </wp:anchor>
              </w:drawing>
            </w:r>
            <w:r w:rsidR="007D255E">
              <w:rPr>
                <w:noProof/>
                <w:lang w:val="en-GB" w:eastAsia="en-GB"/>
              </w:rPr>
              <w:drawing>
                <wp:anchor distT="0" distB="0" distL="114300" distR="114300" simplePos="0" relativeHeight="251679744" behindDoc="0" locked="0" layoutInCell="1" allowOverlap="1" wp14:anchorId="63B6B791">
                  <wp:simplePos x="0" y="0"/>
                  <wp:positionH relativeFrom="column">
                    <wp:posOffset>830014</wp:posOffset>
                  </wp:positionH>
                  <wp:positionV relativeFrom="paragraph">
                    <wp:posOffset>19687</wp:posOffset>
                  </wp:positionV>
                  <wp:extent cx="311496" cy="311496"/>
                  <wp:effectExtent l="38100" t="38100" r="31750" b="50800"/>
                  <wp:wrapNone/>
                  <wp:docPr id="13" name="Picture 13" descr="21+ Paintbrush Clipart ... Paintbrush Clip Art | Clipart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1+ Paintbrush Clipart ... Paintbrush Clip Art | ClipartLoo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20620333">
                            <a:off x="0" y="0"/>
                            <a:ext cx="311496" cy="311496"/>
                          </a:xfrm>
                          <a:prstGeom prst="rect">
                            <a:avLst/>
                          </a:prstGeom>
                          <a:noFill/>
                          <a:ln>
                            <a:noFill/>
                          </a:ln>
                        </pic:spPr>
                      </pic:pic>
                    </a:graphicData>
                  </a:graphic>
                  <wp14:sizeRelH relativeFrom="page">
                    <wp14:pctWidth>0</wp14:pctWidth>
                  </wp14:sizeRelH>
                  <wp14:sizeRelV relativeFrom="page">
                    <wp14:pctHeight>0</wp14:pctHeight>
                  </wp14:sizeRelV>
                </wp:anchor>
              </w:drawing>
            </w:r>
            <w:r w:rsidR="00BF46EE" w:rsidRPr="009D0762">
              <w:rPr>
                <w:rFonts w:asciiTheme="majorHAnsi" w:hAnsiTheme="majorHAnsi"/>
                <w:szCs w:val="24"/>
              </w:rPr>
              <w:t>D&amp;T</w:t>
            </w:r>
          </w:p>
          <w:p w:rsidR="00BF46EE" w:rsidRPr="009D0762" w:rsidRDefault="00BF46EE" w:rsidP="009D0762">
            <w:pPr>
              <w:jc w:val="center"/>
              <w:rPr>
                <w:rFonts w:asciiTheme="majorHAnsi" w:hAnsiTheme="majorHAnsi"/>
                <w:szCs w:val="24"/>
              </w:rPr>
            </w:pPr>
            <w:r w:rsidRPr="009D0762">
              <w:rPr>
                <w:rFonts w:asciiTheme="majorHAnsi" w:hAnsiTheme="majorHAnsi"/>
                <w:szCs w:val="24"/>
              </w:rPr>
              <w:t>History</w:t>
            </w:r>
          </w:p>
          <w:p w:rsidR="00DB78A2" w:rsidRPr="009D0762" w:rsidRDefault="00BF46EE" w:rsidP="009D0762">
            <w:pPr>
              <w:jc w:val="center"/>
              <w:rPr>
                <w:rFonts w:asciiTheme="majorHAnsi" w:hAnsiTheme="majorHAnsi"/>
                <w:szCs w:val="24"/>
              </w:rPr>
            </w:pPr>
            <w:r w:rsidRPr="009D0762">
              <w:rPr>
                <w:rFonts w:asciiTheme="majorHAnsi" w:hAnsiTheme="majorHAnsi"/>
                <w:szCs w:val="24"/>
              </w:rPr>
              <w:t>Geography</w:t>
            </w:r>
          </w:p>
        </w:tc>
        <w:tc>
          <w:tcPr>
            <w:cnfStyle w:val="000100000000" w:firstRow="0" w:lastRow="0" w:firstColumn="0" w:lastColumn="1" w:oddVBand="0" w:evenVBand="0" w:oddHBand="0" w:evenHBand="0" w:firstRowFirstColumn="0" w:firstRowLastColumn="0" w:lastRowFirstColumn="0" w:lastRowLastColumn="0"/>
            <w:tcW w:w="9498" w:type="dxa"/>
            <w:tcBorders>
              <w:top w:val="single" w:sz="12" w:space="0" w:color="C0504D" w:themeColor="accent2"/>
              <w:bottom w:val="single" w:sz="12" w:space="0" w:color="C0504D" w:themeColor="accent2"/>
              <w:right w:val="single" w:sz="12" w:space="0" w:color="C0504D" w:themeColor="accent2"/>
            </w:tcBorders>
          </w:tcPr>
          <w:p w:rsidR="00E61930" w:rsidRPr="000B6E5F" w:rsidRDefault="00DD6A4B" w:rsidP="00E61930">
            <w:pPr>
              <w:jc w:val="both"/>
              <w:rPr>
                <w:rFonts w:asciiTheme="majorHAnsi" w:hAnsiTheme="majorHAnsi"/>
                <w:bCs w:val="0"/>
                <w:sz w:val="18"/>
                <w:szCs w:val="18"/>
              </w:rPr>
            </w:pPr>
            <w:r>
              <w:rPr>
                <w:rFonts w:asciiTheme="majorHAnsi" w:hAnsiTheme="majorHAnsi"/>
                <w:b w:val="0"/>
                <w:sz w:val="18"/>
                <w:szCs w:val="18"/>
              </w:rPr>
              <w:t xml:space="preserve">In </w:t>
            </w:r>
            <w:r w:rsidR="00484FD2">
              <w:rPr>
                <w:rFonts w:asciiTheme="majorHAnsi" w:hAnsiTheme="majorHAnsi"/>
                <w:b w:val="0"/>
                <w:sz w:val="18"/>
                <w:szCs w:val="18"/>
              </w:rPr>
              <w:t>Geography we will be looking at the world around us. Focusing on the seven continents, seas and oceans. We will also be comparing where we live with a non-European country. In Spring 1, Art will be all about drawing and sketching, thinking about tone and texture. In Spring 2 our Art topic will change to working with clay</w:t>
            </w:r>
            <w:r w:rsidR="004E65BE">
              <w:rPr>
                <w:rFonts w:asciiTheme="majorHAnsi" w:hAnsiTheme="majorHAnsi"/>
                <w:b w:val="0"/>
                <w:sz w:val="18"/>
                <w:szCs w:val="18"/>
              </w:rPr>
              <w:t xml:space="preserve"> and making sculptures. In Design Technology, will be looking at freestanding structures. Our aim will be to design, make and evaluate a chair for our favourite teddy.</w:t>
            </w:r>
          </w:p>
        </w:tc>
      </w:tr>
      <w:tr w:rsidR="00C15BCB" w:rsidRPr="00BF5E03" w:rsidTr="008C30F5">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rsidR="00672C48" w:rsidRPr="00672C48" w:rsidRDefault="008C30F5" w:rsidP="009D0762">
            <w:pPr>
              <w:jc w:val="center"/>
              <w:rPr>
                <w:rFonts w:asciiTheme="majorHAnsi" w:hAnsiTheme="majorHAnsi"/>
                <w:b w:val="0"/>
                <w:bCs w:val="0"/>
                <w:sz w:val="10"/>
                <w:szCs w:val="24"/>
              </w:rPr>
            </w:pPr>
            <w:r>
              <w:rPr>
                <w:noProof/>
                <w:lang w:val="en-GB" w:eastAsia="en-GB"/>
              </w:rPr>
              <w:drawing>
                <wp:anchor distT="0" distB="0" distL="114300" distR="114300" simplePos="0" relativeHeight="251685888" behindDoc="0" locked="0" layoutInCell="1" allowOverlap="1" wp14:anchorId="156CCE33" wp14:editId="0A2F2D68">
                  <wp:simplePos x="0" y="0"/>
                  <wp:positionH relativeFrom="column">
                    <wp:posOffset>955941</wp:posOffset>
                  </wp:positionH>
                  <wp:positionV relativeFrom="paragraph">
                    <wp:posOffset>73499</wp:posOffset>
                  </wp:positionV>
                  <wp:extent cx="187036" cy="187036"/>
                  <wp:effectExtent l="0" t="0" r="3810" b="3810"/>
                  <wp:wrapNone/>
                  <wp:docPr id="20" name="Picture 20" descr="Musical Notes 2 Half Notes Clipart transparent PNG - 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usical Notes 2 Half Notes Clipart transparent PNG - Stick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7036" cy="187036"/>
                          </a:xfrm>
                          <a:prstGeom prst="rect">
                            <a:avLst/>
                          </a:prstGeom>
                          <a:noFill/>
                          <a:ln>
                            <a:noFill/>
                          </a:ln>
                        </pic:spPr>
                      </pic:pic>
                    </a:graphicData>
                  </a:graphic>
                  <wp14:sizeRelH relativeFrom="page">
                    <wp14:pctWidth>0</wp14:pctWidth>
                  </wp14:sizeRelH>
                  <wp14:sizeRelV relativeFrom="page">
                    <wp14:pctHeight>0</wp14:pctHeight>
                  </wp14:sizeRelV>
                </wp:anchor>
              </w:drawing>
            </w:r>
            <w:r w:rsidR="00672C48">
              <w:rPr>
                <w:noProof/>
                <w:lang w:val="en-GB" w:eastAsia="en-GB"/>
              </w:rPr>
              <w:drawing>
                <wp:anchor distT="0" distB="0" distL="114300" distR="114300" simplePos="0" relativeHeight="251682816" behindDoc="0" locked="0" layoutInCell="1" allowOverlap="1" wp14:anchorId="6D1AC60A">
                  <wp:simplePos x="0" y="0"/>
                  <wp:positionH relativeFrom="column">
                    <wp:posOffset>22860</wp:posOffset>
                  </wp:positionH>
                  <wp:positionV relativeFrom="paragraph">
                    <wp:posOffset>72043</wp:posOffset>
                  </wp:positionV>
                  <wp:extent cx="187036" cy="187036"/>
                  <wp:effectExtent l="0" t="0" r="3810" b="3810"/>
                  <wp:wrapNone/>
                  <wp:docPr id="17" name="Picture 17" descr="Musical Notes 2 Half Notes Clipart transparent PNG - 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usical Notes 2 Half Notes Clipart transparent PNG - Stick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7036" cy="18703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78A2" w:rsidRPr="00BF46EE" w:rsidRDefault="00DB78A2" w:rsidP="009D0762">
            <w:pPr>
              <w:jc w:val="center"/>
              <w:rPr>
                <w:rFonts w:asciiTheme="majorHAnsi" w:hAnsiTheme="majorHAnsi"/>
                <w:sz w:val="24"/>
                <w:szCs w:val="24"/>
              </w:rPr>
            </w:pPr>
            <w:r w:rsidRPr="00BF46EE">
              <w:rPr>
                <w:rFonts w:asciiTheme="majorHAnsi" w:hAnsiTheme="majorHAnsi"/>
                <w:sz w:val="24"/>
                <w:szCs w:val="24"/>
              </w:rPr>
              <w:t>Music</w:t>
            </w:r>
          </w:p>
        </w:tc>
        <w:tc>
          <w:tcPr>
            <w:cnfStyle w:val="000100000000" w:firstRow="0" w:lastRow="0" w:firstColumn="0" w:lastColumn="1" w:oddVBand="0" w:evenVBand="0" w:oddHBand="0" w:evenHBand="0" w:firstRowFirstColumn="0" w:firstRowLastColumn="0" w:lastRowFirstColumn="0" w:lastRowLastColumn="0"/>
            <w:tcW w:w="9498" w:type="dxa"/>
            <w:tcBorders>
              <w:top w:val="single" w:sz="12" w:space="0" w:color="C0504D" w:themeColor="accent2"/>
              <w:bottom w:val="single" w:sz="12" w:space="0" w:color="C0504D" w:themeColor="accent2"/>
              <w:right w:val="single" w:sz="12" w:space="0" w:color="C0504D" w:themeColor="accent2"/>
            </w:tcBorders>
          </w:tcPr>
          <w:p w:rsidR="00C27F21" w:rsidRPr="00F76DD0" w:rsidRDefault="00F76DD0" w:rsidP="00DA3BB8">
            <w:pPr>
              <w:jc w:val="both"/>
              <w:rPr>
                <w:rFonts w:asciiTheme="majorHAnsi" w:hAnsiTheme="majorHAnsi"/>
                <w:b w:val="0"/>
                <w:sz w:val="18"/>
                <w:szCs w:val="18"/>
              </w:rPr>
            </w:pPr>
            <w:r w:rsidRPr="00F76DD0">
              <w:rPr>
                <w:rFonts w:asciiTheme="majorHAnsi" w:hAnsiTheme="majorHAnsi"/>
                <w:b w:val="0"/>
                <w:sz w:val="18"/>
                <w:szCs w:val="18"/>
              </w:rPr>
              <w:t xml:space="preserve">Music sessions will be covered weekly by Apollo Arts. The children will be exploring basic skills and have the opportunity to work with a range of instruments. </w:t>
            </w:r>
          </w:p>
        </w:tc>
      </w:tr>
      <w:tr w:rsidR="00B7278C" w:rsidRPr="00BF5E03" w:rsidTr="004E65BE">
        <w:trPr>
          <w:trHeight w:val="870"/>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rsidR="00B7278C" w:rsidRPr="00BF46EE" w:rsidRDefault="00B7278C" w:rsidP="00B7278C">
            <w:pPr>
              <w:jc w:val="center"/>
              <w:rPr>
                <w:rFonts w:asciiTheme="majorHAnsi" w:hAnsiTheme="majorHAnsi"/>
                <w:sz w:val="24"/>
                <w:szCs w:val="24"/>
              </w:rPr>
            </w:pPr>
            <w:r>
              <w:rPr>
                <w:noProof/>
                <w:lang w:val="en-GB" w:eastAsia="en-GB"/>
              </w:rPr>
              <w:drawing>
                <wp:anchor distT="0" distB="0" distL="114300" distR="114300" simplePos="0" relativeHeight="251691008" behindDoc="0" locked="0" layoutInCell="1" allowOverlap="1" wp14:anchorId="0A3DD582" wp14:editId="013487D7">
                  <wp:simplePos x="0" y="0"/>
                  <wp:positionH relativeFrom="column">
                    <wp:posOffset>237909</wp:posOffset>
                  </wp:positionH>
                  <wp:positionV relativeFrom="paragraph">
                    <wp:posOffset>198423</wp:posOffset>
                  </wp:positionV>
                  <wp:extent cx="818676" cy="360217"/>
                  <wp:effectExtent l="0" t="0" r="635" b="1905"/>
                  <wp:wrapNone/>
                  <wp:docPr id="18" name="Picture 18" descr="Pe clipart background, Pe background Transparent FREE for downlo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e clipart background, Pe background Transparent FREE for download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8676" cy="360217"/>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46EE">
              <w:rPr>
                <w:rFonts w:asciiTheme="majorHAnsi" w:hAnsiTheme="majorHAnsi"/>
                <w:sz w:val="24"/>
                <w:szCs w:val="24"/>
              </w:rPr>
              <w:t>P. E</w:t>
            </w:r>
          </w:p>
        </w:tc>
        <w:tc>
          <w:tcPr>
            <w:cnfStyle w:val="000100000000" w:firstRow="0" w:lastRow="0" w:firstColumn="0" w:lastColumn="1" w:oddVBand="0" w:evenVBand="0" w:oddHBand="0" w:evenHBand="0" w:firstRowFirstColumn="0" w:firstRowLastColumn="0" w:lastRowFirstColumn="0" w:lastRowLastColumn="0"/>
            <w:tcW w:w="9498" w:type="dxa"/>
            <w:tcBorders>
              <w:top w:val="single" w:sz="12" w:space="0" w:color="C0504D" w:themeColor="accent2"/>
              <w:bottom w:val="single" w:sz="12" w:space="0" w:color="C0504D" w:themeColor="accent2"/>
              <w:right w:val="single" w:sz="12" w:space="0" w:color="C0504D" w:themeColor="accent2"/>
            </w:tcBorders>
          </w:tcPr>
          <w:p w:rsidR="00B7278C" w:rsidRPr="002C1A91" w:rsidRDefault="00B7278C" w:rsidP="00B7278C">
            <w:pPr>
              <w:jc w:val="both"/>
              <w:rPr>
                <w:rFonts w:asciiTheme="majorHAnsi" w:hAnsiTheme="majorHAnsi"/>
                <w:sz w:val="18"/>
                <w:szCs w:val="18"/>
              </w:rPr>
            </w:pPr>
            <w:r w:rsidRPr="002C1A91">
              <w:rPr>
                <w:rFonts w:asciiTheme="majorHAnsi" w:hAnsiTheme="majorHAnsi"/>
                <w:sz w:val="18"/>
                <w:szCs w:val="18"/>
              </w:rPr>
              <w:t xml:space="preserve">Tuesday – </w:t>
            </w:r>
            <w:r w:rsidRPr="002C1A91">
              <w:rPr>
                <w:rFonts w:asciiTheme="majorHAnsi" w:hAnsiTheme="majorHAnsi"/>
                <w:b w:val="0"/>
                <w:sz w:val="18"/>
                <w:szCs w:val="18"/>
              </w:rPr>
              <w:t>In Spring 1 the children will be working on Tennis with our Sports Coach Mr. Murray. Then in Spring 2 they will be focusing on Football.</w:t>
            </w:r>
            <w:r w:rsidRPr="002C1A91">
              <w:rPr>
                <w:rFonts w:asciiTheme="majorHAnsi" w:hAnsiTheme="majorHAnsi"/>
                <w:sz w:val="18"/>
                <w:szCs w:val="18"/>
              </w:rPr>
              <w:t xml:space="preserve"> </w:t>
            </w:r>
          </w:p>
          <w:p w:rsidR="00B7278C" w:rsidRPr="002C1A91" w:rsidRDefault="00B7278C" w:rsidP="00B7278C">
            <w:pPr>
              <w:jc w:val="both"/>
              <w:rPr>
                <w:rFonts w:asciiTheme="majorHAnsi" w:hAnsiTheme="majorHAnsi"/>
                <w:b w:val="0"/>
                <w:bCs w:val="0"/>
                <w:sz w:val="18"/>
                <w:szCs w:val="18"/>
              </w:rPr>
            </w:pPr>
            <w:proofErr w:type="gramStart"/>
            <w:r w:rsidRPr="002C1A91">
              <w:rPr>
                <w:rFonts w:asciiTheme="majorHAnsi" w:hAnsiTheme="majorHAnsi"/>
                <w:bCs w:val="0"/>
                <w:sz w:val="18"/>
                <w:szCs w:val="18"/>
              </w:rPr>
              <w:t>Thursday  –</w:t>
            </w:r>
            <w:proofErr w:type="gramEnd"/>
            <w:r w:rsidRPr="002C1A91">
              <w:rPr>
                <w:rFonts w:asciiTheme="majorHAnsi" w:hAnsiTheme="majorHAnsi"/>
                <w:b w:val="0"/>
                <w:bCs w:val="0"/>
                <w:sz w:val="18"/>
                <w:szCs w:val="18"/>
              </w:rPr>
              <w:t xml:space="preserve"> </w:t>
            </w:r>
            <w:r w:rsidR="00577490">
              <w:rPr>
                <w:rFonts w:asciiTheme="majorHAnsi" w:hAnsiTheme="majorHAnsi"/>
                <w:b w:val="0"/>
                <w:bCs w:val="0"/>
                <w:sz w:val="18"/>
                <w:szCs w:val="18"/>
              </w:rPr>
              <w:t>Our PE sessions will be</w:t>
            </w:r>
            <w:bookmarkStart w:id="0" w:name="_GoBack"/>
            <w:bookmarkEnd w:id="0"/>
            <w:r w:rsidRPr="002C1A91">
              <w:rPr>
                <w:rFonts w:asciiTheme="majorHAnsi" w:hAnsiTheme="majorHAnsi"/>
                <w:b w:val="0"/>
                <w:bCs w:val="0"/>
                <w:sz w:val="18"/>
                <w:szCs w:val="18"/>
              </w:rPr>
              <w:t xml:space="preserve"> focusing on ‘jump, throw, catch’ </w:t>
            </w:r>
            <w:r>
              <w:rPr>
                <w:rFonts w:asciiTheme="majorHAnsi" w:hAnsiTheme="majorHAnsi"/>
                <w:b w:val="0"/>
                <w:bCs w:val="0"/>
                <w:sz w:val="18"/>
                <w:szCs w:val="18"/>
              </w:rPr>
              <w:t xml:space="preserve">in Spring 1 </w:t>
            </w:r>
            <w:r w:rsidRPr="002C1A91">
              <w:rPr>
                <w:rFonts w:asciiTheme="majorHAnsi" w:hAnsiTheme="majorHAnsi"/>
                <w:b w:val="0"/>
                <w:bCs w:val="0"/>
                <w:sz w:val="18"/>
                <w:szCs w:val="18"/>
              </w:rPr>
              <w:t>and ‘Quad Kids Athletics</w:t>
            </w:r>
            <w:r>
              <w:rPr>
                <w:rFonts w:asciiTheme="majorHAnsi" w:hAnsiTheme="majorHAnsi"/>
                <w:b w:val="0"/>
                <w:bCs w:val="0"/>
                <w:sz w:val="18"/>
                <w:szCs w:val="18"/>
              </w:rPr>
              <w:t>’ in Spring 2.</w:t>
            </w:r>
          </w:p>
          <w:p w:rsidR="00B7278C" w:rsidRPr="002C1A91" w:rsidRDefault="00B7278C" w:rsidP="00B7278C">
            <w:pPr>
              <w:jc w:val="both"/>
              <w:rPr>
                <w:rFonts w:asciiTheme="majorHAnsi" w:hAnsiTheme="majorHAnsi"/>
                <w:b w:val="0"/>
                <w:bCs w:val="0"/>
                <w:sz w:val="18"/>
                <w:szCs w:val="18"/>
              </w:rPr>
            </w:pPr>
            <w:r w:rsidRPr="002C1A91">
              <w:rPr>
                <w:rFonts w:asciiTheme="majorHAnsi" w:hAnsiTheme="majorHAnsi"/>
                <w:b w:val="0"/>
                <w:bCs w:val="0"/>
                <w:sz w:val="18"/>
                <w:szCs w:val="18"/>
              </w:rPr>
              <w:t xml:space="preserve">Children also complete daily physical activities to ensure we are frequently active across the school day. </w:t>
            </w:r>
            <w:r w:rsidRPr="002C1A91">
              <w:rPr>
                <w:rFonts w:asciiTheme="majorHAnsi" w:hAnsiTheme="majorHAnsi"/>
                <w:sz w:val="18"/>
                <w:szCs w:val="18"/>
              </w:rPr>
              <w:t xml:space="preserve"> </w:t>
            </w:r>
          </w:p>
        </w:tc>
      </w:tr>
      <w:tr w:rsidR="00B7278C" w:rsidRPr="00BF5E03" w:rsidTr="008C30F5">
        <w:trPr>
          <w:cnfStyle w:val="010000000000" w:firstRow="0" w:lastRow="1" w:firstColumn="0" w:lastColumn="0" w:oddVBand="0" w:evenVBand="0" w:oddHBand="0" w:evenHBand="0" w:firstRowFirstColumn="0" w:firstRowLastColumn="0" w:lastRowFirstColumn="0" w:lastRowLastColumn="0"/>
          <w:trHeight w:val="1812"/>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rsidR="00B7278C" w:rsidRPr="009D0762" w:rsidRDefault="00B7278C" w:rsidP="00B7278C">
            <w:pPr>
              <w:jc w:val="center"/>
              <w:rPr>
                <w:rFonts w:asciiTheme="majorHAnsi" w:hAnsiTheme="majorHAnsi"/>
                <w:b w:val="0"/>
                <w:bCs w:val="0"/>
                <w:sz w:val="24"/>
                <w:szCs w:val="24"/>
              </w:rPr>
            </w:pPr>
            <w:r>
              <w:rPr>
                <w:rFonts w:ascii="Arial" w:hAnsi="Arial" w:cs="Arial"/>
                <w:noProof/>
                <w:color w:val="0000FF"/>
                <w:sz w:val="27"/>
                <w:szCs w:val="27"/>
                <w:lang w:val="en-GB" w:eastAsia="en-GB"/>
              </w:rPr>
              <w:drawing>
                <wp:anchor distT="0" distB="0" distL="114300" distR="114300" simplePos="0" relativeHeight="251689984" behindDoc="0" locked="0" layoutInCell="1" allowOverlap="1" wp14:anchorId="574BEBA4" wp14:editId="169BD6B0">
                  <wp:simplePos x="0" y="0"/>
                  <wp:positionH relativeFrom="column">
                    <wp:posOffset>368935</wp:posOffset>
                  </wp:positionH>
                  <wp:positionV relativeFrom="paragraph">
                    <wp:posOffset>260350</wp:posOffset>
                  </wp:positionV>
                  <wp:extent cx="691515" cy="771525"/>
                  <wp:effectExtent l="0" t="0" r="0" b="9525"/>
                  <wp:wrapSquare wrapText="bothSides"/>
                  <wp:docPr id="10" name="Picture 10" descr="Image result for home clipart">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 clipart">
                            <a:hlinkClick r:id="rId16" tgtFrame="&quot;_blank&quo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9151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46EE">
              <w:rPr>
                <w:rFonts w:asciiTheme="majorHAnsi" w:hAnsiTheme="majorHAnsi"/>
                <w:sz w:val="24"/>
                <w:szCs w:val="24"/>
              </w:rPr>
              <w:t>Homework</w:t>
            </w:r>
          </w:p>
        </w:tc>
        <w:tc>
          <w:tcPr>
            <w:cnfStyle w:val="000100000000" w:firstRow="0" w:lastRow="0" w:firstColumn="0" w:lastColumn="1" w:oddVBand="0" w:evenVBand="0" w:oddHBand="0" w:evenHBand="0" w:firstRowFirstColumn="0" w:firstRowLastColumn="0" w:lastRowFirstColumn="0" w:lastRowLastColumn="0"/>
            <w:tcW w:w="9498" w:type="dxa"/>
            <w:tcBorders>
              <w:top w:val="single" w:sz="12" w:space="0" w:color="C0504D" w:themeColor="accent2"/>
              <w:bottom w:val="single" w:sz="12" w:space="0" w:color="C0504D" w:themeColor="accent2"/>
              <w:right w:val="single" w:sz="12" w:space="0" w:color="C0504D" w:themeColor="accent2"/>
            </w:tcBorders>
          </w:tcPr>
          <w:p w:rsidR="00B7278C" w:rsidRPr="00F76DD0" w:rsidRDefault="00B7278C" w:rsidP="00B7278C">
            <w:pPr>
              <w:jc w:val="both"/>
              <w:rPr>
                <w:rFonts w:asciiTheme="majorHAnsi" w:hAnsiTheme="majorHAnsi"/>
                <w:b w:val="0"/>
                <w:sz w:val="18"/>
                <w:szCs w:val="18"/>
              </w:rPr>
            </w:pPr>
            <w:r>
              <w:rPr>
                <w:rFonts w:asciiTheme="majorHAnsi" w:hAnsiTheme="majorHAnsi"/>
                <w:sz w:val="18"/>
                <w:szCs w:val="18"/>
              </w:rPr>
              <w:t xml:space="preserve">Spellings: </w:t>
            </w:r>
            <w:r w:rsidRPr="00F76DD0">
              <w:rPr>
                <w:rFonts w:asciiTheme="majorHAnsi" w:hAnsiTheme="majorHAnsi"/>
                <w:b w:val="0"/>
                <w:sz w:val="18"/>
                <w:szCs w:val="18"/>
              </w:rPr>
              <w:t xml:space="preserve">These will be handed out weekly on a Tuesday and children will be tested the following Monday. Please use the worksheet inside the book provided to practice, as well as discussing and demonstrating neat handwriting. You also have the resource Spelling Shed, where weekly spellings are uploaded. We ask for a minimum of 10 games weekly. </w:t>
            </w:r>
          </w:p>
          <w:p w:rsidR="00B7278C" w:rsidRPr="00F76DD0" w:rsidRDefault="00B7278C" w:rsidP="00B7278C">
            <w:pPr>
              <w:jc w:val="both"/>
              <w:rPr>
                <w:rFonts w:asciiTheme="majorHAnsi" w:hAnsiTheme="majorHAnsi"/>
                <w:b w:val="0"/>
                <w:sz w:val="18"/>
                <w:szCs w:val="18"/>
              </w:rPr>
            </w:pPr>
            <w:r w:rsidRPr="00F76DD0">
              <w:rPr>
                <w:rFonts w:asciiTheme="majorHAnsi" w:hAnsiTheme="majorHAnsi"/>
                <w:b w:val="0"/>
                <w:sz w:val="18"/>
                <w:szCs w:val="18"/>
              </w:rPr>
              <w:t>Counting/Times tables that your child needs support with</w:t>
            </w:r>
            <w:r>
              <w:rPr>
                <w:rFonts w:asciiTheme="majorHAnsi" w:hAnsiTheme="majorHAnsi"/>
                <w:b w:val="0"/>
                <w:sz w:val="18"/>
                <w:szCs w:val="18"/>
              </w:rPr>
              <w:t xml:space="preserve"> (x2, x5, x10, x3)</w:t>
            </w:r>
            <w:r w:rsidRPr="00F76DD0">
              <w:rPr>
                <w:rFonts w:asciiTheme="majorHAnsi" w:hAnsiTheme="majorHAnsi"/>
                <w:b w:val="0"/>
                <w:sz w:val="18"/>
                <w:szCs w:val="18"/>
              </w:rPr>
              <w:t xml:space="preserve">. They must also be confidently and accurately forming numbers 0-9 from the correct starting point. </w:t>
            </w:r>
          </w:p>
          <w:p w:rsidR="00B7278C" w:rsidRPr="00AB7AB2" w:rsidRDefault="00B7278C" w:rsidP="00B7278C">
            <w:pPr>
              <w:jc w:val="both"/>
              <w:rPr>
                <w:rFonts w:asciiTheme="majorHAnsi" w:hAnsiTheme="majorHAnsi"/>
                <w:sz w:val="18"/>
                <w:szCs w:val="18"/>
              </w:rPr>
            </w:pPr>
            <w:r>
              <w:rPr>
                <w:rFonts w:asciiTheme="majorHAnsi" w:hAnsiTheme="majorHAnsi"/>
                <w:b w:val="0"/>
                <w:sz w:val="18"/>
                <w:szCs w:val="18"/>
              </w:rPr>
              <w:t>Their ho</w:t>
            </w:r>
            <w:r w:rsidRPr="00F76DD0">
              <w:rPr>
                <w:rFonts w:asciiTheme="majorHAnsi" w:hAnsiTheme="majorHAnsi"/>
                <w:b w:val="0"/>
                <w:sz w:val="18"/>
                <w:szCs w:val="18"/>
              </w:rPr>
              <w:t>me reading book</w:t>
            </w:r>
            <w:r>
              <w:rPr>
                <w:rFonts w:asciiTheme="majorHAnsi" w:hAnsiTheme="majorHAnsi"/>
                <w:b w:val="0"/>
                <w:sz w:val="18"/>
                <w:szCs w:val="18"/>
              </w:rPr>
              <w:t xml:space="preserve"> is</w:t>
            </w:r>
            <w:r w:rsidRPr="00F76DD0">
              <w:rPr>
                <w:rFonts w:asciiTheme="majorHAnsi" w:hAnsiTheme="majorHAnsi"/>
                <w:b w:val="0"/>
                <w:sz w:val="18"/>
                <w:szCs w:val="18"/>
              </w:rPr>
              <w:t xml:space="preserve"> to be shared </w:t>
            </w:r>
            <w:r w:rsidRPr="00F76DD0">
              <w:rPr>
                <w:rFonts w:asciiTheme="majorHAnsi" w:hAnsiTheme="majorHAnsi"/>
                <w:sz w:val="18"/>
                <w:szCs w:val="18"/>
                <w:u w:val="single"/>
              </w:rPr>
              <w:t>at least 3 times a week</w:t>
            </w:r>
            <w:r w:rsidRPr="00F76DD0">
              <w:rPr>
                <w:rFonts w:asciiTheme="majorHAnsi" w:hAnsiTheme="majorHAnsi"/>
                <w:b w:val="0"/>
                <w:sz w:val="18"/>
                <w:szCs w:val="18"/>
                <w:u w:val="single"/>
              </w:rPr>
              <w:t xml:space="preserve"> </w:t>
            </w:r>
            <w:r w:rsidRPr="00F76DD0">
              <w:rPr>
                <w:rFonts w:asciiTheme="majorHAnsi" w:hAnsiTheme="majorHAnsi"/>
                <w:b w:val="0"/>
                <w:sz w:val="18"/>
                <w:szCs w:val="18"/>
              </w:rPr>
              <w:t>and comments made in their reading diary regularly</w:t>
            </w:r>
            <w:r>
              <w:rPr>
                <w:rFonts w:asciiTheme="majorHAnsi" w:hAnsiTheme="majorHAnsi"/>
                <w:b w:val="0"/>
                <w:sz w:val="18"/>
                <w:szCs w:val="18"/>
              </w:rPr>
              <w:t xml:space="preserve"> to share progress/concerns. Homework will either be set virtually (Seesaw) or come home in their</w:t>
            </w:r>
            <w:r w:rsidRPr="00F76DD0">
              <w:rPr>
                <w:rFonts w:asciiTheme="majorHAnsi" w:hAnsiTheme="majorHAnsi"/>
                <w:b w:val="0"/>
                <w:sz w:val="18"/>
                <w:szCs w:val="18"/>
              </w:rPr>
              <w:t xml:space="preserve"> homework</w:t>
            </w:r>
            <w:r>
              <w:rPr>
                <w:rFonts w:asciiTheme="majorHAnsi" w:hAnsiTheme="majorHAnsi"/>
                <w:b w:val="0"/>
                <w:sz w:val="18"/>
                <w:szCs w:val="18"/>
              </w:rPr>
              <w:t xml:space="preserve"> folder</w:t>
            </w:r>
            <w:r w:rsidRPr="00F76DD0">
              <w:rPr>
                <w:rFonts w:asciiTheme="majorHAnsi" w:hAnsiTheme="majorHAnsi"/>
                <w:b w:val="0"/>
                <w:sz w:val="18"/>
                <w:szCs w:val="18"/>
              </w:rPr>
              <w:t xml:space="preserve"> every Thursday and must be completed an</w:t>
            </w:r>
            <w:r>
              <w:rPr>
                <w:rFonts w:asciiTheme="majorHAnsi" w:hAnsiTheme="majorHAnsi"/>
                <w:b w:val="0"/>
                <w:sz w:val="18"/>
                <w:szCs w:val="18"/>
              </w:rPr>
              <w:t xml:space="preserve">d </w:t>
            </w:r>
            <w:r w:rsidRPr="00F76DD0">
              <w:rPr>
                <w:rFonts w:asciiTheme="majorHAnsi" w:hAnsiTheme="majorHAnsi"/>
                <w:b w:val="0"/>
                <w:sz w:val="18"/>
                <w:szCs w:val="18"/>
              </w:rPr>
              <w:t>handed back by the Tuesday of the following week.</w:t>
            </w:r>
          </w:p>
        </w:tc>
      </w:tr>
    </w:tbl>
    <w:p w:rsidR="00F20D74" w:rsidRPr="002F6C8E" w:rsidRDefault="00F20D74" w:rsidP="00DB78A2">
      <w:pPr>
        <w:rPr>
          <w:rFonts w:ascii="Calibri" w:hAnsi="Calibri"/>
          <w:i/>
          <w:sz w:val="10"/>
        </w:rPr>
      </w:pPr>
    </w:p>
    <w:p w:rsidR="00404870" w:rsidRPr="00AF21D0" w:rsidRDefault="00444904" w:rsidP="00701A59">
      <w:pPr>
        <w:rPr>
          <w:rFonts w:ascii="Calibri" w:hAnsi="Calibri"/>
        </w:rPr>
      </w:pPr>
      <w:r w:rsidRPr="00C67BFB">
        <w:rPr>
          <w:rFonts w:ascii="Calibri" w:hAnsi="Calibri"/>
          <w:i/>
        </w:rPr>
        <w:t xml:space="preserve">Within all curriculum areas we ensure that all children are able to access the curriculum </w:t>
      </w:r>
      <w:r w:rsidR="002D6E19" w:rsidRPr="00C67BFB">
        <w:rPr>
          <w:rFonts w:ascii="Calibri" w:hAnsi="Calibri"/>
          <w:i/>
        </w:rPr>
        <w:t xml:space="preserve">including those with SEN </w:t>
      </w:r>
      <w:r w:rsidRPr="00C67BFB">
        <w:rPr>
          <w:rFonts w:ascii="Calibri" w:hAnsi="Calibri"/>
          <w:i/>
        </w:rPr>
        <w:t xml:space="preserve">and be appropriately challenged. </w:t>
      </w:r>
    </w:p>
    <w:sectPr w:rsidR="00404870" w:rsidRPr="00AF21D0" w:rsidSect="00F76DD0">
      <w:pgSz w:w="12240" w:h="15840"/>
      <w:pgMar w:top="142"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B0046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A70B8"/>
    <w:multiLevelType w:val="hybridMultilevel"/>
    <w:tmpl w:val="1B4202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E37919"/>
    <w:multiLevelType w:val="hybridMultilevel"/>
    <w:tmpl w:val="EFD2C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2112F"/>
    <w:multiLevelType w:val="hybridMultilevel"/>
    <w:tmpl w:val="DDB4DAF6"/>
    <w:lvl w:ilvl="0" w:tplc="04090001">
      <w:start w:val="1"/>
      <w:numFmt w:val="bullet"/>
      <w:lvlText w:val=""/>
      <w:lvlJc w:val="left"/>
      <w:pPr>
        <w:tabs>
          <w:tab w:val="num" w:pos="680"/>
        </w:tabs>
        <w:ind w:left="680" w:hanging="360"/>
      </w:pPr>
      <w:rPr>
        <w:rFonts w:ascii="Symbol" w:hAnsi="Symbol" w:hint="default"/>
      </w:rPr>
    </w:lvl>
    <w:lvl w:ilvl="1" w:tplc="04090003" w:tentative="1">
      <w:start w:val="1"/>
      <w:numFmt w:val="bullet"/>
      <w:lvlText w:val="o"/>
      <w:lvlJc w:val="left"/>
      <w:pPr>
        <w:tabs>
          <w:tab w:val="num" w:pos="1400"/>
        </w:tabs>
        <w:ind w:left="1400" w:hanging="360"/>
      </w:pPr>
      <w:rPr>
        <w:rFonts w:ascii="Courier New" w:hAnsi="Courier New" w:cs="Courier New" w:hint="default"/>
      </w:rPr>
    </w:lvl>
    <w:lvl w:ilvl="2" w:tplc="04090005" w:tentative="1">
      <w:start w:val="1"/>
      <w:numFmt w:val="bullet"/>
      <w:lvlText w:val=""/>
      <w:lvlJc w:val="left"/>
      <w:pPr>
        <w:tabs>
          <w:tab w:val="num" w:pos="2120"/>
        </w:tabs>
        <w:ind w:left="2120" w:hanging="360"/>
      </w:pPr>
      <w:rPr>
        <w:rFonts w:ascii="Wingdings" w:hAnsi="Wingdings" w:hint="default"/>
      </w:rPr>
    </w:lvl>
    <w:lvl w:ilvl="3" w:tplc="04090001" w:tentative="1">
      <w:start w:val="1"/>
      <w:numFmt w:val="bullet"/>
      <w:lvlText w:val=""/>
      <w:lvlJc w:val="left"/>
      <w:pPr>
        <w:tabs>
          <w:tab w:val="num" w:pos="2840"/>
        </w:tabs>
        <w:ind w:left="2840" w:hanging="360"/>
      </w:pPr>
      <w:rPr>
        <w:rFonts w:ascii="Symbol" w:hAnsi="Symbol" w:hint="default"/>
      </w:rPr>
    </w:lvl>
    <w:lvl w:ilvl="4" w:tplc="04090003" w:tentative="1">
      <w:start w:val="1"/>
      <w:numFmt w:val="bullet"/>
      <w:lvlText w:val="o"/>
      <w:lvlJc w:val="left"/>
      <w:pPr>
        <w:tabs>
          <w:tab w:val="num" w:pos="3560"/>
        </w:tabs>
        <w:ind w:left="3560" w:hanging="360"/>
      </w:pPr>
      <w:rPr>
        <w:rFonts w:ascii="Courier New" w:hAnsi="Courier New" w:cs="Courier New" w:hint="default"/>
      </w:rPr>
    </w:lvl>
    <w:lvl w:ilvl="5" w:tplc="04090005" w:tentative="1">
      <w:start w:val="1"/>
      <w:numFmt w:val="bullet"/>
      <w:lvlText w:val=""/>
      <w:lvlJc w:val="left"/>
      <w:pPr>
        <w:tabs>
          <w:tab w:val="num" w:pos="4280"/>
        </w:tabs>
        <w:ind w:left="4280" w:hanging="360"/>
      </w:pPr>
      <w:rPr>
        <w:rFonts w:ascii="Wingdings" w:hAnsi="Wingdings" w:hint="default"/>
      </w:rPr>
    </w:lvl>
    <w:lvl w:ilvl="6" w:tplc="04090001" w:tentative="1">
      <w:start w:val="1"/>
      <w:numFmt w:val="bullet"/>
      <w:lvlText w:val=""/>
      <w:lvlJc w:val="left"/>
      <w:pPr>
        <w:tabs>
          <w:tab w:val="num" w:pos="5000"/>
        </w:tabs>
        <w:ind w:left="5000" w:hanging="360"/>
      </w:pPr>
      <w:rPr>
        <w:rFonts w:ascii="Symbol" w:hAnsi="Symbol" w:hint="default"/>
      </w:rPr>
    </w:lvl>
    <w:lvl w:ilvl="7" w:tplc="04090003" w:tentative="1">
      <w:start w:val="1"/>
      <w:numFmt w:val="bullet"/>
      <w:lvlText w:val="o"/>
      <w:lvlJc w:val="left"/>
      <w:pPr>
        <w:tabs>
          <w:tab w:val="num" w:pos="5720"/>
        </w:tabs>
        <w:ind w:left="5720" w:hanging="360"/>
      </w:pPr>
      <w:rPr>
        <w:rFonts w:ascii="Courier New" w:hAnsi="Courier New" w:cs="Courier New" w:hint="default"/>
      </w:rPr>
    </w:lvl>
    <w:lvl w:ilvl="8" w:tplc="04090005" w:tentative="1">
      <w:start w:val="1"/>
      <w:numFmt w:val="bullet"/>
      <w:lvlText w:val=""/>
      <w:lvlJc w:val="left"/>
      <w:pPr>
        <w:tabs>
          <w:tab w:val="num" w:pos="6440"/>
        </w:tabs>
        <w:ind w:left="6440" w:hanging="360"/>
      </w:pPr>
      <w:rPr>
        <w:rFonts w:ascii="Wingdings" w:hAnsi="Wingdings" w:hint="default"/>
      </w:rPr>
    </w:lvl>
  </w:abstractNum>
  <w:abstractNum w:abstractNumId="4" w15:restartNumberingAfterBreak="0">
    <w:nsid w:val="0D867904"/>
    <w:multiLevelType w:val="hybridMultilevel"/>
    <w:tmpl w:val="87C8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57B21"/>
    <w:multiLevelType w:val="hybridMultilevel"/>
    <w:tmpl w:val="E1307F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54FE9"/>
    <w:multiLevelType w:val="hybridMultilevel"/>
    <w:tmpl w:val="C822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5F4A0E"/>
    <w:multiLevelType w:val="hybridMultilevel"/>
    <w:tmpl w:val="908CC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3F1B97"/>
    <w:multiLevelType w:val="hybridMultilevel"/>
    <w:tmpl w:val="33162A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1A01C7"/>
    <w:multiLevelType w:val="hybridMultilevel"/>
    <w:tmpl w:val="A860FD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1A6994"/>
    <w:multiLevelType w:val="hybridMultilevel"/>
    <w:tmpl w:val="B57A9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30736"/>
    <w:multiLevelType w:val="hybridMultilevel"/>
    <w:tmpl w:val="BB52A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DD7AB1"/>
    <w:multiLevelType w:val="hybridMultilevel"/>
    <w:tmpl w:val="30942D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864797"/>
    <w:multiLevelType w:val="hybridMultilevel"/>
    <w:tmpl w:val="7AE4D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862DB9"/>
    <w:multiLevelType w:val="hybridMultilevel"/>
    <w:tmpl w:val="7BD4DA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5136CA"/>
    <w:multiLevelType w:val="hybridMultilevel"/>
    <w:tmpl w:val="E6C0D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D94C04"/>
    <w:multiLevelType w:val="hybridMultilevel"/>
    <w:tmpl w:val="1924D9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3D21FE"/>
    <w:multiLevelType w:val="hybridMultilevel"/>
    <w:tmpl w:val="8502F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B83B69"/>
    <w:multiLevelType w:val="hybridMultilevel"/>
    <w:tmpl w:val="738C1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2B4CEB"/>
    <w:multiLevelType w:val="hybridMultilevel"/>
    <w:tmpl w:val="491E6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F612B8"/>
    <w:multiLevelType w:val="hybridMultilevel"/>
    <w:tmpl w:val="C08EC188"/>
    <w:lvl w:ilvl="0" w:tplc="04090001">
      <w:start w:val="1"/>
      <w:numFmt w:val="bullet"/>
      <w:lvlText w:val=""/>
      <w:lvlJc w:val="left"/>
      <w:pPr>
        <w:tabs>
          <w:tab w:val="num" w:pos="320"/>
        </w:tabs>
        <w:ind w:left="320" w:hanging="360"/>
      </w:pPr>
      <w:rPr>
        <w:rFonts w:ascii="Symbol" w:hAnsi="Symbol" w:hint="default"/>
      </w:rPr>
    </w:lvl>
    <w:lvl w:ilvl="1" w:tplc="04090003" w:tentative="1">
      <w:start w:val="1"/>
      <w:numFmt w:val="bullet"/>
      <w:lvlText w:val="o"/>
      <w:lvlJc w:val="left"/>
      <w:pPr>
        <w:tabs>
          <w:tab w:val="num" w:pos="1040"/>
        </w:tabs>
        <w:ind w:left="1040" w:hanging="360"/>
      </w:pPr>
      <w:rPr>
        <w:rFonts w:ascii="Courier New" w:hAnsi="Courier New" w:cs="Courier New" w:hint="default"/>
      </w:rPr>
    </w:lvl>
    <w:lvl w:ilvl="2" w:tplc="04090005" w:tentative="1">
      <w:start w:val="1"/>
      <w:numFmt w:val="bullet"/>
      <w:lvlText w:val=""/>
      <w:lvlJc w:val="left"/>
      <w:pPr>
        <w:tabs>
          <w:tab w:val="num" w:pos="1760"/>
        </w:tabs>
        <w:ind w:left="1760" w:hanging="360"/>
      </w:pPr>
      <w:rPr>
        <w:rFonts w:ascii="Wingdings" w:hAnsi="Wingdings" w:hint="default"/>
      </w:rPr>
    </w:lvl>
    <w:lvl w:ilvl="3" w:tplc="04090001" w:tentative="1">
      <w:start w:val="1"/>
      <w:numFmt w:val="bullet"/>
      <w:lvlText w:val=""/>
      <w:lvlJc w:val="left"/>
      <w:pPr>
        <w:tabs>
          <w:tab w:val="num" w:pos="2480"/>
        </w:tabs>
        <w:ind w:left="2480" w:hanging="360"/>
      </w:pPr>
      <w:rPr>
        <w:rFonts w:ascii="Symbol" w:hAnsi="Symbol" w:hint="default"/>
      </w:rPr>
    </w:lvl>
    <w:lvl w:ilvl="4" w:tplc="04090003" w:tentative="1">
      <w:start w:val="1"/>
      <w:numFmt w:val="bullet"/>
      <w:lvlText w:val="o"/>
      <w:lvlJc w:val="left"/>
      <w:pPr>
        <w:tabs>
          <w:tab w:val="num" w:pos="3200"/>
        </w:tabs>
        <w:ind w:left="3200" w:hanging="360"/>
      </w:pPr>
      <w:rPr>
        <w:rFonts w:ascii="Courier New" w:hAnsi="Courier New" w:cs="Courier New" w:hint="default"/>
      </w:rPr>
    </w:lvl>
    <w:lvl w:ilvl="5" w:tplc="04090005" w:tentative="1">
      <w:start w:val="1"/>
      <w:numFmt w:val="bullet"/>
      <w:lvlText w:val=""/>
      <w:lvlJc w:val="left"/>
      <w:pPr>
        <w:tabs>
          <w:tab w:val="num" w:pos="3920"/>
        </w:tabs>
        <w:ind w:left="3920" w:hanging="360"/>
      </w:pPr>
      <w:rPr>
        <w:rFonts w:ascii="Wingdings" w:hAnsi="Wingdings" w:hint="default"/>
      </w:rPr>
    </w:lvl>
    <w:lvl w:ilvl="6" w:tplc="04090001" w:tentative="1">
      <w:start w:val="1"/>
      <w:numFmt w:val="bullet"/>
      <w:lvlText w:val=""/>
      <w:lvlJc w:val="left"/>
      <w:pPr>
        <w:tabs>
          <w:tab w:val="num" w:pos="4640"/>
        </w:tabs>
        <w:ind w:left="4640" w:hanging="360"/>
      </w:pPr>
      <w:rPr>
        <w:rFonts w:ascii="Symbol" w:hAnsi="Symbol" w:hint="default"/>
      </w:rPr>
    </w:lvl>
    <w:lvl w:ilvl="7" w:tplc="04090003" w:tentative="1">
      <w:start w:val="1"/>
      <w:numFmt w:val="bullet"/>
      <w:lvlText w:val="o"/>
      <w:lvlJc w:val="left"/>
      <w:pPr>
        <w:tabs>
          <w:tab w:val="num" w:pos="5360"/>
        </w:tabs>
        <w:ind w:left="5360" w:hanging="360"/>
      </w:pPr>
      <w:rPr>
        <w:rFonts w:ascii="Courier New" w:hAnsi="Courier New" w:cs="Courier New" w:hint="default"/>
      </w:rPr>
    </w:lvl>
    <w:lvl w:ilvl="8" w:tplc="04090005" w:tentative="1">
      <w:start w:val="1"/>
      <w:numFmt w:val="bullet"/>
      <w:lvlText w:val=""/>
      <w:lvlJc w:val="left"/>
      <w:pPr>
        <w:tabs>
          <w:tab w:val="num" w:pos="6080"/>
        </w:tabs>
        <w:ind w:left="6080" w:hanging="360"/>
      </w:pPr>
      <w:rPr>
        <w:rFonts w:ascii="Wingdings" w:hAnsi="Wingdings" w:hint="default"/>
      </w:rPr>
    </w:lvl>
  </w:abstractNum>
  <w:abstractNum w:abstractNumId="21" w15:restartNumberingAfterBreak="0">
    <w:nsid w:val="6ACC586D"/>
    <w:multiLevelType w:val="hybridMultilevel"/>
    <w:tmpl w:val="1262B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46685C"/>
    <w:multiLevelType w:val="hybridMultilevel"/>
    <w:tmpl w:val="D08C4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4F6E2E"/>
    <w:multiLevelType w:val="hybridMultilevel"/>
    <w:tmpl w:val="384038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B51612"/>
    <w:multiLevelType w:val="hybridMultilevel"/>
    <w:tmpl w:val="CC04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19"/>
  </w:num>
  <w:num w:numId="4">
    <w:abstractNumId w:val="9"/>
  </w:num>
  <w:num w:numId="5">
    <w:abstractNumId w:val="14"/>
  </w:num>
  <w:num w:numId="6">
    <w:abstractNumId w:val="15"/>
  </w:num>
  <w:num w:numId="7">
    <w:abstractNumId w:val="21"/>
  </w:num>
  <w:num w:numId="8">
    <w:abstractNumId w:val="23"/>
  </w:num>
  <w:num w:numId="9">
    <w:abstractNumId w:val="17"/>
  </w:num>
  <w:num w:numId="10">
    <w:abstractNumId w:val="20"/>
  </w:num>
  <w:num w:numId="11">
    <w:abstractNumId w:val="3"/>
  </w:num>
  <w:num w:numId="12">
    <w:abstractNumId w:val="1"/>
  </w:num>
  <w:num w:numId="13">
    <w:abstractNumId w:val="22"/>
  </w:num>
  <w:num w:numId="14">
    <w:abstractNumId w:val="24"/>
  </w:num>
  <w:num w:numId="15">
    <w:abstractNumId w:val="0"/>
  </w:num>
  <w:num w:numId="16">
    <w:abstractNumId w:val="11"/>
  </w:num>
  <w:num w:numId="17">
    <w:abstractNumId w:val="4"/>
  </w:num>
  <w:num w:numId="18">
    <w:abstractNumId w:val="6"/>
  </w:num>
  <w:num w:numId="19">
    <w:abstractNumId w:val="2"/>
  </w:num>
  <w:num w:numId="20">
    <w:abstractNumId w:val="10"/>
  </w:num>
  <w:num w:numId="21">
    <w:abstractNumId w:val="13"/>
  </w:num>
  <w:num w:numId="22">
    <w:abstractNumId w:val="7"/>
  </w:num>
  <w:num w:numId="23">
    <w:abstractNumId w:val="16"/>
  </w:num>
  <w:num w:numId="24">
    <w:abstractNumId w:val="1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DFC"/>
    <w:rsid w:val="00031B5F"/>
    <w:rsid w:val="00037C74"/>
    <w:rsid w:val="0005636C"/>
    <w:rsid w:val="000903E2"/>
    <w:rsid w:val="0009174B"/>
    <w:rsid w:val="000B10DB"/>
    <w:rsid w:val="000B6E5F"/>
    <w:rsid w:val="0012395C"/>
    <w:rsid w:val="00125A72"/>
    <w:rsid w:val="001268CC"/>
    <w:rsid w:val="00126E0B"/>
    <w:rsid w:val="00135AF6"/>
    <w:rsid w:val="00141C3B"/>
    <w:rsid w:val="001A1D16"/>
    <w:rsid w:val="001F5E40"/>
    <w:rsid w:val="002009BD"/>
    <w:rsid w:val="0025732E"/>
    <w:rsid w:val="002A7413"/>
    <w:rsid w:val="002D6E19"/>
    <w:rsid w:val="002F6C8E"/>
    <w:rsid w:val="00307F0D"/>
    <w:rsid w:val="00312FDD"/>
    <w:rsid w:val="00333E37"/>
    <w:rsid w:val="003810E9"/>
    <w:rsid w:val="00404870"/>
    <w:rsid w:val="00411FE0"/>
    <w:rsid w:val="00444904"/>
    <w:rsid w:val="00447D06"/>
    <w:rsid w:val="00452265"/>
    <w:rsid w:val="00474B08"/>
    <w:rsid w:val="00481152"/>
    <w:rsid w:val="00484FD2"/>
    <w:rsid w:val="004A40DA"/>
    <w:rsid w:val="004A6136"/>
    <w:rsid w:val="004A773A"/>
    <w:rsid w:val="004C5FFB"/>
    <w:rsid w:val="004D3EB5"/>
    <w:rsid w:val="004E65BE"/>
    <w:rsid w:val="00533669"/>
    <w:rsid w:val="00541E14"/>
    <w:rsid w:val="0054736F"/>
    <w:rsid w:val="00552612"/>
    <w:rsid w:val="00577490"/>
    <w:rsid w:val="0059008F"/>
    <w:rsid w:val="005C33BB"/>
    <w:rsid w:val="005F7A96"/>
    <w:rsid w:val="00602283"/>
    <w:rsid w:val="0062545F"/>
    <w:rsid w:val="0062693A"/>
    <w:rsid w:val="0064600A"/>
    <w:rsid w:val="006500A2"/>
    <w:rsid w:val="00672C48"/>
    <w:rsid w:val="006A6019"/>
    <w:rsid w:val="006B5207"/>
    <w:rsid w:val="006D19B6"/>
    <w:rsid w:val="006F7AF3"/>
    <w:rsid w:val="00701A59"/>
    <w:rsid w:val="00703C40"/>
    <w:rsid w:val="00713C99"/>
    <w:rsid w:val="0076017E"/>
    <w:rsid w:val="00786DFC"/>
    <w:rsid w:val="00792C83"/>
    <w:rsid w:val="007A033E"/>
    <w:rsid w:val="007A3A25"/>
    <w:rsid w:val="007B62D8"/>
    <w:rsid w:val="007C79DD"/>
    <w:rsid w:val="007D255E"/>
    <w:rsid w:val="007F1E31"/>
    <w:rsid w:val="00880DCE"/>
    <w:rsid w:val="008B3539"/>
    <w:rsid w:val="008C30F5"/>
    <w:rsid w:val="008D0A78"/>
    <w:rsid w:val="008D3154"/>
    <w:rsid w:val="008D7631"/>
    <w:rsid w:val="00957C6A"/>
    <w:rsid w:val="00967A7A"/>
    <w:rsid w:val="009953FC"/>
    <w:rsid w:val="009A33F0"/>
    <w:rsid w:val="009B3BDD"/>
    <w:rsid w:val="009C0988"/>
    <w:rsid w:val="009C34D4"/>
    <w:rsid w:val="009D0762"/>
    <w:rsid w:val="009E4080"/>
    <w:rsid w:val="00A30383"/>
    <w:rsid w:val="00A35A74"/>
    <w:rsid w:val="00A414DB"/>
    <w:rsid w:val="00A5386B"/>
    <w:rsid w:val="00A72B38"/>
    <w:rsid w:val="00AB7AB2"/>
    <w:rsid w:val="00AD0601"/>
    <w:rsid w:val="00AF21D0"/>
    <w:rsid w:val="00AF2564"/>
    <w:rsid w:val="00B0779B"/>
    <w:rsid w:val="00B1012F"/>
    <w:rsid w:val="00B14E08"/>
    <w:rsid w:val="00B22E0F"/>
    <w:rsid w:val="00B26FCC"/>
    <w:rsid w:val="00B7278C"/>
    <w:rsid w:val="00B82D2E"/>
    <w:rsid w:val="00BE316C"/>
    <w:rsid w:val="00BF46EE"/>
    <w:rsid w:val="00BF5E03"/>
    <w:rsid w:val="00C14914"/>
    <w:rsid w:val="00C15BCB"/>
    <w:rsid w:val="00C25B0E"/>
    <w:rsid w:val="00C27F21"/>
    <w:rsid w:val="00C67BFB"/>
    <w:rsid w:val="00CC7D8C"/>
    <w:rsid w:val="00D07E64"/>
    <w:rsid w:val="00D44933"/>
    <w:rsid w:val="00D5037F"/>
    <w:rsid w:val="00D65CB7"/>
    <w:rsid w:val="00D66E76"/>
    <w:rsid w:val="00D9437E"/>
    <w:rsid w:val="00DA3BB8"/>
    <w:rsid w:val="00DB4FD1"/>
    <w:rsid w:val="00DB78A2"/>
    <w:rsid w:val="00DD6A4B"/>
    <w:rsid w:val="00DF59E9"/>
    <w:rsid w:val="00E2255D"/>
    <w:rsid w:val="00E25C74"/>
    <w:rsid w:val="00E306D5"/>
    <w:rsid w:val="00E43581"/>
    <w:rsid w:val="00E472BD"/>
    <w:rsid w:val="00E61930"/>
    <w:rsid w:val="00E928C5"/>
    <w:rsid w:val="00EB6002"/>
    <w:rsid w:val="00ED4E51"/>
    <w:rsid w:val="00F06C28"/>
    <w:rsid w:val="00F20D74"/>
    <w:rsid w:val="00F2699D"/>
    <w:rsid w:val="00F362F7"/>
    <w:rsid w:val="00F509BA"/>
    <w:rsid w:val="00F663E4"/>
    <w:rsid w:val="00F76DD0"/>
    <w:rsid w:val="00F81DC8"/>
    <w:rsid w:val="00FA2762"/>
    <w:rsid w:val="00FA2EBA"/>
    <w:rsid w:val="00FB4595"/>
    <w:rsid w:val="00FD4490"/>
    <w:rsid w:val="00FE619F"/>
    <w:rsid w:val="00FF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1ED42"/>
  <w15:docId w15:val="{68C0B0C6-2344-4102-AAC8-2F0FABA92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DFC"/>
  </w:style>
  <w:style w:type="paragraph" w:styleId="Heading1">
    <w:name w:val="heading 1"/>
    <w:basedOn w:val="Normal"/>
    <w:next w:val="Normal"/>
    <w:qFormat/>
    <w:rsid w:val="00786DFC"/>
    <w:pPr>
      <w:keepNext/>
      <w:jc w:val="both"/>
      <w:outlineLvl w:val="0"/>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6DFC"/>
    <w:pPr>
      <w:jc w:val="both"/>
    </w:pPr>
    <w:rPr>
      <w:sz w:val="24"/>
    </w:rPr>
  </w:style>
  <w:style w:type="table" w:styleId="TableGrid">
    <w:name w:val="Table Grid"/>
    <w:basedOn w:val="TableNormal"/>
    <w:rsid w:val="00DB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C67BF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ghtList-Accent4">
    <w:name w:val="Light List Accent 4"/>
    <w:basedOn w:val="TableNormal"/>
    <w:uiPriority w:val="70"/>
    <w:rsid w:val="00C67BF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2">
    <w:name w:val="Light List Accent 2"/>
    <w:basedOn w:val="TableNormal"/>
    <w:uiPriority w:val="70"/>
    <w:rsid w:val="00C67BF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ListParagraph">
    <w:name w:val="List Paragraph"/>
    <w:basedOn w:val="Normal"/>
    <w:uiPriority w:val="72"/>
    <w:rsid w:val="00F20D74"/>
    <w:pPr>
      <w:ind w:left="720"/>
      <w:contextualSpacing/>
    </w:pPr>
  </w:style>
  <w:style w:type="paragraph" w:styleId="BalloonText">
    <w:name w:val="Balloon Text"/>
    <w:basedOn w:val="Normal"/>
    <w:link w:val="BalloonTextChar"/>
    <w:semiHidden/>
    <w:unhideWhenUsed/>
    <w:rsid w:val="009C0988"/>
    <w:rPr>
      <w:rFonts w:ascii="Segoe UI" w:hAnsi="Segoe UI" w:cs="Segoe UI"/>
      <w:sz w:val="18"/>
      <w:szCs w:val="18"/>
    </w:rPr>
  </w:style>
  <w:style w:type="character" w:customStyle="1" w:styleId="BalloonTextChar">
    <w:name w:val="Balloon Text Char"/>
    <w:basedOn w:val="DefaultParagraphFont"/>
    <w:link w:val="BalloonText"/>
    <w:semiHidden/>
    <w:rsid w:val="009C09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71776">
      <w:bodyDiv w:val="1"/>
      <w:marLeft w:val="0"/>
      <w:marRight w:val="0"/>
      <w:marTop w:val="0"/>
      <w:marBottom w:val="0"/>
      <w:divBdr>
        <w:top w:val="none" w:sz="0" w:space="0" w:color="auto"/>
        <w:left w:val="none" w:sz="0" w:space="0" w:color="auto"/>
        <w:bottom w:val="none" w:sz="0" w:space="0" w:color="auto"/>
        <w:right w:val="none" w:sz="0" w:space="0" w:color="auto"/>
      </w:divBdr>
    </w:div>
    <w:div w:id="1337150023">
      <w:bodyDiv w:val="1"/>
      <w:marLeft w:val="0"/>
      <w:marRight w:val="0"/>
      <w:marTop w:val="0"/>
      <w:marBottom w:val="0"/>
      <w:divBdr>
        <w:top w:val="none" w:sz="0" w:space="0" w:color="auto"/>
        <w:left w:val="none" w:sz="0" w:space="0" w:color="auto"/>
        <w:bottom w:val="none" w:sz="0" w:space="0" w:color="auto"/>
        <w:right w:val="none" w:sz="0" w:space="0" w:color="auto"/>
      </w:divBdr>
    </w:div>
    <w:div w:id="2130970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hyperlink" Target="http://www.google.co.uk/url?sa=i&amp;rct=j&amp;q=&amp;esrc=s&amp;source=images&amp;cd=&amp;cad=rja&amp;uact=8&amp;ved=2ahUKEwiMou_a0-PfAhXozIUKHRlACb4QjRx6BAgBEAU&amp;url=http://www.google.co.uk/url?sa%3Di%26rct%3Dj%26q%3D%26esrc%3Ds%26source%3Dimages%26cd%3D%26ved%3D%26url%3Dhttp%3A%2F%2Fclipart-library.com%2Fhome-house-cliparts.html%26psig%3DAOvVaw0-F88CQB4Qd6TIj7w02-ri%26ust%3D1547224787632883&amp;psig=AOvVaw0-F88CQB4Qd6TIj7w02-ri&amp;ust=1547224787632883" TargetMode="External"/><Relationship Id="rId1" Type="http://schemas.openxmlformats.org/officeDocument/2006/relationships/numbering" Target="numbering.xml"/><Relationship Id="rId6" Type="http://schemas.openxmlformats.org/officeDocument/2006/relationships/hyperlink" Target="http://www.google.co.uk/url?sa=i&amp;rct=j&amp;q=&amp;esrc=s&amp;source=images&amp;cd=&amp;cad=rja&amp;uact=8&amp;ved=2ahUKEwj-tf-u0-PfAhWPx4UKHZi9BvkQjRx6BAgBEAU&amp;url=http://clipart-library.com/images-for-math.html&amp;psig=AOvVaw2MDlx5QnOuifR4Nci1pWXh&amp;ust=1547224702603185" TargetMode="External"/><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Curriculum Coverage for Year 5</vt:lpstr>
    </vt:vector>
  </TitlesOfParts>
  <Company>Holy Trinity</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Coverage for Year 5</dc:title>
  <dc:subject/>
  <dc:creator>jbull</dc:creator>
  <cp:keywords/>
  <dc:description/>
  <cp:lastModifiedBy>Katie Marsden</cp:lastModifiedBy>
  <cp:revision>6</cp:revision>
  <cp:lastPrinted>2019-09-03T16:03:00Z</cp:lastPrinted>
  <dcterms:created xsi:type="dcterms:W3CDTF">2023-01-14T16:52:00Z</dcterms:created>
  <dcterms:modified xsi:type="dcterms:W3CDTF">2023-01-20T09:36:00Z</dcterms:modified>
</cp:coreProperties>
</file>