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B59FD" w14:textId="77777777" w:rsidR="001268CC" w:rsidRPr="00AD0601" w:rsidRDefault="00AD0601" w:rsidP="000903E2">
      <w:pPr>
        <w:pStyle w:val="Heading1"/>
        <w:tabs>
          <w:tab w:val="left" w:pos="4820"/>
        </w:tabs>
        <w:rPr>
          <w:rFonts w:ascii="Calibri" w:hAnsi="Calibri"/>
          <w:sz w:val="10"/>
        </w:rPr>
      </w:pPr>
      <w:r>
        <w:rPr>
          <w:noProof/>
          <w:lang w:val="en-GB" w:eastAsia="en-GB"/>
        </w:rPr>
        <w:drawing>
          <wp:anchor distT="0" distB="0" distL="114300" distR="114300" simplePos="0" relativeHeight="251658241" behindDoc="1" locked="0" layoutInCell="1" allowOverlap="1" wp14:anchorId="33C15F3D" wp14:editId="549586BE">
            <wp:simplePos x="0" y="0"/>
            <wp:positionH relativeFrom="column">
              <wp:posOffset>-159385</wp:posOffset>
            </wp:positionH>
            <wp:positionV relativeFrom="paragraph">
              <wp:posOffset>109855</wp:posOffset>
            </wp:positionV>
            <wp:extent cx="450215" cy="450215"/>
            <wp:effectExtent l="0" t="0" r="6985" b="6985"/>
            <wp:wrapSquare wrapText="bothSides"/>
            <wp:docPr id="6" name="Picture 6" descr="larg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rge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215" cy="450215"/>
                    </a:xfrm>
                    <a:prstGeom prst="rect">
                      <a:avLst/>
                    </a:prstGeom>
                    <a:noFill/>
                  </pic:spPr>
                </pic:pic>
              </a:graphicData>
            </a:graphic>
            <wp14:sizeRelH relativeFrom="page">
              <wp14:pctWidth>0</wp14:pctWidth>
            </wp14:sizeRelH>
            <wp14:sizeRelV relativeFrom="page">
              <wp14:pctHeight>0</wp14:pctHeight>
            </wp14:sizeRelV>
          </wp:anchor>
        </w:drawing>
      </w:r>
      <w:r w:rsidR="00D07E64">
        <w:rPr>
          <w:noProof/>
          <w:lang w:val="en-GB" w:eastAsia="en-GB"/>
        </w:rPr>
        <w:t xml:space="preserve"> </w:t>
      </w:r>
      <w:r w:rsidR="005C33BB">
        <w:rPr>
          <w:noProof/>
          <w:lang w:val="en-GB" w:eastAsia="en-GB"/>
        </w:rPr>
        <mc:AlternateContent>
          <mc:Choice Requires="wps">
            <w:drawing>
              <wp:anchor distT="0" distB="0" distL="114300" distR="114300" simplePos="0" relativeHeight="251658240" behindDoc="0" locked="0" layoutInCell="1" allowOverlap="1" wp14:anchorId="5C6A1FD4" wp14:editId="1B544322">
                <wp:simplePos x="0" y="0"/>
                <wp:positionH relativeFrom="column">
                  <wp:posOffset>-1049867</wp:posOffset>
                </wp:positionH>
                <wp:positionV relativeFrom="paragraph">
                  <wp:posOffset>115993</wp:posOffset>
                </wp:positionV>
                <wp:extent cx="8441267" cy="182880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8441267" cy="1828800"/>
                        </a:xfrm>
                        <a:prstGeom prst="rect">
                          <a:avLst/>
                        </a:prstGeom>
                        <a:noFill/>
                        <a:ln>
                          <a:noFill/>
                        </a:ln>
                        <a:effectLst/>
                      </wps:spPr>
                      <wps:txbx>
                        <w:txbxContent>
                          <w:p w14:paraId="08D512F2" w14:textId="77777777" w:rsidR="00A35A74" w:rsidRPr="002F6C8E" w:rsidRDefault="00C67BFB" w:rsidP="00A35A74">
                            <w:pPr>
                              <w:pStyle w:val="Heading1"/>
                              <w:jc w:val="center"/>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Curricul</w:t>
                            </w:r>
                            <w:r w:rsidR="00B14E08"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w:t>
                            </w:r>
                            <w:r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m Coverage</w:t>
                            </w:r>
                            <w:r w:rsidR="00C25B0E"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for Year</w:t>
                            </w:r>
                            <w:r w:rsidR="00552612"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00E306D5">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1</w:t>
                            </w:r>
                            <w:r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
                          <w:p w14:paraId="71448E6D" w14:textId="1E939381" w:rsidR="00C67BFB" w:rsidRPr="002F6C8E" w:rsidRDefault="002C6D11" w:rsidP="00A35A74">
                            <w:pPr>
                              <w:pStyle w:val="Heading1"/>
                              <w:jc w:val="center"/>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Summer</w:t>
                            </w:r>
                            <w:r w:rsidR="00C67BFB"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Term</w:t>
                            </w:r>
                            <w:r w:rsidR="00E472BD"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002E1A9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202</w:t>
                            </w:r>
                            <w:r w:rsidR="00E24C3F">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anchor>
            </w:drawing>
          </mc:Choice>
          <mc:Fallback>
            <w:pict>
              <v:shapetype w14:anchorId="5C6A1FD4" id="_x0000_t202" coordsize="21600,21600" o:spt="202" path="m,l,21600r21600,l21600,xe">
                <v:stroke joinstyle="miter"/>
                <v:path gradientshapeok="t" o:connecttype="rect"/>
              </v:shapetype>
              <v:shape id="Text Box 2" o:spid="_x0000_s1026" type="#_x0000_t202" style="position:absolute;left:0;text-align:left;margin-left:-82.65pt;margin-top:9.15pt;width:664.65pt;height:2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" filled="f" stroked="f">
                <v:textbox style="mso-fit-shape-to-text:t">
                  <w:txbxContent>
                    <w:p w14:paraId="08D512F2" w14:textId="77777777" w:rsidR="00A35A74" w:rsidRPr="002F6C8E" w:rsidRDefault="00C67BFB" w:rsidP="00A35A74">
                      <w:pPr>
                        <w:pStyle w:val="Heading1"/>
                        <w:jc w:val="center"/>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Curricul</w:t>
                      </w:r>
                      <w:r w:rsidR="00B14E08"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w:t>
                      </w:r>
                      <w:r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m Coverage</w:t>
                      </w:r>
                      <w:r w:rsidR="00C25B0E"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for Year</w:t>
                      </w:r>
                      <w:r w:rsidR="00552612"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00E306D5">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1</w:t>
                      </w:r>
                      <w:r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
                    <w:p w14:paraId="71448E6D" w14:textId="1E939381" w:rsidR="00C67BFB" w:rsidRPr="002F6C8E" w:rsidRDefault="002C6D11" w:rsidP="00A35A74">
                      <w:pPr>
                        <w:pStyle w:val="Heading1"/>
                        <w:jc w:val="center"/>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Summer</w:t>
                      </w:r>
                      <w:r w:rsidR="00C67BFB"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Term</w:t>
                      </w:r>
                      <w:r w:rsidR="00E472BD"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002E1A9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202</w:t>
                      </w:r>
                      <w:r w:rsidR="00E24C3F">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5</w:t>
                      </w:r>
                    </w:p>
                  </w:txbxContent>
                </v:textbox>
              </v:shape>
            </w:pict>
          </mc:Fallback>
        </mc:AlternateContent>
      </w:r>
      <w:r>
        <w:rPr>
          <w:noProof/>
          <w:sz w:val="18"/>
          <w:lang w:val="en-GB" w:eastAsia="en-GB"/>
        </w:rPr>
        <w:t xml:space="preserve"> </w:t>
      </w:r>
    </w:p>
    <w:p w14:paraId="6E18D47F" w14:textId="77777777" w:rsidR="001268CC" w:rsidRDefault="00AD0601" w:rsidP="000903E2">
      <w:pPr>
        <w:pStyle w:val="Heading1"/>
        <w:tabs>
          <w:tab w:val="left" w:pos="4820"/>
        </w:tabs>
        <w:rPr>
          <w:rFonts w:ascii="Calibri" w:hAnsi="Calibri"/>
          <w:sz w:val="20"/>
        </w:rPr>
      </w:pPr>
      <w:r>
        <w:rPr>
          <w:noProof/>
          <w:lang w:val="en-GB" w:eastAsia="en-GB"/>
        </w:rPr>
        <w:drawing>
          <wp:anchor distT="0" distB="0" distL="114300" distR="114300" simplePos="0" relativeHeight="251658253" behindDoc="1" locked="0" layoutInCell="1" allowOverlap="1" wp14:anchorId="7CFFA351" wp14:editId="762958C0">
            <wp:simplePos x="0" y="0"/>
            <wp:positionH relativeFrom="column">
              <wp:posOffset>6508115</wp:posOffset>
            </wp:positionH>
            <wp:positionV relativeFrom="paragraph">
              <wp:posOffset>31462</wp:posOffset>
            </wp:positionV>
            <wp:extent cx="450215" cy="450215"/>
            <wp:effectExtent l="0" t="0" r="6985" b="6985"/>
            <wp:wrapSquare wrapText="bothSides"/>
            <wp:docPr id="21" name="Picture 21" descr="larg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rge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215" cy="450215"/>
                    </a:xfrm>
                    <a:prstGeom prst="rect">
                      <a:avLst/>
                    </a:prstGeom>
                    <a:noFill/>
                  </pic:spPr>
                </pic:pic>
              </a:graphicData>
            </a:graphic>
            <wp14:sizeRelH relativeFrom="page">
              <wp14:pctWidth>0</wp14:pctWidth>
            </wp14:sizeRelH>
            <wp14:sizeRelV relativeFrom="page">
              <wp14:pctHeight>0</wp14:pctHeight>
            </wp14:sizeRelV>
          </wp:anchor>
        </w:drawing>
      </w:r>
    </w:p>
    <w:p w14:paraId="499CF15D" w14:textId="77777777" w:rsidR="00DB78A2" w:rsidRPr="00AF21D0" w:rsidRDefault="00DB78A2" w:rsidP="001268CC">
      <w:pPr>
        <w:pStyle w:val="Heading1"/>
        <w:tabs>
          <w:tab w:val="left" w:pos="4820"/>
        </w:tabs>
        <w:rPr>
          <w:rFonts w:ascii="Calibri" w:hAnsi="Calibri"/>
        </w:rPr>
      </w:pPr>
    </w:p>
    <w:p w14:paraId="24E465E9" w14:textId="77777777" w:rsidR="00DB78A2" w:rsidRPr="00AF21D0" w:rsidRDefault="00DB78A2" w:rsidP="00DB78A2">
      <w:pPr>
        <w:rPr>
          <w:rFonts w:ascii="Calibri" w:hAnsi="Calibri"/>
        </w:rPr>
      </w:pPr>
    </w:p>
    <w:tbl>
      <w:tblPr>
        <w:tblStyle w:val="LightList-Accent2"/>
        <w:tblW w:w="10656" w:type="dxa"/>
        <w:tblInd w:w="132" w:type="dxa"/>
        <w:tblLayout w:type="fixed"/>
        <w:tblLook w:val="01E0" w:firstRow="1" w:lastRow="1" w:firstColumn="1" w:lastColumn="1" w:noHBand="0" w:noVBand="0"/>
      </w:tblPr>
      <w:tblGrid>
        <w:gridCol w:w="2009"/>
        <w:gridCol w:w="8647"/>
      </w:tblGrid>
      <w:tr w:rsidR="00C15BCB" w:rsidRPr="00BF5E03" w14:paraId="78FFD616" w14:textId="77777777" w:rsidTr="00D833FD">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009" w:type="dxa"/>
            <w:vAlign w:val="center"/>
          </w:tcPr>
          <w:p w14:paraId="69266F6A" w14:textId="77777777" w:rsidR="00DB78A2" w:rsidRPr="00BF5E03" w:rsidRDefault="00031B5F" w:rsidP="00C67BFB">
            <w:pPr>
              <w:jc w:val="center"/>
              <w:rPr>
                <w:rFonts w:ascii="Calibri" w:hAnsi="Calibri"/>
                <w:b w:val="0"/>
                <w:sz w:val="24"/>
                <w:szCs w:val="24"/>
              </w:rPr>
            </w:pPr>
            <w:r w:rsidRPr="00BF5E03">
              <w:rPr>
                <w:rFonts w:ascii="Calibri" w:hAnsi="Calibri"/>
                <w:sz w:val="24"/>
                <w:szCs w:val="24"/>
              </w:rPr>
              <w:t>Curriculum Area</w:t>
            </w:r>
          </w:p>
        </w:tc>
        <w:tc>
          <w:tcPr>
            <w:cnfStyle w:val="000100000000" w:firstRow="0" w:lastRow="0" w:firstColumn="0" w:lastColumn="1" w:oddVBand="0" w:evenVBand="0" w:oddHBand="0" w:evenHBand="0" w:firstRowFirstColumn="0" w:firstRowLastColumn="0" w:lastRowFirstColumn="0" w:lastRowLastColumn="0"/>
            <w:tcW w:w="8647" w:type="dxa"/>
            <w:vAlign w:val="center"/>
          </w:tcPr>
          <w:p w14:paraId="028D1233" w14:textId="77777777" w:rsidR="00DB78A2" w:rsidRPr="00BF5E03" w:rsidRDefault="00031B5F" w:rsidP="00C67BFB">
            <w:pPr>
              <w:jc w:val="center"/>
              <w:rPr>
                <w:rFonts w:ascii="Calibri" w:hAnsi="Calibri"/>
                <w:b w:val="0"/>
                <w:sz w:val="24"/>
                <w:szCs w:val="24"/>
              </w:rPr>
            </w:pPr>
            <w:r w:rsidRPr="00BF5E03">
              <w:rPr>
                <w:rFonts w:ascii="Calibri" w:hAnsi="Calibri"/>
                <w:sz w:val="24"/>
                <w:szCs w:val="24"/>
              </w:rPr>
              <w:t>Coverage</w:t>
            </w:r>
          </w:p>
        </w:tc>
      </w:tr>
      <w:tr w:rsidR="00C15BCB" w:rsidRPr="00BF5E03" w14:paraId="1BF4D812" w14:textId="77777777" w:rsidTr="00D833FD">
        <w:trPr>
          <w:cnfStyle w:val="000000100000" w:firstRow="0" w:lastRow="0" w:firstColumn="0" w:lastColumn="0" w:oddVBand="0" w:evenVBand="0" w:oddHBand="1" w:evenHBand="0" w:firstRowFirstColumn="0" w:firstRowLastColumn="0" w:lastRowFirstColumn="0" w:lastRowLastColumn="0"/>
          <w:trHeight w:val="2834"/>
        </w:trPr>
        <w:tc>
          <w:tcPr>
            <w:cnfStyle w:val="001000000000" w:firstRow="0" w:lastRow="0" w:firstColumn="1" w:lastColumn="0" w:oddVBand="0" w:evenVBand="0" w:oddHBand="0" w:evenHBand="0" w:firstRowFirstColumn="0" w:firstRowLastColumn="0" w:lastRowFirstColumn="0" w:lastRowLastColumn="0"/>
            <w:tcW w:w="2009" w:type="dxa"/>
            <w:tcBorders>
              <w:left w:val="single" w:sz="12" w:space="0" w:color="C0504D" w:themeColor="accent2"/>
              <w:bottom w:val="single" w:sz="12" w:space="0" w:color="C0504D" w:themeColor="accent2"/>
            </w:tcBorders>
          </w:tcPr>
          <w:p w14:paraId="61F0BE59" w14:textId="77777777" w:rsidR="00DB78A2" w:rsidRDefault="00B1012F" w:rsidP="009D0762">
            <w:pPr>
              <w:ind w:left="1440" w:hanging="1440"/>
              <w:jc w:val="center"/>
              <w:rPr>
                <w:b w:val="0"/>
                <w:bCs w:val="0"/>
                <w:noProof/>
              </w:rPr>
            </w:pPr>
            <w:r w:rsidRPr="00BF46EE">
              <w:rPr>
                <w:rFonts w:asciiTheme="majorHAnsi" w:hAnsiTheme="majorHAnsi"/>
                <w:sz w:val="24"/>
                <w:szCs w:val="24"/>
              </w:rPr>
              <w:t xml:space="preserve"> </w:t>
            </w:r>
            <w:r w:rsidR="00BF46EE" w:rsidRPr="00BF46EE">
              <w:rPr>
                <w:rFonts w:asciiTheme="majorHAnsi" w:hAnsiTheme="majorHAnsi"/>
                <w:sz w:val="24"/>
                <w:szCs w:val="24"/>
              </w:rPr>
              <w:t>English</w:t>
            </w:r>
            <w:r w:rsidR="00F76DD0">
              <w:rPr>
                <w:noProof/>
              </w:rPr>
              <w:t xml:space="preserve"> </w:t>
            </w:r>
          </w:p>
          <w:p w14:paraId="09C5069B" w14:textId="1E132E37" w:rsidR="00550463" w:rsidRPr="009D0762" w:rsidRDefault="00DE0CF7" w:rsidP="009D0762">
            <w:pPr>
              <w:ind w:left="1440" w:hanging="1440"/>
              <w:jc w:val="center"/>
              <w:rPr>
                <w:rFonts w:asciiTheme="majorHAnsi" w:hAnsiTheme="majorHAnsi"/>
                <w:bCs w:val="0"/>
                <w:sz w:val="24"/>
                <w:szCs w:val="24"/>
              </w:rPr>
            </w:pPr>
            <w:r w:rsidRPr="00DE0CF7">
              <w:rPr>
                <w:rFonts w:asciiTheme="majorHAnsi" w:hAnsiTheme="majorHAnsi"/>
                <w:noProof/>
                <w:sz w:val="24"/>
                <w:szCs w:val="24"/>
              </w:rPr>
              <w:drawing>
                <wp:inline distT="0" distB="0" distL="0" distR="0" wp14:anchorId="60E0AF3F" wp14:editId="26AFF7BA">
                  <wp:extent cx="1138555" cy="868680"/>
                  <wp:effectExtent l="0" t="0" r="4445" b="7620"/>
                  <wp:docPr id="456764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764737" name=""/>
                          <pic:cNvPicPr/>
                        </pic:nvPicPr>
                        <pic:blipFill>
                          <a:blip r:embed="rId9"/>
                          <a:stretch>
                            <a:fillRect/>
                          </a:stretch>
                        </pic:blipFill>
                        <pic:spPr>
                          <a:xfrm>
                            <a:off x="0" y="0"/>
                            <a:ext cx="1138555" cy="868680"/>
                          </a:xfrm>
                          <a:prstGeom prst="rect">
                            <a:avLst/>
                          </a:prstGeom>
                        </pic:spPr>
                      </pic:pic>
                    </a:graphicData>
                  </a:graphic>
                </wp:inline>
              </w:drawing>
            </w:r>
          </w:p>
        </w:tc>
        <w:tc>
          <w:tcPr>
            <w:cnfStyle w:val="000100000000" w:firstRow="0" w:lastRow="0" w:firstColumn="0" w:lastColumn="1" w:oddVBand="0" w:evenVBand="0" w:oddHBand="0" w:evenHBand="0" w:firstRowFirstColumn="0" w:firstRowLastColumn="0" w:lastRowFirstColumn="0" w:lastRowLastColumn="0"/>
            <w:tcW w:w="8647" w:type="dxa"/>
            <w:tcBorders>
              <w:bottom w:val="single" w:sz="12" w:space="0" w:color="C0504D" w:themeColor="accent2"/>
              <w:right w:val="single" w:sz="12" w:space="0" w:color="C0504D" w:themeColor="accent2"/>
            </w:tcBorders>
          </w:tcPr>
          <w:p w14:paraId="669B0F0B" w14:textId="77777777" w:rsidR="00A414DB" w:rsidRPr="00571F55" w:rsidRDefault="00A414DB" w:rsidP="00A414DB">
            <w:pPr>
              <w:widowControl w:val="0"/>
              <w:spacing w:before="20" w:after="20"/>
              <w:jc w:val="both"/>
              <w:rPr>
                <w:rFonts w:asciiTheme="majorHAnsi" w:hAnsiTheme="majorHAnsi"/>
                <w:b w:val="0"/>
              </w:rPr>
            </w:pPr>
            <w:r w:rsidRPr="00571F55">
              <w:rPr>
                <w:rFonts w:asciiTheme="majorHAnsi" w:hAnsiTheme="majorHAnsi"/>
              </w:rPr>
              <w:t>Reading</w:t>
            </w:r>
            <w:r w:rsidRPr="00571F55">
              <w:rPr>
                <w:rFonts w:asciiTheme="majorHAnsi" w:hAnsiTheme="majorHAnsi"/>
                <w:b w:val="0"/>
              </w:rPr>
              <w:t xml:space="preserve"> – Children will be beginning to read independently and fluently, using a range of taught phonics strategies to tackle unfamiliar words. Within their fluency, they will be showing awareness of punctuation marks e.g. full stop, question mark and exclamation mark and will begin to identify when reading does not make sense and can attempt to self-correct. There will be opportunities within English lessons and Early Reading sessions to work on skills of predicting, inferring meaning from what they have read (reading between the lines), retrieval skills (finding answers in the text) and summarising what they have read/understood.  </w:t>
            </w:r>
          </w:p>
          <w:p w14:paraId="659D15AD" w14:textId="77777777" w:rsidR="00A414DB" w:rsidRPr="00571F55" w:rsidRDefault="00A414DB" w:rsidP="00A414DB">
            <w:pPr>
              <w:widowControl w:val="0"/>
              <w:spacing w:before="20" w:after="20"/>
              <w:jc w:val="both"/>
              <w:rPr>
                <w:rFonts w:asciiTheme="majorHAnsi" w:hAnsiTheme="majorHAnsi"/>
                <w:b w:val="0"/>
              </w:rPr>
            </w:pPr>
            <w:r w:rsidRPr="00571F55">
              <w:rPr>
                <w:rFonts w:asciiTheme="majorHAnsi" w:hAnsiTheme="majorHAnsi"/>
              </w:rPr>
              <w:t>Home reading</w:t>
            </w:r>
            <w:r w:rsidRPr="00571F55">
              <w:rPr>
                <w:rFonts w:asciiTheme="majorHAnsi" w:hAnsiTheme="majorHAnsi"/>
                <w:b w:val="0"/>
              </w:rPr>
              <w:t xml:space="preserve"> books are closely matched to their individual phonic ability and children should be beginning to read them fluently with pace, recognising taught sounds and tricky words. Children should be able to confidently decode 90% of the book without too much support. They should also begin to have a deeper understanding of the use of punctuation. E.g. when they see a full stop, they must take a breath. Please highlight and discuss any punctuation in their book. We are also having a focus on ‘prosody’ (reading with expression), so look out for this at home and have some fun with it. When reading together at home, ask lots of questions to develop their understanding.  If you would like support with ideas to question, please ask. </w:t>
            </w:r>
          </w:p>
          <w:p w14:paraId="56557147" w14:textId="77777777" w:rsidR="00A414DB" w:rsidRPr="00571F55" w:rsidRDefault="00A414DB" w:rsidP="00A414DB">
            <w:pPr>
              <w:widowControl w:val="0"/>
              <w:spacing w:before="20" w:after="20"/>
              <w:jc w:val="both"/>
              <w:rPr>
                <w:rFonts w:asciiTheme="majorHAnsi" w:hAnsiTheme="majorHAnsi"/>
                <w:b w:val="0"/>
              </w:rPr>
            </w:pPr>
            <w:r w:rsidRPr="00571F55">
              <w:rPr>
                <w:rFonts w:asciiTheme="majorHAnsi" w:hAnsiTheme="majorHAnsi"/>
              </w:rPr>
              <w:t>Writing</w:t>
            </w:r>
            <w:r w:rsidRPr="00571F55">
              <w:rPr>
                <w:rFonts w:asciiTheme="majorHAnsi" w:hAnsiTheme="majorHAnsi"/>
                <w:b w:val="0"/>
              </w:rPr>
              <w:t xml:space="preserve"> – We delve into the </w:t>
            </w:r>
            <w:r w:rsidR="001A1D16" w:rsidRPr="00571F55">
              <w:rPr>
                <w:rFonts w:asciiTheme="majorHAnsi" w:hAnsiTheme="majorHAnsi"/>
                <w:b w:val="0"/>
              </w:rPr>
              <w:t xml:space="preserve">creative </w:t>
            </w:r>
            <w:r w:rsidRPr="00571F55">
              <w:rPr>
                <w:rFonts w:asciiTheme="majorHAnsi" w:hAnsiTheme="majorHAnsi"/>
                <w:b w:val="0"/>
              </w:rPr>
              <w:t xml:space="preserve">world of reading and writing through our love of books! This allows us the opportunity to write for a range of purposes (letters, character descriptions, story writing, poetry </w:t>
            </w:r>
            <w:r w:rsidR="00E177FB" w:rsidRPr="00571F55">
              <w:rPr>
                <w:rFonts w:asciiTheme="majorHAnsi" w:hAnsiTheme="majorHAnsi"/>
                <w:b w:val="0"/>
              </w:rPr>
              <w:t>etc.)</w:t>
            </w:r>
            <w:r w:rsidRPr="00571F55">
              <w:rPr>
                <w:rFonts w:asciiTheme="majorHAnsi" w:hAnsiTheme="majorHAnsi"/>
                <w:b w:val="0"/>
              </w:rPr>
              <w:t xml:space="preserve"> </w:t>
            </w:r>
            <w:r w:rsidR="001A1D16" w:rsidRPr="00571F55">
              <w:rPr>
                <w:rFonts w:asciiTheme="majorHAnsi" w:hAnsiTheme="majorHAnsi"/>
                <w:b w:val="0"/>
              </w:rPr>
              <w:t xml:space="preserve">Through a range of interesting text types, we explore writing for a range of genres and purpose. </w:t>
            </w:r>
          </w:p>
          <w:p w14:paraId="26E78C0F" w14:textId="77777777" w:rsidR="00F76DD0" w:rsidRPr="00571F55" w:rsidRDefault="00A414DB" w:rsidP="00A414DB">
            <w:pPr>
              <w:widowControl w:val="0"/>
              <w:spacing w:before="20" w:after="20"/>
              <w:jc w:val="both"/>
              <w:rPr>
                <w:rFonts w:asciiTheme="majorHAnsi" w:hAnsiTheme="majorHAnsi"/>
                <w:b w:val="0"/>
              </w:rPr>
            </w:pPr>
            <w:r w:rsidRPr="00571F55">
              <w:rPr>
                <w:rFonts w:asciiTheme="majorHAnsi" w:hAnsiTheme="majorHAnsi"/>
              </w:rPr>
              <w:t>Phonics</w:t>
            </w:r>
            <w:r w:rsidRPr="00571F55">
              <w:rPr>
                <w:rFonts w:asciiTheme="majorHAnsi" w:hAnsiTheme="majorHAnsi"/>
                <w:b w:val="0"/>
              </w:rPr>
              <w:t xml:space="preserve"> – Children will take part in daily phonics sessions </w:t>
            </w:r>
            <w:r w:rsidR="001A1D16" w:rsidRPr="00571F55">
              <w:rPr>
                <w:rFonts w:asciiTheme="majorHAnsi" w:hAnsiTheme="majorHAnsi"/>
                <w:b w:val="0"/>
              </w:rPr>
              <w:t xml:space="preserve">following the </w:t>
            </w:r>
            <w:r w:rsidRPr="00571F55">
              <w:rPr>
                <w:rFonts w:asciiTheme="majorHAnsi" w:hAnsiTheme="majorHAnsi"/>
                <w:b w:val="0"/>
              </w:rPr>
              <w:t>Little Wandle</w:t>
            </w:r>
            <w:r w:rsidR="001A1D16" w:rsidRPr="00571F55">
              <w:rPr>
                <w:rFonts w:asciiTheme="majorHAnsi" w:hAnsiTheme="majorHAnsi"/>
                <w:b w:val="0"/>
              </w:rPr>
              <w:t xml:space="preserve"> phonics scheme</w:t>
            </w:r>
            <w:r w:rsidRPr="00571F55">
              <w:rPr>
                <w:rFonts w:asciiTheme="majorHAnsi" w:hAnsiTheme="majorHAnsi"/>
                <w:b w:val="0"/>
              </w:rPr>
              <w:t>.</w:t>
            </w:r>
          </w:p>
        </w:tc>
      </w:tr>
      <w:tr w:rsidR="00C15BCB" w:rsidRPr="00BF5E03" w14:paraId="514362CF" w14:textId="77777777" w:rsidTr="00D833FD">
        <w:trPr>
          <w:trHeight w:val="1090"/>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14:paraId="1B11DBFF" w14:textId="77777777" w:rsidR="00DB78A2" w:rsidRPr="00BF46EE" w:rsidRDefault="00AB7AB2" w:rsidP="009D0762">
            <w:pPr>
              <w:jc w:val="center"/>
              <w:rPr>
                <w:rFonts w:asciiTheme="majorHAnsi" w:hAnsiTheme="majorHAnsi"/>
                <w:sz w:val="24"/>
                <w:szCs w:val="24"/>
              </w:rPr>
            </w:pPr>
            <w:r>
              <w:rPr>
                <w:noProof/>
                <w:color w:val="0000FF"/>
                <w:lang w:val="en-GB" w:eastAsia="en-GB"/>
              </w:rPr>
              <w:drawing>
                <wp:anchor distT="0" distB="0" distL="114300" distR="114300" simplePos="0" relativeHeight="251658243" behindDoc="0" locked="0" layoutInCell="1" allowOverlap="1" wp14:anchorId="1428E03D" wp14:editId="7F2F408D">
                  <wp:simplePos x="0" y="0"/>
                  <wp:positionH relativeFrom="column">
                    <wp:posOffset>420010</wp:posOffset>
                  </wp:positionH>
                  <wp:positionV relativeFrom="paragraph">
                    <wp:posOffset>219710</wp:posOffset>
                  </wp:positionV>
                  <wp:extent cx="525439" cy="406022"/>
                  <wp:effectExtent l="0" t="0" r="8255" b="0"/>
                  <wp:wrapNone/>
                  <wp:docPr id="9" name="irc_mi" descr="Image result for maths clipar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aths clipart">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5439" cy="406022"/>
                          </a:xfrm>
                          <a:prstGeom prst="rect">
                            <a:avLst/>
                          </a:prstGeom>
                          <a:noFill/>
                          <a:ln>
                            <a:noFill/>
                          </a:ln>
                        </pic:spPr>
                      </pic:pic>
                    </a:graphicData>
                  </a:graphic>
                  <wp14:sizeRelH relativeFrom="page">
                    <wp14:pctWidth>0</wp14:pctWidth>
                  </wp14:sizeRelH>
                  <wp14:sizeRelV relativeFrom="page">
                    <wp14:pctHeight>0</wp14:pctHeight>
                  </wp14:sizeRelV>
                </wp:anchor>
              </w:drawing>
            </w:r>
            <w:r w:rsidR="00DB78A2" w:rsidRPr="00BF46EE">
              <w:rPr>
                <w:rFonts w:asciiTheme="majorHAnsi" w:hAnsiTheme="majorHAnsi"/>
                <w:sz w:val="24"/>
                <w:szCs w:val="24"/>
              </w:rPr>
              <w:t>Mathematics</w:t>
            </w:r>
          </w:p>
        </w:tc>
        <w:tc>
          <w:tcPr>
            <w:cnfStyle w:val="000100000000" w:firstRow="0" w:lastRow="0" w:firstColumn="0" w:lastColumn="1" w:oddVBand="0" w:evenVBand="0" w:oddHBand="0" w:evenHBand="0" w:firstRowFirstColumn="0" w:firstRowLastColumn="0" w:lastRowFirstColumn="0" w:lastRowLastColumn="0"/>
            <w:tcW w:w="8647" w:type="dxa"/>
            <w:tcBorders>
              <w:top w:val="single" w:sz="12" w:space="0" w:color="C0504D" w:themeColor="accent2"/>
              <w:bottom w:val="single" w:sz="12" w:space="0" w:color="C0504D" w:themeColor="accent2"/>
              <w:right w:val="single" w:sz="12" w:space="0" w:color="C0504D" w:themeColor="accent2"/>
            </w:tcBorders>
          </w:tcPr>
          <w:p w14:paraId="1731749F" w14:textId="0715B5D0" w:rsidR="00B1012F" w:rsidRPr="00571F55" w:rsidRDefault="00FE619F" w:rsidP="00F20D74">
            <w:pPr>
              <w:jc w:val="both"/>
              <w:rPr>
                <w:rFonts w:asciiTheme="majorHAnsi" w:hAnsiTheme="majorHAnsi"/>
                <w:b w:val="0"/>
                <w:bCs w:val="0"/>
              </w:rPr>
            </w:pPr>
            <w:r w:rsidRPr="00571F55">
              <w:rPr>
                <w:rFonts w:asciiTheme="majorHAnsi" w:hAnsiTheme="majorHAnsi"/>
              </w:rPr>
              <w:t xml:space="preserve">Counting and </w:t>
            </w:r>
            <w:r w:rsidR="00481152" w:rsidRPr="00571F55">
              <w:rPr>
                <w:rFonts w:asciiTheme="majorHAnsi" w:hAnsiTheme="majorHAnsi"/>
              </w:rPr>
              <w:t>Times tables</w:t>
            </w:r>
            <w:r w:rsidR="00F20D74" w:rsidRPr="00571F55">
              <w:rPr>
                <w:rFonts w:asciiTheme="majorHAnsi" w:hAnsiTheme="majorHAnsi"/>
              </w:rPr>
              <w:t xml:space="preserve"> – </w:t>
            </w:r>
            <w:r w:rsidRPr="00571F55">
              <w:rPr>
                <w:rFonts w:asciiTheme="majorHAnsi" w:hAnsiTheme="majorHAnsi"/>
                <w:b w:val="0"/>
              </w:rPr>
              <w:t>To be able to</w:t>
            </w:r>
            <w:r w:rsidR="00F76DD0" w:rsidRPr="00571F55">
              <w:rPr>
                <w:rFonts w:asciiTheme="majorHAnsi" w:hAnsiTheme="majorHAnsi"/>
                <w:b w:val="0"/>
              </w:rPr>
              <w:t xml:space="preserve"> count</w:t>
            </w:r>
            <w:r w:rsidRPr="00571F55">
              <w:rPr>
                <w:rFonts w:asciiTheme="majorHAnsi" w:hAnsiTheme="majorHAnsi"/>
                <w:b w:val="0"/>
              </w:rPr>
              <w:t xml:space="preserve"> </w:t>
            </w:r>
            <w:r w:rsidR="00F76DD0" w:rsidRPr="00571F55">
              <w:rPr>
                <w:rFonts w:asciiTheme="majorHAnsi" w:hAnsiTheme="majorHAnsi"/>
                <w:b w:val="0"/>
              </w:rPr>
              <w:t xml:space="preserve">in steps of 2, </w:t>
            </w:r>
            <w:r w:rsidR="00E24C3F">
              <w:rPr>
                <w:rFonts w:asciiTheme="majorHAnsi" w:hAnsiTheme="majorHAnsi"/>
                <w:b w:val="0"/>
              </w:rPr>
              <w:t>10</w:t>
            </w:r>
            <w:r w:rsidR="00F76DD0" w:rsidRPr="00571F55">
              <w:rPr>
                <w:rFonts w:asciiTheme="majorHAnsi" w:hAnsiTheme="majorHAnsi"/>
                <w:b w:val="0"/>
              </w:rPr>
              <w:t>, and 5 from 0 (forwards and backwards). To recall and use multiplication and division facts for the 2, 5 and 10 multiplication tables.</w:t>
            </w:r>
            <w:r w:rsidR="00F76DD0" w:rsidRPr="00571F55">
              <w:rPr>
                <w:rFonts w:asciiTheme="majorHAnsi" w:hAnsiTheme="majorHAnsi"/>
              </w:rPr>
              <w:t xml:space="preserve"> </w:t>
            </w:r>
          </w:p>
          <w:p w14:paraId="5F53A6F7" w14:textId="77777777" w:rsidR="00B1012F" w:rsidRPr="00571F55" w:rsidRDefault="00B1012F" w:rsidP="00F20D74">
            <w:pPr>
              <w:jc w:val="both"/>
              <w:rPr>
                <w:rFonts w:asciiTheme="majorHAnsi" w:hAnsiTheme="majorHAnsi"/>
                <w:b w:val="0"/>
                <w:bCs w:val="0"/>
              </w:rPr>
            </w:pPr>
            <w:r w:rsidRPr="00571F55">
              <w:rPr>
                <w:rFonts w:asciiTheme="majorHAnsi" w:hAnsiTheme="majorHAnsi"/>
                <w:b w:val="0"/>
                <w:bCs w:val="0"/>
              </w:rPr>
              <w:t xml:space="preserve">Following a mastery Maths approach our units for this term will be: </w:t>
            </w:r>
          </w:p>
          <w:p w14:paraId="5BCC2CC9" w14:textId="77777777" w:rsidR="00F61ED0" w:rsidRPr="00D13D39" w:rsidRDefault="0009611D" w:rsidP="00F61ED0">
            <w:pPr>
              <w:pStyle w:val="ListParagraph"/>
              <w:numPr>
                <w:ilvl w:val="0"/>
                <w:numId w:val="25"/>
              </w:numPr>
              <w:jc w:val="both"/>
              <w:rPr>
                <w:rFonts w:asciiTheme="majorHAnsi" w:hAnsiTheme="majorHAnsi"/>
                <w:b w:val="0"/>
              </w:rPr>
            </w:pPr>
            <w:r>
              <w:rPr>
                <w:rFonts w:asciiTheme="majorHAnsi" w:hAnsiTheme="majorHAnsi"/>
                <w:b w:val="0"/>
              </w:rPr>
              <w:t>Multiplication and division</w:t>
            </w:r>
          </w:p>
          <w:p w14:paraId="45FD506B" w14:textId="77777777" w:rsidR="00D13D39" w:rsidRPr="00D13D39" w:rsidRDefault="00D13D39" w:rsidP="00F61ED0">
            <w:pPr>
              <w:pStyle w:val="ListParagraph"/>
              <w:numPr>
                <w:ilvl w:val="0"/>
                <w:numId w:val="25"/>
              </w:numPr>
              <w:jc w:val="both"/>
              <w:rPr>
                <w:rFonts w:asciiTheme="majorHAnsi" w:hAnsiTheme="majorHAnsi"/>
                <w:b w:val="0"/>
              </w:rPr>
            </w:pPr>
            <w:r>
              <w:rPr>
                <w:rFonts w:asciiTheme="majorHAnsi" w:hAnsiTheme="majorHAnsi"/>
                <w:b w:val="0"/>
              </w:rPr>
              <w:t>Fractions</w:t>
            </w:r>
          </w:p>
          <w:p w14:paraId="0BD45914" w14:textId="77777777" w:rsidR="00D13D39" w:rsidRPr="00D13D39" w:rsidRDefault="00D13D39" w:rsidP="00F61ED0">
            <w:pPr>
              <w:pStyle w:val="ListParagraph"/>
              <w:numPr>
                <w:ilvl w:val="0"/>
                <w:numId w:val="25"/>
              </w:numPr>
              <w:jc w:val="both"/>
              <w:rPr>
                <w:rFonts w:asciiTheme="majorHAnsi" w:hAnsiTheme="majorHAnsi"/>
                <w:b w:val="0"/>
              </w:rPr>
            </w:pPr>
            <w:r>
              <w:rPr>
                <w:rFonts w:asciiTheme="majorHAnsi" w:hAnsiTheme="majorHAnsi"/>
                <w:b w:val="0"/>
              </w:rPr>
              <w:t>Position and direction</w:t>
            </w:r>
          </w:p>
          <w:p w14:paraId="06BC7009" w14:textId="7D5F40AD" w:rsidR="00D13D39" w:rsidRPr="00D13D39" w:rsidRDefault="00D13D39" w:rsidP="00F61ED0">
            <w:pPr>
              <w:pStyle w:val="ListParagraph"/>
              <w:numPr>
                <w:ilvl w:val="0"/>
                <w:numId w:val="25"/>
              </w:numPr>
              <w:jc w:val="both"/>
              <w:rPr>
                <w:rFonts w:asciiTheme="majorHAnsi" w:hAnsiTheme="majorHAnsi"/>
                <w:b w:val="0"/>
              </w:rPr>
            </w:pPr>
            <w:r>
              <w:rPr>
                <w:rFonts w:asciiTheme="majorHAnsi" w:hAnsiTheme="majorHAnsi"/>
                <w:b w:val="0"/>
              </w:rPr>
              <w:t>Money</w:t>
            </w:r>
          </w:p>
          <w:p w14:paraId="61D8B277" w14:textId="206840F7" w:rsidR="00D13D39" w:rsidRPr="00571F55" w:rsidRDefault="00D13D39" w:rsidP="00F61ED0">
            <w:pPr>
              <w:pStyle w:val="ListParagraph"/>
              <w:numPr>
                <w:ilvl w:val="0"/>
                <w:numId w:val="25"/>
              </w:numPr>
              <w:jc w:val="both"/>
              <w:rPr>
                <w:rFonts w:asciiTheme="majorHAnsi" w:hAnsiTheme="majorHAnsi"/>
                <w:b w:val="0"/>
              </w:rPr>
            </w:pPr>
            <w:r>
              <w:rPr>
                <w:rFonts w:asciiTheme="majorHAnsi" w:hAnsiTheme="majorHAnsi"/>
                <w:b w:val="0"/>
              </w:rPr>
              <w:t>Time to the nearest hour and half hour.</w:t>
            </w:r>
          </w:p>
        </w:tc>
      </w:tr>
      <w:tr w:rsidR="00C15BCB" w:rsidRPr="00BF5E03" w14:paraId="442F43C7" w14:textId="77777777" w:rsidTr="00D833FD">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14:paraId="21328867" w14:textId="77777777" w:rsidR="00701A59" w:rsidRDefault="00701A59" w:rsidP="00701A59">
            <w:pPr>
              <w:rPr>
                <w:rFonts w:asciiTheme="majorHAnsi" w:hAnsiTheme="majorHAnsi"/>
                <w:b w:val="0"/>
                <w:bCs w:val="0"/>
                <w:sz w:val="24"/>
                <w:szCs w:val="24"/>
              </w:rPr>
            </w:pPr>
            <w:r>
              <w:rPr>
                <w:noProof/>
                <w:lang w:val="en-GB" w:eastAsia="en-GB"/>
              </w:rPr>
              <w:drawing>
                <wp:anchor distT="0" distB="0" distL="114300" distR="114300" simplePos="0" relativeHeight="251658245" behindDoc="0" locked="0" layoutInCell="1" allowOverlap="1" wp14:anchorId="321B4E16" wp14:editId="58608279">
                  <wp:simplePos x="0" y="0"/>
                  <wp:positionH relativeFrom="column">
                    <wp:posOffset>727501</wp:posOffset>
                  </wp:positionH>
                  <wp:positionV relativeFrom="paragraph">
                    <wp:posOffset>32650</wp:posOffset>
                  </wp:positionV>
                  <wp:extent cx="409433" cy="409433"/>
                  <wp:effectExtent l="0" t="0" r="0" b="0"/>
                  <wp:wrapNone/>
                  <wp:docPr id="11" name="Picture 11" descr="Download Free png Science Free Vector Transparent Backgroun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Free png Science Free Vector Transparent Background PNG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6364" cy="4163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A78BCB" w14:textId="77777777" w:rsidR="00DB78A2" w:rsidRPr="00BF46EE" w:rsidRDefault="00701A59" w:rsidP="00701A59">
            <w:pPr>
              <w:rPr>
                <w:rFonts w:asciiTheme="majorHAnsi" w:hAnsiTheme="majorHAnsi"/>
                <w:sz w:val="24"/>
                <w:szCs w:val="24"/>
              </w:rPr>
            </w:pPr>
            <w:r>
              <w:rPr>
                <w:rFonts w:asciiTheme="majorHAnsi" w:hAnsiTheme="majorHAnsi"/>
                <w:sz w:val="24"/>
                <w:szCs w:val="24"/>
              </w:rPr>
              <w:t xml:space="preserve">     </w:t>
            </w:r>
            <w:r w:rsidR="00DB78A2" w:rsidRPr="00BF46EE">
              <w:rPr>
                <w:rFonts w:asciiTheme="majorHAnsi" w:hAnsiTheme="majorHAnsi"/>
                <w:sz w:val="24"/>
                <w:szCs w:val="24"/>
              </w:rPr>
              <w:t>Science</w:t>
            </w:r>
          </w:p>
        </w:tc>
        <w:tc>
          <w:tcPr>
            <w:cnfStyle w:val="000100000000" w:firstRow="0" w:lastRow="0" w:firstColumn="0" w:lastColumn="1" w:oddVBand="0" w:evenVBand="0" w:oddHBand="0" w:evenHBand="0" w:firstRowFirstColumn="0" w:firstRowLastColumn="0" w:lastRowFirstColumn="0" w:lastRowLastColumn="0"/>
            <w:tcW w:w="8647" w:type="dxa"/>
            <w:tcBorders>
              <w:top w:val="single" w:sz="12" w:space="0" w:color="C0504D" w:themeColor="accent2"/>
              <w:bottom w:val="single" w:sz="12" w:space="0" w:color="C0504D" w:themeColor="accent2"/>
              <w:right w:val="single" w:sz="12" w:space="0" w:color="C0504D" w:themeColor="accent2"/>
            </w:tcBorders>
          </w:tcPr>
          <w:p w14:paraId="035D39A9" w14:textId="19857E91" w:rsidR="00F61ED0" w:rsidRPr="00D13D39" w:rsidRDefault="00D13D39" w:rsidP="00F76DD0">
            <w:pPr>
              <w:pStyle w:val="ListParagraph"/>
              <w:numPr>
                <w:ilvl w:val="0"/>
                <w:numId w:val="24"/>
              </w:numPr>
              <w:jc w:val="both"/>
              <w:rPr>
                <w:rFonts w:asciiTheme="majorHAnsi" w:hAnsiTheme="majorHAnsi"/>
                <w:b w:val="0"/>
                <w:bCs w:val="0"/>
              </w:rPr>
            </w:pPr>
            <w:r>
              <w:rPr>
                <w:rFonts w:asciiTheme="majorHAnsi" w:hAnsiTheme="majorHAnsi"/>
                <w:b w:val="0"/>
                <w:bCs w:val="0"/>
              </w:rPr>
              <w:t>Plants</w:t>
            </w:r>
          </w:p>
          <w:p w14:paraId="3FA0C04C" w14:textId="77777777" w:rsidR="00D13D39" w:rsidRPr="00530846" w:rsidRDefault="00D13D39" w:rsidP="00F76DD0">
            <w:pPr>
              <w:pStyle w:val="ListParagraph"/>
              <w:numPr>
                <w:ilvl w:val="0"/>
                <w:numId w:val="24"/>
              </w:numPr>
              <w:jc w:val="both"/>
              <w:rPr>
                <w:rFonts w:asciiTheme="majorHAnsi" w:hAnsiTheme="majorHAnsi"/>
                <w:b w:val="0"/>
                <w:bCs w:val="0"/>
              </w:rPr>
            </w:pPr>
            <w:r>
              <w:rPr>
                <w:rFonts w:asciiTheme="majorHAnsi" w:hAnsiTheme="majorHAnsi"/>
                <w:b w:val="0"/>
                <w:bCs w:val="0"/>
              </w:rPr>
              <w:t>Growing and cooking</w:t>
            </w:r>
          </w:p>
          <w:p w14:paraId="72ABCEF3" w14:textId="2CCCA803" w:rsidR="00530846" w:rsidRPr="00571F55" w:rsidRDefault="00530846" w:rsidP="00F76DD0">
            <w:pPr>
              <w:pStyle w:val="ListParagraph"/>
              <w:numPr>
                <w:ilvl w:val="0"/>
                <w:numId w:val="24"/>
              </w:numPr>
              <w:jc w:val="both"/>
              <w:rPr>
                <w:rFonts w:asciiTheme="majorHAnsi" w:hAnsiTheme="majorHAnsi"/>
                <w:b w:val="0"/>
                <w:bCs w:val="0"/>
              </w:rPr>
            </w:pPr>
            <w:r>
              <w:rPr>
                <w:rFonts w:asciiTheme="majorHAnsi" w:hAnsiTheme="majorHAnsi"/>
                <w:b w:val="0"/>
                <w:bCs w:val="0"/>
              </w:rPr>
              <w:t>Seasonal changes - Summer</w:t>
            </w:r>
          </w:p>
        </w:tc>
      </w:tr>
      <w:tr w:rsidR="00C15BCB" w:rsidRPr="00BF5E03" w14:paraId="2CB28DF6" w14:textId="77777777" w:rsidTr="00D833FD">
        <w:trPr>
          <w:trHeight w:val="878"/>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14:paraId="6447FABD" w14:textId="77777777" w:rsidR="00701A59" w:rsidRPr="00701A59" w:rsidRDefault="00701A59" w:rsidP="002F6C8E">
            <w:pPr>
              <w:rPr>
                <w:rFonts w:asciiTheme="majorHAnsi" w:hAnsiTheme="majorHAnsi"/>
                <w:b w:val="0"/>
                <w:bCs w:val="0"/>
                <w:sz w:val="8"/>
                <w:szCs w:val="24"/>
              </w:rPr>
            </w:pPr>
          </w:p>
          <w:p w14:paraId="386B0F82" w14:textId="77777777" w:rsidR="00701A59" w:rsidRDefault="008C30F5" w:rsidP="002F6C8E">
            <w:pPr>
              <w:rPr>
                <w:rFonts w:asciiTheme="majorHAnsi" w:hAnsiTheme="majorHAnsi"/>
                <w:b w:val="0"/>
                <w:bCs w:val="0"/>
                <w:sz w:val="24"/>
                <w:szCs w:val="24"/>
              </w:rPr>
            </w:pPr>
            <w:r>
              <w:rPr>
                <w:noProof/>
                <w:lang w:val="en-GB" w:eastAsia="en-GB"/>
              </w:rPr>
              <w:drawing>
                <wp:anchor distT="0" distB="0" distL="114300" distR="114300" simplePos="0" relativeHeight="251658246" behindDoc="0" locked="0" layoutInCell="1" allowOverlap="1" wp14:anchorId="40E51505" wp14:editId="097A5173">
                  <wp:simplePos x="0" y="0"/>
                  <wp:positionH relativeFrom="column">
                    <wp:posOffset>821690</wp:posOffset>
                  </wp:positionH>
                  <wp:positionV relativeFrom="paragraph">
                    <wp:posOffset>8255</wp:posOffset>
                  </wp:positionV>
                  <wp:extent cx="368300" cy="368300"/>
                  <wp:effectExtent l="0" t="0" r="0" b="0"/>
                  <wp:wrapNone/>
                  <wp:docPr id="12" name="Picture 12" descr="religion clipart black and white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igion clipart black and white - Clip Art Librar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8300" cy="36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701A59">
              <w:rPr>
                <w:rFonts w:asciiTheme="majorHAnsi" w:hAnsiTheme="majorHAnsi"/>
                <w:sz w:val="24"/>
                <w:szCs w:val="24"/>
              </w:rPr>
              <w:t xml:space="preserve">    </w:t>
            </w:r>
            <w:r w:rsidR="00BF46EE" w:rsidRPr="00BF46EE">
              <w:rPr>
                <w:rFonts w:asciiTheme="majorHAnsi" w:hAnsiTheme="majorHAnsi"/>
                <w:sz w:val="24"/>
                <w:szCs w:val="24"/>
              </w:rPr>
              <w:t xml:space="preserve">Religious </w:t>
            </w:r>
          </w:p>
          <w:p w14:paraId="7E3EC8D0" w14:textId="77777777" w:rsidR="00DB78A2" w:rsidRPr="009D0762" w:rsidRDefault="00701A59" w:rsidP="002F6C8E">
            <w:pPr>
              <w:rPr>
                <w:rFonts w:asciiTheme="majorHAnsi" w:hAnsiTheme="majorHAnsi"/>
                <w:b w:val="0"/>
                <w:sz w:val="24"/>
                <w:szCs w:val="24"/>
              </w:rPr>
            </w:pPr>
            <w:r>
              <w:rPr>
                <w:rFonts w:asciiTheme="majorHAnsi" w:hAnsiTheme="majorHAnsi"/>
                <w:sz w:val="24"/>
                <w:szCs w:val="24"/>
              </w:rPr>
              <w:t xml:space="preserve">    </w:t>
            </w:r>
            <w:r w:rsidR="00BF46EE" w:rsidRPr="00BF46EE">
              <w:rPr>
                <w:rFonts w:asciiTheme="majorHAnsi" w:hAnsiTheme="majorHAnsi"/>
                <w:sz w:val="24"/>
                <w:szCs w:val="24"/>
              </w:rPr>
              <w:t>Education</w:t>
            </w:r>
          </w:p>
        </w:tc>
        <w:tc>
          <w:tcPr>
            <w:cnfStyle w:val="000100000000" w:firstRow="0" w:lastRow="0" w:firstColumn="0" w:lastColumn="1" w:oddVBand="0" w:evenVBand="0" w:oddHBand="0" w:evenHBand="0" w:firstRowFirstColumn="0" w:firstRowLastColumn="0" w:lastRowFirstColumn="0" w:lastRowLastColumn="0"/>
            <w:tcW w:w="8647" w:type="dxa"/>
            <w:tcBorders>
              <w:top w:val="single" w:sz="12" w:space="0" w:color="C0504D" w:themeColor="accent2"/>
              <w:bottom w:val="single" w:sz="12" w:space="0" w:color="C0504D" w:themeColor="accent2"/>
              <w:right w:val="single" w:sz="12" w:space="0" w:color="C0504D" w:themeColor="accent2"/>
            </w:tcBorders>
          </w:tcPr>
          <w:p w14:paraId="37435221" w14:textId="2401361E" w:rsidR="005F7A96" w:rsidRPr="00571F55" w:rsidRDefault="00DA3BB8" w:rsidP="00DA3BB8">
            <w:pPr>
              <w:jc w:val="both"/>
              <w:rPr>
                <w:rFonts w:asciiTheme="majorHAnsi" w:hAnsiTheme="majorHAnsi"/>
                <w:b w:val="0"/>
              </w:rPr>
            </w:pPr>
            <w:r w:rsidRPr="00571F55">
              <w:rPr>
                <w:rFonts w:asciiTheme="majorHAnsi" w:hAnsiTheme="majorHAnsi"/>
                <w:b w:val="0"/>
              </w:rPr>
              <w:t xml:space="preserve">Within RE, </w:t>
            </w:r>
            <w:r w:rsidR="00D11E6F" w:rsidRPr="00571F55">
              <w:rPr>
                <w:rFonts w:asciiTheme="majorHAnsi" w:hAnsiTheme="majorHAnsi"/>
                <w:b w:val="0"/>
              </w:rPr>
              <w:t xml:space="preserve">we will cover </w:t>
            </w:r>
            <w:r w:rsidR="00E91C22">
              <w:rPr>
                <w:rFonts w:asciiTheme="majorHAnsi" w:hAnsiTheme="majorHAnsi"/>
                <w:b w:val="0"/>
              </w:rPr>
              <w:t>two units. Our first unit</w:t>
            </w:r>
            <w:r w:rsidR="00200440">
              <w:rPr>
                <w:rFonts w:asciiTheme="majorHAnsi" w:hAnsiTheme="majorHAnsi"/>
                <w:b w:val="0"/>
              </w:rPr>
              <w:t xml:space="preserve"> will be exploring the question, ‘What does it mean to belong to a faith community?’ This will focus on Islam and we will be exploring </w:t>
            </w:r>
            <w:r w:rsidR="006754B0">
              <w:rPr>
                <w:rFonts w:asciiTheme="majorHAnsi" w:hAnsiTheme="majorHAnsi"/>
                <w:b w:val="0"/>
              </w:rPr>
              <w:t xml:space="preserve">Baptisms and Weddings in both religions.  The second question is ‘How should we care for others and the world and why does this matter?’  This will involve looking at what makes us special and unique and </w:t>
            </w:r>
            <w:r w:rsidR="00DC167C">
              <w:rPr>
                <w:rFonts w:asciiTheme="majorHAnsi" w:hAnsiTheme="majorHAnsi"/>
                <w:b w:val="0"/>
              </w:rPr>
              <w:t>it will link back to the Creation story and will look at our role in making the world a nicer place to live.</w:t>
            </w:r>
            <w:r w:rsidR="00C76A24" w:rsidRPr="00571F55">
              <w:rPr>
                <w:rFonts w:asciiTheme="majorHAnsi" w:hAnsiTheme="majorHAnsi"/>
                <w:b w:val="0"/>
              </w:rPr>
              <w:t xml:space="preserve"> </w:t>
            </w:r>
          </w:p>
        </w:tc>
      </w:tr>
      <w:tr w:rsidR="00550463" w:rsidRPr="00BF5E03" w14:paraId="7B401B3D" w14:textId="77777777" w:rsidTr="00D833FD">
        <w:trPr>
          <w:cnfStyle w:val="000000100000" w:firstRow="0" w:lastRow="0" w:firstColumn="0" w:lastColumn="0" w:oddVBand="0" w:evenVBand="0" w:oddHBand="1" w:evenHBand="0" w:firstRowFirstColumn="0" w:firstRowLastColumn="0" w:lastRowFirstColumn="0" w:lastRowLastColumn="0"/>
          <w:trHeight w:val="878"/>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14:paraId="0B069239" w14:textId="77777777" w:rsidR="00550463" w:rsidRDefault="00550463" w:rsidP="00550463">
            <w:pPr>
              <w:jc w:val="center"/>
              <w:rPr>
                <w:rFonts w:asciiTheme="majorHAnsi" w:hAnsiTheme="majorHAnsi"/>
                <w:b w:val="0"/>
                <w:bCs w:val="0"/>
                <w:sz w:val="24"/>
                <w:szCs w:val="24"/>
              </w:rPr>
            </w:pPr>
            <w:r>
              <w:rPr>
                <w:rFonts w:asciiTheme="majorHAnsi" w:hAnsiTheme="majorHAnsi"/>
                <w:sz w:val="24"/>
                <w:szCs w:val="24"/>
              </w:rPr>
              <w:t>RSHE</w:t>
            </w:r>
          </w:p>
          <w:p w14:paraId="704BD867" w14:textId="1CB02899" w:rsidR="00550463" w:rsidRPr="00701A59" w:rsidRDefault="006F2735" w:rsidP="00550463">
            <w:pPr>
              <w:jc w:val="center"/>
              <w:rPr>
                <w:rFonts w:asciiTheme="majorHAnsi" w:hAnsiTheme="majorHAnsi"/>
                <w:b w:val="0"/>
                <w:bCs w:val="0"/>
                <w:sz w:val="8"/>
                <w:szCs w:val="24"/>
              </w:rPr>
            </w:pPr>
            <w:r>
              <w:rPr>
                <w:noProof/>
              </w:rPr>
              <w:drawing>
                <wp:inline distT="0" distB="0" distL="0" distR="0" wp14:anchorId="5B37E9C1" wp14:editId="0AEDA527">
                  <wp:extent cx="592531" cy="452081"/>
                  <wp:effectExtent l="0" t="0" r="0" b="5715"/>
                  <wp:docPr id="1939409055" name="Picture 2" descr="Year 1 Class: May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ar 1 Class: May 20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5133" cy="461696"/>
                          </a:xfrm>
                          <a:prstGeom prst="rect">
                            <a:avLst/>
                          </a:prstGeom>
                          <a:noFill/>
                          <a:ln>
                            <a:noFill/>
                          </a:ln>
                        </pic:spPr>
                      </pic:pic>
                    </a:graphicData>
                  </a:graphic>
                </wp:inline>
              </w:drawing>
            </w:r>
          </w:p>
        </w:tc>
        <w:tc>
          <w:tcPr>
            <w:cnfStyle w:val="000100000000" w:firstRow="0" w:lastRow="0" w:firstColumn="0" w:lastColumn="1" w:oddVBand="0" w:evenVBand="0" w:oddHBand="0" w:evenHBand="0" w:firstRowFirstColumn="0" w:firstRowLastColumn="0" w:lastRowFirstColumn="0" w:lastRowLastColumn="0"/>
            <w:tcW w:w="8647" w:type="dxa"/>
            <w:tcBorders>
              <w:top w:val="single" w:sz="12" w:space="0" w:color="C0504D" w:themeColor="accent2"/>
              <w:bottom w:val="single" w:sz="12" w:space="0" w:color="C0504D" w:themeColor="accent2"/>
              <w:right w:val="single" w:sz="12" w:space="0" w:color="C0504D" w:themeColor="accent2"/>
            </w:tcBorders>
          </w:tcPr>
          <w:p w14:paraId="3CD31F24" w14:textId="2328145E" w:rsidR="00550463" w:rsidRPr="00571F55" w:rsidRDefault="0067063E" w:rsidP="005505C1">
            <w:pPr>
              <w:jc w:val="both"/>
              <w:rPr>
                <w:rFonts w:asciiTheme="majorHAnsi" w:hAnsiTheme="majorHAnsi"/>
                <w:b w:val="0"/>
                <w:bCs w:val="0"/>
              </w:rPr>
            </w:pPr>
            <w:r w:rsidRPr="00571F55">
              <w:rPr>
                <w:rFonts w:asciiTheme="majorHAnsi" w:hAnsiTheme="majorHAnsi"/>
                <w:b w:val="0"/>
                <w:bCs w:val="0"/>
              </w:rPr>
              <w:t xml:space="preserve">For RSHE, we follow the Jigsaw </w:t>
            </w:r>
            <w:r w:rsidR="00E91C22" w:rsidRPr="00571F55">
              <w:rPr>
                <w:rFonts w:asciiTheme="majorHAnsi" w:hAnsiTheme="majorHAnsi"/>
                <w:b w:val="0"/>
                <w:bCs w:val="0"/>
              </w:rPr>
              <w:t>scheme</w:t>
            </w:r>
            <w:r w:rsidR="00E91C22" w:rsidRPr="00571F55">
              <w:rPr>
                <w:rFonts w:asciiTheme="majorHAnsi" w:hAnsiTheme="majorHAnsi"/>
              </w:rPr>
              <w:t>,</w:t>
            </w:r>
            <w:r w:rsidRPr="00571F55">
              <w:rPr>
                <w:rFonts w:asciiTheme="majorHAnsi" w:hAnsiTheme="majorHAnsi"/>
                <w:b w:val="0"/>
                <w:bCs w:val="0"/>
              </w:rPr>
              <w:t xml:space="preserve"> and our Jigsaw piece is called Jack.</w:t>
            </w:r>
          </w:p>
          <w:p w14:paraId="024BCA76" w14:textId="77777777" w:rsidR="0067063E" w:rsidRPr="00807998" w:rsidRDefault="00530846" w:rsidP="005505C1">
            <w:pPr>
              <w:jc w:val="both"/>
              <w:rPr>
                <w:rFonts w:asciiTheme="majorHAnsi" w:hAnsiTheme="majorHAnsi"/>
                <w:b w:val="0"/>
                <w:bCs w:val="0"/>
              </w:rPr>
            </w:pPr>
            <w:r w:rsidRPr="00807998">
              <w:rPr>
                <w:rFonts w:asciiTheme="majorHAnsi" w:hAnsiTheme="majorHAnsi"/>
                <w:b w:val="0"/>
                <w:bCs w:val="0"/>
              </w:rPr>
              <w:t>We will be covering a unit on relationships and changes.</w:t>
            </w:r>
          </w:p>
          <w:p w14:paraId="28B9CED2" w14:textId="62076232" w:rsidR="00E70890" w:rsidRPr="00571F55" w:rsidRDefault="00E70890" w:rsidP="005505C1">
            <w:pPr>
              <w:jc w:val="both"/>
              <w:rPr>
                <w:rFonts w:asciiTheme="majorHAnsi" w:hAnsiTheme="majorHAnsi"/>
              </w:rPr>
            </w:pPr>
            <w:r>
              <w:rPr>
                <w:rFonts w:asciiTheme="majorHAnsi" w:hAnsiTheme="majorHAnsi"/>
                <w:b w:val="0"/>
                <w:bCs w:val="0"/>
              </w:rPr>
              <w:t>At the end of the summer term, we will be looking at changes within school and looking forward to the transition to year 2.</w:t>
            </w:r>
          </w:p>
        </w:tc>
      </w:tr>
      <w:tr w:rsidR="00C15BCB" w:rsidRPr="00BF5E03" w14:paraId="4E26E373" w14:textId="77777777" w:rsidTr="00D833FD">
        <w:trPr>
          <w:trHeight w:val="909"/>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14:paraId="58FCE544" w14:textId="77777777" w:rsidR="00DB78A2" w:rsidRPr="009D0762" w:rsidRDefault="008C30F5" w:rsidP="009D0762">
            <w:pPr>
              <w:jc w:val="center"/>
              <w:rPr>
                <w:rFonts w:asciiTheme="majorHAnsi" w:hAnsiTheme="majorHAnsi"/>
                <w:b w:val="0"/>
                <w:sz w:val="24"/>
                <w:szCs w:val="24"/>
              </w:rPr>
            </w:pPr>
            <w:r>
              <w:rPr>
                <w:noProof/>
                <w:lang w:val="en-GB" w:eastAsia="en-GB"/>
              </w:rPr>
              <w:drawing>
                <wp:anchor distT="0" distB="0" distL="114300" distR="114300" simplePos="0" relativeHeight="251658249" behindDoc="0" locked="0" layoutInCell="1" allowOverlap="1" wp14:anchorId="24D79FB0" wp14:editId="71D9A350">
                  <wp:simplePos x="0" y="0"/>
                  <wp:positionH relativeFrom="column">
                    <wp:posOffset>741150</wp:posOffset>
                  </wp:positionH>
                  <wp:positionV relativeFrom="paragraph">
                    <wp:posOffset>264985</wp:posOffset>
                  </wp:positionV>
                  <wp:extent cx="316202" cy="237152"/>
                  <wp:effectExtent l="0" t="0" r="8255" b="0"/>
                  <wp:wrapNone/>
                  <wp:docPr id="15" name="Picture 15" descr="Macbook Clipart Apple Laptop - Chromebook Clipart - Hig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book Clipart Apple Laptop - Chromebook Clipart - High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686" cy="243515"/>
                          </a:xfrm>
                          <a:prstGeom prst="rect">
                            <a:avLst/>
                          </a:prstGeom>
                          <a:noFill/>
                          <a:ln>
                            <a:noFill/>
                          </a:ln>
                        </pic:spPr>
                      </pic:pic>
                    </a:graphicData>
                  </a:graphic>
                  <wp14:sizeRelH relativeFrom="page">
                    <wp14:pctWidth>0</wp14:pctWidth>
                  </wp14:sizeRelH>
                  <wp14:sizeRelV relativeFrom="page">
                    <wp14:pctHeight>0</wp14:pctHeight>
                  </wp14:sizeRelV>
                </wp:anchor>
              </w:drawing>
            </w:r>
            <w:r w:rsidR="00701A59">
              <w:rPr>
                <w:noProof/>
                <w:lang w:val="en-GB" w:eastAsia="en-GB"/>
              </w:rPr>
              <w:drawing>
                <wp:anchor distT="0" distB="0" distL="114300" distR="114300" simplePos="0" relativeHeight="251658242" behindDoc="0" locked="0" layoutInCell="1" allowOverlap="1" wp14:anchorId="19D48BFF" wp14:editId="133307B4">
                  <wp:simplePos x="0" y="0"/>
                  <wp:positionH relativeFrom="column">
                    <wp:posOffset>208887</wp:posOffset>
                  </wp:positionH>
                  <wp:positionV relativeFrom="paragraph">
                    <wp:posOffset>224041</wp:posOffset>
                  </wp:positionV>
                  <wp:extent cx="307074" cy="261053"/>
                  <wp:effectExtent l="0" t="0" r="0" b="5715"/>
                  <wp:wrapNone/>
                  <wp:docPr id="1" name="Picture 1" descr="Chicken Clicking (Online Safety Picture Books): Amazon.co.u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cken Clicking (Online Safety Picture Books): Amazon.co.uk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3082" cy="266161"/>
                          </a:xfrm>
                          <a:prstGeom prst="rect">
                            <a:avLst/>
                          </a:prstGeom>
                          <a:noFill/>
                          <a:ln>
                            <a:noFill/>
                          </a:ln>
                        </pic:spPr>
                      </pic:pic>
                    </a:graphicData>
                  </a:graphic>
                  <wp14:sizeRelH relativeFrom="page">
                    <wp14:pctWidth>0</wp14:pctWidth>
                  </wp14:sizeRelH>
                  <wp14:sizeRelV relativeFrom="page">
                    <wp14:pctHeight>0</wp14:pctHeight>
                  </wp14:sizeRelV>
                </wp:anchor>
              </w:drawing>
            </w:r>
            <w:r w:rsidR="00BF46EE" w:rsidRPr="00BF46EE">
              <w:rPr>
                <w:rFonts w:asciiTheme="majorHAnsi" w:hAnsiTheme="majorHAnsi"/>
                <w:sz w:val="24"/>
                <w:szCs w:val="24"/>
              </w:rPr>
              <w:t>Computing</w:t>
            </w:r>
          </w:p>
        </w:tc>
        <w:tc>
          <w:tcPr>
            <w:cnfStyle w:val="000100000000" w:firstRow="0" w:lastRow="0" w:firstColumn="0" w:lastColumn="1" w:oddVBand="0" w:evenVBand="0" w:oddHBand="0" w:evenHBand="0" w:firstRowFirstColumn="0" w:firstRowLastColumn="0" w:lastRowFirstColumn="0" w:lastRowLastColumn="0"/>
            <w:tcW w:w="8647" w:type="dxa"/>
            <w:tcBorders>
              <w:top w:val="single" w:sz="12" w:space="0" w:color="C0504D" w:themeColor="accent2"/>
              <w:bottom w:val="single" w:sz="12" w:space="0" w:color="C0504D" w:themeColor="accent2"/>
              <w:right w:val="single" w:sz="12" w:space="0" w:color="C0504D" w:themeColor="accent2"/>
            </w:tcBorders>
          </w:tcPr>
          <w:p w14:paraId="78F445CE" w14:textId="6DF7EC9D" w:rsidR="00D07E64" w:rsidRPr="00571F55" w:rsidRDefault="00F26BC9" w:rsidP="00F06C28">
            <w:pPr>
              <w:jc w:val="both"/>
              <w:rPr>
                <w:rFonts w:asciiTheme="majorHAnsi" w:hAnsiTheme="majorHAnsi"/>
                <w:b w:val="0"/>
                <w:bCs w:val="0"/>
              </w:rPr>
            </w:pPr>
            <w:r>
              <w:rPr>
                <w:rFonts w:asciiTheme="majorHAnsi" w:hAnsiTheme="majorHAnsi"/>
                <w:b w:val="0"/>
              </w:rPr>
              <w:t xml:space="preserve">This term, we will be completing a unit on publishing content. This will involve </w:t>
            </w:r>
            <w:r w:rsidR="003A4B10">
              <w:rPr>
                <w:rFonts w:asciiTheme="majorHAnsi" w:hAnsiTheme="majorHAnsi"/>
                <w:b w:val="0"/>
              </w:rPr>
              <w:t xml:space="preserve">Seesaw as children will be writing a story by adding new pages, using the text features and drawing pictures using a range of colours.  They will need to add shapes and learn how to change the size and </w:t>
            </w:r>
            <w:r w:rsidR="00E91C22">
              <w:rPr>
                <w:rFonts w:asciiTheme="majorHAnsi" w:hAnsiTheme="majorHAnsi"/>
                <w:b w:val="0"/>
              </w:rPr>
              <w:t>position</w:t>
            </w:r>
            <w:r w:rsidR="003A4B10">
              <w:rPr>
                <w:rFonts w:asciiTheme="majorHAnsi" w:hAnsiTheme="majorHAnsi"/>
                <w:b w:val="0"/>
              </w:rPr>
              <w:t>.</w:t>
            </w:r>
            <w:r w:rsidR="00DF5B2A">
              <w:rPr>
                <w:rFonts w:asciiTheme="majorHAnsi" w:hAnsiTheme="majorHAnsi"/>
                <w:b w:val="0"/>
              </w:rPr>
              <w:t xml:space="preserve"> </w:t>
            </w:r>
            <w:r w:rsidR="00C71653">
              <w:rPr>
                <w:rFonts w:asciiTheme="majorHAnsi" w:hAnsiTheme="majorHAnsi"/>
                <w:b w:val="0"/>
              </w:rPr>
              <w:t>They</w:t>
            </w:r>
            <w:r w:rsidR="00DF5B2A">
              <w:rPr>
                <w:rFonts w:asciiTheme="majorHAnsi" w:hAnsiTheme="majorHAnsi"/>
                <w:b w:val="0"/>
              </w:rPr>
              <w:t xml:space="preserve"> will be </w:t>
            </w:r>
            <w:r w:rsidR="00630A4C">
              <w:rPr>
                <w:rFonts w:asciiTheme="majorHAnsi" w:hAnsiTheme="majorHAnsi"/>
                <w:b w:val="0"/>
              </w:rPr>
              <w:t>using safari to search for images of tourist attractions in London and inserting them into our fact books.</w:t>
            </w:r>
            <w:r w:rsidR="00C71653">
              <w:rPr>
                <w:rFonts w:asciiTheme="majorHAnsi" w:hAnsiTheme="majorHAnsi"/>
                <w:b w:val="0"/>
              </w:rPr>
              <w:t xml:space="preserve"> They will learn how to manipulate the images/text</w:t>
            </w:r>
            <w:r w:rsidR="001F5CC9">
              <w:rPr>
                <w:rFonts w:asciiTheme="majorHAnsi" w:hAnsiTheme="majorHAnsi"/>
                <w:b w:val="0"/>
              </w:rPr>
              <w:t>.</w:t>
            </w:r>
            <w:r w:rsidR="007D255E" w:rsidRPr="00571F55">
              <w:rPr>
                <w:rFonts w:asciiTheme="majorHAnsi" w:hAnsiTheme="majorHAnsi"/>
                <w:b w:val="0"/>
              </w:rPr>
              <w:tab/>
            </w:r>
          </w:p>
        </w:tc>
      </w:tr>
      <w:tr w:rsidR="00C15BCB" w:rsidRPr="00BF5E03" w14:paraId="17B42F7E" w14:textId="77777777" w:rsidTr="00D833FD">
        <w:trPr>
          <w:cnfStyle w:val="000000100000" w:firstRow="0" w:lastRow="0" w:firstColumn="0" w:lastColumn="0" w:oddVBand="0" w:evenVBand="0" w:oddHBand="1" w:evenHBand="0" w:firstRowFirstColumn="0" w:firstRowLastColumn="0" w:lastRowFirstColumn="0" w:lastRowLastColumn="0"/>
          <w:trHeight w:val="1332"/>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14:paraId="44F0971B" w14:textId="77777777" w:rsidR="00BF46EE" w:rsidRPr="00BF46EE" w:rsidRDefault="00BF46EE" w:rsidP="009D0762">
            <w:pPr>
              <w:jc w:val="center"/>
              <w:rPr>
                <w:rFonts w:asciiTheme="majorHAnsi" w:hAnsiTheme="majorHAnsi"/>
                <w:sz w:val="24"/>
                <w:szCs w:val="24"/>
              </w:rPr>
            </w:pPr>
            <w:r w:rsidRPr="00BF46EE">
              <w:rPr>
                <w:rFonts w:asciiTheme="majorHAnsi" w:hAnsiTheme="majorHAnsi"/>
                <w:sz w:val="24"/>
                <w:szCs w:val="24"/>
              </w:rPr>
              <w:t>Curriculum</w:t>
            </w:r>
          </w:p>
          <w:p w14:paraId="5CE1C8F7" w14:textId="77777777" w:rsidR="00BF46EE" w:rsidRPr="009D0762" w:rsidRDefault="00BF46EE" w:rsidP="009D0762">
            <w:pPr>
              <w:jc w:val="center"/>
              <w:rPr>
                <w:rFonts w:asciiTheme="majorHAnsi" w:hAnsiTheme="majorHAnsi"/>
                <w:szCs w:val="24"/>
              </w:rPr>
            </w:pPr>
            <w:r w:rsidRPr="009D0762">
              <w:rPr>
                <w:rFonts w:asciiTheme="majorHAnsi" w:hAnsiTheme="majorHAnsi"/>
                <w:szCs w:val="24"/>
              </w:rPr>
              <w:t>Art and Design</w:t>
            </w:r>
          </w:p>
          <w:p w14:paraId="5CE7839F" w14:textId="77777777" w:rsidR="00BF46EE" w:rsidRPr="009D0762" w:rsidRDefault="008C30F5" w:rsidP="009D0762">
            <w:pPr>
              <w:jc w:val="center"/>
              <w:rPr>
                <w:rFonts w:asciiTheme="majorHAnsi" w:hAnsiTheme="majorHAnsi"/>
                <w:szCs w:val="24"/>
              </w:rPr>
            </w:pPr>
            <w:r>
              <w:rPr>
                <w:noProof/>
                <w:lang w:val="en-GB" w:eastAsia="en-GB"/>
              </w:rPr>
              <w:drawing>
                <wp:anchor distT="0" distB="0" distL="114300" distR="114300" simplePos="0" relativeHeight="251658248" behindDoc="0" locked="0" layoutInCell="1" allowOverlap="1" wp14:anchorId="00678FDB" wp14:editId="27BB4368">
                  <wp:simplePos x="0" y="0"/>
                  <wp:positionH relativeFrom="column">
                    <wp:posOffset>13970</wp:posOffset>
                  </wp:positionH>
                  <wp:positionV relativeFrom="paragraph">
                    <wp:posOffset>13970</wp:posOffset>
                  </wp:positionV>
                  <wp:extent cx="320040" cy="318135"/>
                  <wp:effectExtent l="0" t="0" r="3810" b="5715"/>
                  <wp:wrapNone/>
                  <wp:docPr id="14" name="Picture 14" descr="Clipart world transparent background, Clipart world transpar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ipart world transparent background, Clipart world transparent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0040" cy="318135"/>
                          </a:xfrm>
                          <a:prstGeom prst="rect">
                            <a:avLst/>
                          </a:prstGeom>
                          <a:noFill/>
                          <a:ln>
                            <a:noFill/>
                          </a:ln>
                        </pic:spPr>
                      </pic:pic>
                    </a:graphicData>
                  </a:graphic>
                  <wp14:sizeRelH relativeFrom="page">
                    <wp14:pctWidth>0</wp14:pctWidth>
                  </wp14:sizeRelH>
                  <wp14:sizeRelV relativeFrom="page">
                    <wp14:pctHeight>0</wp14:pctHeight>
                  </wp14:sizeRelV>
                </wp:anchor>
              </w:drawing>
            </w:r>
            <w:r w:rsidR="007D255E">
              <w:rPr>
                <w:noProof/>
                <w:lang w:val="en-GB" w:eastAsia="en-GB"/>
              </w:rPr>
              <w:drawing>
                <wp:anchor distT="0" distB="0" distL="114300" distR="114300" simplePos="0" relativeHeight="251658247" behindDoc="0" locked="0" layoutInCell="1" allowOverlap="1" wp14:anchorId="63B6B791" wp14:editId="5615BD67">
                  <wp:simplePos x="0" y="0"/>
                  <wp:positionH relativeFrom="column">
                    <wp:posOffset>830014</wp:posOffset>
                  </wp:positionH>
                  <wp:positionV relativeFrom="paragraph">
                    <wp:posOffset>19687</wp:posOffset>
                  </wp:positionV>
                  <wp:extent cx="311496" cy="311496"/>
                  <wp:effectExtent l="38100" t="38100" r="31750" b="50800"/>
                  <wp:wrapNone/>
                  <wp:docPr id="13" name="Picture 13" descr="21+ Paintbrush Clipart ... Paintbrush Clip Art | ClipartL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1+ Paintbrush Clipart ... Paintbrush Clip Art | ClipartLoo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20620333">
                            <a:off x="0" y="0"/>
                            <a:ext cx="311496" cy="311496"/>
                          </a:xfrm>
                          <a:prstGeom prst="rect">
                            <a:avLst/>
                          </a:prstGeom>
                          <a:noFill/>
                          <a:ln>
                            <a:noFill/>
                          </a:ln>
                        </pic:spPr>
                      </pic:pic>
                    </a:graphicData>
                  </a:graphic>
                  <wp14:sizeRelH relativeFrom="page">
                    <wp14:pctWidth>0</wp14:pctWidth>
                  </wp14:sizeRelH>
                  <wp14:sizeRelV relativeFrom="page">
                    <wp14:pctHeight>0</wp14:pctHeight>
                  </wp14:sizeRelV>
                </wp:anchor>
              </w:drawing>
            </w:r>
            <w:r w:rsidR="00BF46EE" w:rsidRPr="009D0762">
              <w:rPr>
                <w:rFonts w:asciiTheme="majorHAnsi" w:hAnsiTheme="majorHAnsi"/>
                <w:szCs w:val="24"/>
              </w:rPr>
              <w:t>D&amp;T</w:t>
            </w:r>
          </w:p>
          <w:p w14:paraId="38B14713" w14:textId="77777777" w:rsidR="00BF46EE" w:rsidRPr="009D0762" w:rsidRDefault="00BF46EE" w:rsidP="009D0762">
            <w:pPr>
              <w:jc w:val="center"/>
              <w:rPr>
                <w:rFonts w:asciiTheme="majorHAnsi" w:hAnsiTheme="majorHAnsi"/>
                <w:szCs w:val="24"/>
              </w:rPr>
            </w:pPr>
            <w:r w:rsidRPr="009D0762">
              <w:rPr>
                <w:rFonts w:asciiTheme="majorHAnsi" w:hAnsiTheme="majorHAnsi"/>
                <w:szCs w:val="24"/>
              </w:rPr>
              <w:t>History</w:t>
            </w:r>
          </w:p>
          <w:p w14:paraId="0400755A" w14:textId="77777777" w:rsidR="00DB78A2" w:rsidRPr="009D0762" w:rsidRDefault="00BF46EE" w:rsidP="009D0762">
            <w:pPr>
              <w:jc w:val="center"/>
              <w:rPr>
                <w:rFonts w:asciiTheme="majorHAnsi" w:hAnsiTheme="majorHAnsi"/>
                <w:szCs w:val="24"/>
              </w:rPr>
            </w:pPr>
            <w:r w:rsidRPr="009D0762">
              <w:rPr>
                <w:rFonts w:asciiTheme="majorHAnsi" w:hAnsiTheme="majorHAnsi"/>
                <w:szCs w:val="24"/>
              </w:rPr>
              <w:t>Geography</w:t>
            </w:r>
          </w:p>
        </w:tc>
        <w:tc>
          <w:tcPr>
            <w:cnfStyle w:val="000100000000" w:firstRow="0" w:lastRow="0" w:firstColumn="0" w:lastColumn="1" w:oddVBand="0" w:evenVBand="0" w:oddHBand="0" w:evenHBand="0" w:firstRowFirstColumn="0" w:firstRowLastColumn="0" w:lastRowFirstColumn="0" w:lastRowLastColumn="0"/>
            <w:tcW w:w="8647" w:type="dxa"/>
            <w:tcBorders>
              <w:top w:val="single" w:sz="12" w:space="0" w:color="C0504D" w:themeColor="accent2"/>
              <w:bottom w:val="single" w:sz="12" w:space="0" w:color="C0504D" w:themeColor="accent2"/>
              <w:right w:val="single" w:sz="12" w:space="0" w:color="C0504D" w:themeColor="accent2"/>
            </w:tcBorders>
          </w:tcPr>
          <w:p w14:paraId="20A2C22F" w14:textId="019B5879" w:rsidR="00D5037F" w:rsidRPr="00571F55" w:rsidRDefault="00FD4490" w:rsidP="00F76DD0">
            <w:pPr>
              <w:jc w:val="both"/>
              <w:rPr>
                <w:rFonts w:asciiTheme="majorHAnsi" w:hAnsiTheme="majorHAnsi"/>
                <w:bCs w:val="0"/>
              </w:rPr>
            </w:pPr>
            <w:r w:rsidRPr="00571F55">
              <w:rPr>
                <w:rFonts w:asciiTheme="majorHAnsi" w:hAnsiTheme="majorHAnsi"/>
                <w:b w:val="0"/>
              </w:rPr>
              <w:t xml:space="preserve">In the </w:t>
            </w:r>
            <w:r w:rsidR="004A5C2B">
              <w:rPr>
                <w:rFonts w:asciiTheme="majorHAnsi" w:hAnsiTheme="majorHAnsi"/>
                <w:b w:val="0"/>
              </w:rPr>
              <w:t>Summer</w:t>
            </w:r>
            <w:r w:rsidRPr="00571F55">
              <w:rPr>
                <w:rFonts w:asciiTheme="majorHAnsi" w:hAnsiTheme="majorHAnsi"/>
                <w:b w:val="0"/>
              </w:rPr>
              <w:t xml:space="preserve"> term, we will b</w:t>
            </w:r>
            <w:r w:rsidR="00B248F8" w:rsidRPr="00571F55">
              <w:rPr>
                <w:rFonts w:asciiTheme="majorHAnsi" w:hAnsiTheme="majorHAnsi"/>
                <w:b w:val="0"/>
              </w:rPr>
              <w:t xml:space="preserve">e completing </w:t>
            </w:r>
            <w:r w:rsidR="00680440">
              <w:rPr>
                <w:rFonts w:asciiTheme="majorHAnsi" w:hAnsiTheme="majorHAnsi"/>
                <w:b w:val="0"/>
              </w:rPr>
              <w:t xml:space="preserve">a </w:t>
            </w:r>
            <w:r w:rsidR="001F5CC9">
              <w:rPr>
                <w:rFonts w:asciiTheme="majorHAnsi" w:hAnsiTheme="majorHAnsi"/>
                <w:b w:val="0"/>
              </w:rPr>
              <w:t xml:space="preserve">History unit learning all about life in the 1950s and comparing it to now. </w:t>
            </w:r>
            <w:r w:rsidR="00982E38">
              <w:rPr>
                <w:rFonts w:asciiTheme="majorHAnsi" w:hAnsiTheme="majorHAnsi"/>
                <w:b w:val="0"/>
              </w:rPr>
              <w:t xml:space="preserve">We then look at the changes from the </w:t>
            </w:r>
            <w:r w:rsidR="001F5CC9">
              <w:rPr>
                <w:rFonts w:asciiTheme="majorHAnsi" w:hAnsiTheme="majorHAnsi"/>
                <w:b w:val="0"/>
              </w:rPr>
              <w:t>coronation</w:t>
            </w:r>
            <w:r w:rsidR="00982E38">
              <w:rPr>
                <w:rFonts w:asciiTheme="majorHAnsi" w:hAnsiTheme="majorHAnsi"/>
                <w:b w:val="0"/>
              </w:rPr>
              <w:t xml:space="preserve"> of Queen Elizabeth II to King Charles III.</w:t>
            </w:r>
            <w:r w:rsidR="008B50CA">
              <w:rPr>
                <w:rFonts w:asciiTheme="majorHAnsi" w:hAnsiTheme="majorHAnsi"/>
                <w:b w:val="0"/>
              </w:rPr>
              <w:t xml:space="preserve"> </w:t>
            </w:r>
            <w:r w:rsidR="001F5CC9">
              <w:rPr>
                <w:rFonts w:asciiTheme="majorHAnsi" w:hAnsiTheme="majorHAnsi"/>
                <w:b w:val="0"/>
              </w:rPr>
              <w:t>They</w:t>
            </w:r>
            <w:r w:rsidR="008B50CA">
              <w:rPr>
                <w:rFonts w:asciiTheme="majorHAnsi" w:hAnsiTheme="majorHAnsi"/>
                <w:b w:val="0"/>
              </w:rPr>
              <w:t xml:space="preserve"> will look at </w:t>
            </w:r>
            <w:r w:rsidR="0084779C">
              <w:rPr>
                <w:rFonts w:asciiTheme="majorHAnsi" w:hAnsiTheme="majorHAnsi"/>
                <w:b w:val="0"/>
              </w:rPr>
              <w:t xml:space="preserve">how the </w:t>
            </w:r>
            <w:r w:rsidR="008B50CA">
              <w:rPr>
                <w:rFonts w:asciiTheme="majorHAnsi" w:hAnsiTheme="majorHAnsi"/>
                <w:b w:val="0"/>
              </w:rPr>
              <w:t>hou</w:t>
            </w:r>
            <w:r w:rsidR="00A74FE1">
              <w:rPr>
                <w:rFonts w:asciiTheme="majorHAnsi" w:hAnsiTheme="majorHAnsi"/>
                <w:b w:val="0"/>
              </w:rPr>
              <w:t>ses, clothes, school</w:t>
            </w:r>
            <w:r w:rsidR="0084779C">
              <w:rPr>
                <w:rFonts w:asciiTheme="majorHAnsi" w:hAnsiTheme="majorHAnsi"/>
                <w:b w:val="0"/>
              </w:rPr>
              <w:t>s and</w:t>
            </w:r>
            <w:r w:rsidR="00A74FE1">
              <w:rPr>
                <w:rFonts w:asciiTheme="majorHAnsi" w:hAnsiTheme="majorHAnsi"/>
                <w:b w:val="0"/>
              </w:rPr>
              <w:t xml:space="preserve"> </w:t>
            </w:r>
            <w:r w:rsidR="00E91C22">
              <w:rPr>
                <w:rFonts w:asciiTheme="majorHAnsi" w:hAnsiTheme="majorHAnsi"/>
                <w:b w:val="0"/>
              </w:rPr>
              <w:t>inventions</w:t>
            </w:r>
            <w:r w:rsidR="00A74FE1">
              <w:rPr>
                <w:rFonts w:asciiTheme="majorHAnsi" w:hAnsiTheme="majorHAnsi"/>
                <w:b w:val="0"/>
              </w:rPr>
              <w:t xml:space="preserve"> </w:t>
            </w:r>
            <w:r w:rsidR="00E91C22">
              <w:rPr>
                <w:rFonts w:asciiTheme="majorHAnsi" w:hAnsiTheme="majorHAnsi"/>
                <w:b w:val="0"/>
              </w:rPr>
              <w:t>hav</w:t>
            </w:r>
            <w:r w:rsidR="00E91C22" w:rsidRPr="0084779C">
              <w:rPr>
                <w:rFonts w:asciiTheme="majorHAnsi" w:hAnsiTheme="majorHAnsi"/>
                <w:b w:val="0"/>
              </w:rPr>
              <w:t>e</w:t>
            </w:r>
            <w:r w:rsidR="00A74FE1">
              <w:rPr>
                <w:rFonts w:asciiTheme="majorHAnsi" w:hAnsiTheme="majorHAnsi"/>
                <w:b w:val="0"/>
              </w:rPr>
              <w:t xml:space="preserve"> changed over the past 70 years.</w:t>
            </w:r>
          </w:p>
          <w:p w14:paraId="1F00394D" w14:textId="293088F5" w:rsidR="00FD4490" w:rsidRPr="00571F55" w:rsidRDefault="006A6019" w:rsidP="00F76DD0">
            <w:pPr>
              <w:jc w:val="both"/>
              <w:rPr>
                <w:rFonts w:asciiTheme="majorHAnsi" w:hAnsiTheme="majorHAnsi"/>
                <w:bCs w:val="0"/>
              </w:rPr>
            </w:pPr>
            <w:r w:rsidRPr="00571F55">
              <w:rPr>
                <w:rFonts w:asciiTheme="majorHAnsi" w:hAnsiTheme="majorHAnsi"/>
                <w:b w:val="0"/>
              </w:rPr>
              <w:t>In Art</w:t>
            </w:r>
            <w:r w:rsidR="001F5CC9">
              <w:rPr>
                <w:rFonts w:asciiTheme="majorHAnsi" w:hAnsiTheme="majorHAnsi"/>
                <w:b w:val="0"/>
              </w:rPr>
              <w:t>, we</w:t>
            </w:r>
            <w:r w:rsidRPr="00571F55">
              <w:rPr>
                <w:rFonts w:asciiTheme="majorHAnsi" w:hAnsiTheme="majorHAnsi"/>
                <w:b w:val="0"/>
              </w:rPr>
              <w:t xml:space="preserve"> will look at drawing skills. Using the scheme KAPOW, we will look </w:t>
            </w:r>
            <w:r w:rsidR="0081307C">
              <w:rPr>
                <w:rFonts w:asciiTheme="majorHAnsi" w:hAnsiTheme="majorHAnsi"/>
                <w:b w:val="0"/>
              </w:rPr>
              <w:t xml:space="preserve">at crafting and the use of wool. We will learn how to twist, knot and plait. </w:t>
            </w:r>
          </w:p>
          <w:p w14:paraId="66A30999" w14:textId="377D3993" w:rsidR="006A6019" w:rsidRPr="00571F55" w:rsidRDefault="006A6019" w:rsidP="00F76DD0">
            <w:pPr>
              <w:jc w:val="both"/>
              <w:rPr>
                <w:rFonts w:asciiTheme="majorHAnsi" w:hAnsiTheme="majorHAnsi"/>
                <w:b w:val="0"/>
              </w:rPr>
            </w:pPr>
            <w:r w:rsidRPr="00571F55">
              <w:rPr>
                <w:rFonts w:asciiTheme="majorHAnsi" w:hAnsiTheme="majorHAnsi"/>
                <w:b w:val="0"/>
              </w:rPr>
              <w:t xml:space="preserve">In Design Technology we will </w:t>
            </w:r>
            <w:r w:rsidR="00A93825">
              <w:rPr>
                <w:rFonts w:asciiTheme="majorHAnsi" w:hAnsiTheme="majorHAnsi"/>
                <w:b w:val="0"/>
              </w:rPr>
              <w:t xml:space="preserve">be looking at moving mechanisms. We will be making a picture with </w:t>
            </w:r>
            <w:r w:rsidR="00CE0B7C">
              <w:rPr>
                <w:rFonts w:asciiTheme="majorHAnsi" w:hAnsiTheme="majorHAnsi"/>
                <w:b w:val="0"/>
              </w:rPr>
              <w:t>a moving lever.</w:t>
            </w:r>
          </w:p>
        </w:tc>
      </w:tr>
      <w:tr w:rsidR="00C15BCB" w:rsidRPr="00BF5E03" w14:paraId="6CDE7F6E" w14:textId="77777777" w:rsidTr="00D833FD">
        <w:trPr>
          <w:trHeight w:val="549"/>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14:paraId="768EA061" w14:textId="77777777" w:rsidR="00672C48" w:rsidRPr="00672C48" w:rsidRDefault="008C30F5" w:rsidP="009D0762">
            <w:pPr>
              <w:jc w:val="center"/>
              <w:rPr>
                <w:rFonts w:asciiTheme="majorHAnsi" w:hAnsiTheme="majorHAnsi"/>
                <w:b w:val="0"/>
                <w:bCs w:val="0"/>
                <w:sz w:val="10"/>
                <w:szCs w:val="24"/>
              </w:rPr>
            </w:pPr>
            <w:r>
              <w:rPr>
                <w:noProof/>
                <w:lang w:val="en-GB" w:eastAsia="en-GB"/>
              </w:rPr>
              <w:lastRenderedPageBreak/>
              <w:drawing>
                <wp:anchor distT="0" distB="0" distL="114300" distR="114300" simplePos="0" relativeHeight="251658252" behindDoc="0" locked="0" layoutInCell="1" allowOverlap="1" wp14:anchorId="156CCE33" wp14:editId="0A2F2D68">
                  <wp:simplePos x="0" y="0"/>
                  <wp:positionH relativeFrom="column">
                    <wp:posOffset>955941</wp:posOffset>
                  </wp:positionH>
                  <wp:positionV relativeFrom="paragraph">
                    <wp:posOffset>73499</wp:posOffset>
                  </wp:positionV>
                  <wp:extent cx="187036" cy="187036"/>
                  <wp:effectExtent l="0" t="0" r="3810" b="3810"/>
                  <wp:wrapNone/>
                  <wp:docPr id="20" name="Picture 20" descr="Musical Notes 2 Half Notes Clipart transparent PNG - S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usical Notes 2 Half Notes Clipart transparent PNG - Stick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036" cy="187036"/>
                          </a:xfrm>
                          <a:prstGeom prst="rect">
                            <a:avLst/>
                          </a:prstGeom>
                          <a:noFill/>
                          <a:ln>
                            <a:noFill/>
                          </a:ln>
                        </pic:spPr>
                      </pic:pic>
                    </a:graphicData>
                  </a:graphic>
                  <wp14:sizeRelH relativeFrom="page">
                    <wp14:pctWidth>0</wp14:pctWidth>
                  </wp14:sizeRelH>
                  <wp14:sizeRelV relativeFrom="page">
                    <wp14:pctHeight>0</wp14:pctHeight>
                  </wp14:sizeRelV>
                </wp:anchor>
              </w:drawing>
            </w:r>
            <w:r w:rsidR="00672C48">
              <w:rPr>
                <w:noProof/>
                <w:lang w:val="en-GB" w:eastAsia="en-GB"/>
              </w:rPr>
              <w:drawing>
                <wp:anchor distT="0" distB="0" distL="114300" distR="114300" simplePos="0" relativeHeight="251658250" behindDoc="0" locked="0" layoutInCell="1" allowOverlap="1" wp14:anchorId="6D1AC60A" wp14:editId="1B100358">
                  <wp:simplePos x="0" y="0"/>
                  <wp:positionH relativeFrom="column">
                    <wp:posOffset>22860</wp:posOffset>
                  </wp:positionH>
                  <wp:positionV relativeFrom="paragraph">
                    <wp:posOffset>72043</wp:posOffset>
                  </wp:positionV>
                  <wp:extent cx="187036" cy="187036"/>
                  <wp:effectExtent l="0" t="0" r="3810" b="3810"/>
                  <wp:wrapNone/>
                  <wp:docPr id="17" name="Picture 17" descr="Musical Notes 2 Half Notes Clipart transparent PNG - S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usical Notes 2 Half Notes Clipart transparent PNG - Stick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036" cy="1870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AB9E80" w14:textId="77777777" w:rsidR="00DB78A2" w:rsidRPr="00BF46EE" w:rsidRDefault="00DB78A2" w:rsidP="009D0762">
            <w:pPr>
              <w:jc w:val="center"/>
              <w:rPr>
                <w:rFonts w:asciiTheme="majorHAnsi" w:hAnsiTheme="majorHAnsi"/>
                <w:sz w:val="24"/>
                <w:szCs w:val="24"/>
              </w:rPr>
            </w:pPr>
            <w:r w:rsidRPr="00BF46EE">
              <w:rPr>
                <w:rFonts w:asciiTheme="majorHAnsi" w:hAnsiTheme="majorHAnsi"/>
                <w:sz w:val="24"/>
                <w:szCs w:val="24"/>
              </w:rPr>
              <w:t>Music</w:t>
            </w:r>
          </w:p>
        </w:tc>
        <w:tc>
          <w:tcPr>
            <w:cnfStyle w:val="000100000000" w:firstRow="0" w:lastRow="0" w:firstColumn="0" w:lastColumn="1" w:oddVBand="0" w:evenVBand="0" w:oddHBand="0" w:evenHBand="0" w:firstRowFirstColumn="0" w:firstRowLastColumn="0" w:lastRowFirstColumn="0" w:lastRowLastColumn="0"/>
            <w:tcW w:w="8647" w:type="dxa"/>
            <w:tcBorders>
              <w:top w:val="single" w:sz="12" w:space="0" w:color="C0504D" w:themeColor="accent2"/>
              <w:bottom w:val="single" w:sz="12" w:space="0" w:color="C0504D" w:themeColor="accent2"/>
              <w:right w:val="single" w:sz="12" w:space="0" w:color="C0504D" w:themeColor="accent2"/>
            </w:tcBorders>
          </w:tcPr>
          <w:p w14:paraId="4AEC78AE" w14:textId="6B07D067" w:rsidR="00C27F21" w:rsidRPr="00571F55" w:rsidRDefault="00F76DD0" w:rsidP="00DA3BB8">
            <w:pPr>
              <w:jc w:val="both"/>
              <w:rPr>
                <w:rFonts w:asciiTheme="majorHAnsi" w:hAnsiTheme="majorHAnsi"/>
                <w:b w:val="0"/>
              </w:rPr>
            </w:pPr>
            <w:r w:rsidRPr="00571F55">
              <w:rPr>
                <w:rFonts w:asciiTheme="majorHAnsi" w:hAnsiTheme="majorHAnsi"/>
                <w:b w:val="0"/>
              </w:rPr>
              <w:t xml:space="preserve">Music sessions will be covered weekly by Apollo Arts. The children will be exploring basic skills and have the opportunity to work with a range of instruments. </w:t>
            </w:r>
            <w:r w:rsidR="00365E2A">
              <w:rPr>
                <w:rFonts w:asciiTheme="majorHAnsi" w:hAnsiTheme="majorHAnsi"/>
                <w:b w:val="0"/>
              </w:rPr>
              <w:t xml:space="preserve">They will learn all about the orchestra and the conductors role. </w:t>
            </w:r>
          </w:p>
        </w:tc>
      </w:tr>
      <w:tr w:rsidR="00C15BCB" w:rsidRPr="00BF5E03" w14:paraId="0CF6224E" w14:textId="77777777" w:rsidTr="00D833FD">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14:paraId="2ECB7F18" w14:textId="77777777" w:rsidR="00672C48" w:rsidRPr="00672C48" w:rsidRDefault="00672C48" w:rsidP="00672C48">
            <w:pPr>
              <w:rPr>
                <w:rFonts w:asciiTheme="majorHAnsi" w:hAnsiTheme="majorHAnsi"/>
                <w:b w:val="0"/>
                <w:bCs w:val="0"/>
                <w:sz w:val="12"/>
                <w:szCs w:val="24"/>
              </w:rPr>
            </w:pPr>
          </w:p>
          <w:p w14:paraId="4FD7975B" w14:textId="77777777" w:rsidR="00DB78A2" w:rsidRPr="00BF46EE" w:rsidRDefault="0012395C" w:rsidP="0012395C">
            <w:pPr>
              <w:jc w:val="center"/>
              <w:rPr>
                <w:rFonts w:asciiTheme="majorHAnsi" w:hAnsiTheme="majorHAnsi"/>
                <w:sz w:val="24"/>
                <w:szCs w:val="24"/>
              </w:rPr>
            </w:pPr>
            <w:r>
              <w:rPr>
                <w:noProof/>
                <w:lang w:val="en-GB" w:eastAsia="en-GB"/>
              </w:rPr>
              <w:drawing>
                <wp:anchor distT="0" distB="0" distL="114300" distR="114300" simplePos="0" relativeHeight="251658251" behindDoc="0" locked="0" layoutInCell="1" allowOverlap="1" wp14:anchorId="217AFFE3" wp14:editId="505D0229">
                  <wp:simplePos x="0" y="0"/>
                  <wp:positionH relativeFrom="column">
                    <wp:posOffset>237909</wp:posOffset>
                  </wp:positionH>
                  <wp:positionV relativeFrom="paragraph">
                    <wp:posOffset>198423</wp:posOffset>
                  </wp:positionV>
                  <wp:extent cx="818676" cy="360217"/>
                  <wp:effectExtent l="0" t="0" r="635" b="1905"/>
                  <wp:wrapNone/>
                  <wp:docPr id="18" name="Picture 18" descr="Pe clipart background, Pe background Transparent FREE for downlo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e clipart background, Pe background Transparent FREE for download ..."/>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8676" cy="360217"/>
                          </a:xfrm>
                          <a:prstGeom prst="rect">
                            <a:avLst/>
                          </a:prstGeom>
                          <a:noFill/>
                          <a:ln>
                            <a:noFill/>
                          </a:ln>
                        </pic:spPr>
                      </pic:pic>
                    </a:graphicData>
                  </a:graphic>
                  <wp14:sizeRelH relativeFrom="page">
                    <wp14:pctWidth>0</wp14:pctWidth>
                  </wp14:sizeRelH>
                  <wp14:sizeRelV relativeFrom="page">
                    <wp14:pctHeight>0</wp14:pctHeight>
                  </wp14:sizeRelV>
                </wp:anchor>
              </w:drawing>
            </w:r>
            <w:r w:rsidR="00AB7AB2" w:rsidRPr="00BF46EE">
              <w:rPr>
                <w:rFonts w:asciiTheme="majorHAnsi" w:hAnsiTheme="majorHAnsi"/>
                <w:sz w:val="24"/>
                <w:szCs w:val="24"/>
              </w:rPr>
              <w:t>P. E</w:t>
            </w:r>
          </w:p>
        </w:tc>
        <w:tc>
          <w:tcPr>
            <w:cnfStyle w:val="000100000000" w:firstRow="0" w:lastRow="0" w:firstColumn="0" w:lastColumn="1" w:oddVBand="0" w:evenVBand="0" w:oddHBand="0" w:evenHBand="0" w:firstRowFirstColumn="0" w:firstRowLastColumn="0" w:lastRowFirstColumn="0" w:lastRowLastColumn="0"/>
            <w:tcW w:w="8647" w:type="dxa"/>
            <w:tcBorders>
              <w:top w:val="single" w:sz="12" w:space="0" w:color="C0504D" w:themeColor="accent2"/>
              <w:bottom w:val="single" w:sz="12" w:space="0" w:color="C0504D" w:themeColor="accent2"/>
              <w:right w:val="single" w:sz="12" w:space="0" w:color="C0504D" w:themeColor="accent2"/>
            </w:tcBorders>
          </w:tcPr>
          <w:p w14:paraId="1CD65D85" w14:textId="64347C5B" w:rsidR="00F76DD0" w:rsidRPr="00571F55" w:rsidRDefault="00F76DD0" w:rsidP="00F20D74">
            <w:pPr>
              <w:jc w:val="both"/>
              <w:rPr>
                <w:rFonts w:asciiTheme="majorHAnsi" w:hAnsiTheme="majorHAnsi"/>
                <w:b w:val="0"/>
                <w:bCs w:val="0"/>
              </w:rPr>
            </w:pPr>
            <w:r w:rsidRPr="00571F55">
              <w:rPr>
                <w:rFonts w:asciiTheme="majorHAnsi" w:hAnsiTheme="majorHAnsi"/>
              </w:rPr>
              <w:t xml:space="preserve">Tuesday – </w:t>
            </w:r>
            <w:r w:rsidRPr="00571F55">
              <w:rPr>
                <w:rFonts w:asciiTheme="majorHAnsi" w:hAnsiTheme="majorHAnsi"/>
                <w:b w:val="0"/>
              </w:rPr>
              <w:t xml:space="preserve">In </w:t>
            </w:r>
            <w:r w:rsidR="00B507FA">
              <w:rPr>
                <w:rFonts w:asciiTheme="majorHAnsi" w:hAnsiTheme="majorHAnsi"/>
                <w:b w:val="0"/>
              </w:rPr>
              <w:t>Summer</w:t>
            </w:r>
            <w:r w:rsidRPr="00571F55">
              <w:rPr>
                <w:rFonts w:asciiTheme="majorHAnsi" w:hAnsiTheme="majorHAnsi"/>
                <w:b w:val="0"/>
              </w:rPr>
              <w:t xml:space="preserve"> 1</w:t>
            </w:r>
            <w:r w:rsidR="00607063" w:rsidRPr="00571F55">
              <w:rPr>
                <w:rFonts w:asciiTheme="majorHAnsi" w:hAnsiTheme="majorHAnsi"/>
                <w:b w:val="0"/>
              </w:rPr>
              <w:t>,</w:t>
            </w:r>
            <w:r w:rsidRPr="00571F55">
              <w:rPr>
                <w:rFonts w:asciiTheme="majorHAnsi" w:hAnsiTheme="majorHAnsi"/>
                <w:b w:val="0"/>
              </w:rPr>
              <w:t xml:space="preserve"> the</w:t>
            </w:r>
            <w:r w:rsidR="00C27F21" w:rsidRPr="00571F55">
              <w:rPr>
                <w:rFonts w:asciiTheme="majorHAnsi" w:hAnsiTheme="majorHAnsi"/>
                <w:b w:val="0"/>
              </w:rPr>
              <w:t xml:space="preserve"> children</w:t>
            </w:r>
            <w:r w:rsidR="008D0A78" w:rsidRPr="00571F55">
              <w:rPr>
                <w:rFonts w:asciiTheme="majorHAnsi" w:hAnsiTheme="majorHAnsi"/>
                <w:b w:val="0"/>
              </w:rPr>
              <w:t xml:space="preserve"> will be </w:t>
            </w:r>
            <w:r w:rsidR="00481152" w:rsidRPr="00571F55">
              <w:rPr>
                <w:rFonts w:asciiTheme="majorHAnsi" w:hAnsiTheme="majorHAnsi"/>
                <w:b w:val="0"/>
              </w:rPr>
              <w:t>working on</w:t>
            </w:r>
            <w:r w:rsidR="00FD4490" w:rsidRPr="00571F55">
              <w:rPr>
                <w:rFonts w:asciiTheme="majorHAnsi" w:hAnsiTheme="majorHAnsi"/>
                <w:b w:val="0"/>
              </w:rPr>
              <w:t xml:space="preserve"> </w:t>
            </w:r>
            <w:r w:rsidR="00342AE3">
              <w:rPr>
                <w:rFonts w:asciiTheme="majorHAnsi" w:hAnsiTheme="majorHAnsi"/>
                <w:b w:val="0"/>
              </w:rPr>
              <w:t>Cricket</w:t>
            </w:r>
            <w:r w:rsidRPr="00571F55">
              <w:rPr>
                <w:rFonts w:asciiTheme="majorHAnsi" w:hAnsiTheme="majorHAnsi"/>
                <w:b w:val="0"/>
              </w:rPr>
              <w:t xml:space="preserve"> </w:t>
            </w:r>
            <w:r w:rsidR="00307F0D" w:rsidRPr="00571F55">
              <w:rPr>
                <w:rFonts w:asciiTheme="majorHAnsi" w:hAnsiTheme="majorHAnsi"/>
                <w:b w:val="0"/>
              </w:rPr>
              <w:t>with our Sports Coach Mr</w:t>
            </w:r>
            <w:r w:rsidR="00AF2564" w:rsidRPr="00571F55">
              <w:rPr>
                <w:rFonts w:asciiTheme="majorHAnsi" w:hAnsiTheme="majorHAnsi"/>
                <w:b w:val="0"/>
              </w:rPr>
              <w:t>.</w:t>
            </w:r>
            <w:r w:rsidR="00307F0D" w:rsidRPr="00571F55">
              <w:rPr>
                <w:rFonts w:asciiTheme="majorHAnsi" w:hAnsiTheme="majorHAnsi"/>
                <w:b w:val="0"/>
              </w:rPr>
              <w:t xml:space="preserve"> </w:t>
            </w:r>
            <w:r w:rsidR="003D6F09">
              <w:rPr>
                <w:rFonts w:asciiTheme="majorHAnsi" w:hAnsiTheme="majorHAnsi"/>
                <w:b w:val="0"/>
              </w:rPr>
              <w:t>Rodgers</w:t>
            </w:r>
            <w:r w:rsidR="00307F0D" w:rsidRPr="00571F55">
              <w:rPr>
                <w:rFonts w:asciiTheme="majorHAnsi" w:hAnsiTheme="majorHAnsi"/>
                <w:b w:val="0"/>
              </w:rPr>
              <w:t xml:space="preserve">. </w:t>
            </w:r>
            <w:r w:rsidRPr="00571F55">
              <w:rPr>
                <w:rFonts w:asciiTheme="majorHAnsi" w:hAnsiTheme="majorHAnsi"/>
                <w:b w:val="0"/>
              </w:rPr>
              <w:t xml:space="preserve">Then in </w:t>
            </w:r>
            <w:r w:rsidR="00342AE3">
              <w:rPr>
                <w:rFonts w:asciiTheme="majorHAnsi" w:hAnsiTheme="majorHAnsi"/>
                <w:b w:val="0"/>
              </w:rPr>
              <w:t>Summer</w:t>
            </w:r>
            <w:r w:rsidRPr="00571F55">
              <w:rPr>
                <w:rFonts w:asciiTheme="majorHAnsi" w:hAnsiTheme="majorHAnsi"/>
                <w:b w:val="0"/>
              </w:rPr>
              <w:t xml:space="preserve"> 2</w:t>
            </w:r>
            <w:r w:rsidR="00AA0F53" w:rsidRPr="00571F55">
              <w:rPr>
                <w:rFonts w:asciiTheme="majorHAnsi" w:hAnsiTheme="majorHAnsi"/>
                <w:b w:val="0"/>
              </w:rPr>
              <w:t>,</w:t>
            </w:r>
            <w:r w:rsidRPr="00571F55">
              <w:rPr>
                <w:rFonts w:asciiTheme="majorHAnsi" w:hAnsiTheme="majorHAnsi"/>
                <w:b w:val="0"/>
              </w:rPr>
              <w:t xml:space="preserve"> they will be focusing on </w:t>
            </w:r>
            <w:r w:rsidR="00F50F24">
              <w:rPr>
                <w:rFonts w:asciiTheme="majorHAnsi" w:hAnsiTheme="majorHAnsi"/>
                <w:b w:val="0"/>
              </w:rPr>
              <w:t>Outdoor Adventurous Activities</w:t>
            </w:r>
            <w:r w:rsidRPr="00571F55">
              <w:rPr>
                <w:rFonts w:asciiTheme="majorHAnsi" w:hAnsiTheme="majorHAnsi"/>
                <w:b w:val="0"/>
              </w:rPr>
              <w:t>.</w:t>
            </w:r>
            <w:r w:rsidRPr="00571F55">
              <w:rPr>
                <w:rFonts w:asciiTheme="majorHAnsi" w:hAnsiTheme="majorHAnsi"/>
              </w:rPr>
              <w:t xml:space="preserve"> </w:t>
            </w:r>
          </w:p>
          <w:p w14:paraId="66CE7A86" w14:textId="61C8C675" w:rsidR="0012395C" w:rsidRPr="00571F55" w:rsidRDefault="0012395C" w:rsidP="00F20D74">
            <w:pPr>
              <w:jc w:val="both"/>
              <w:rPr>
                <w:rFonts w:asciiTheme="majorHAnsi" w:hAnsiTheme="majorHAnsi"/>
              </w:rPr>
            </w:pPr>
            <w:r w:rsidRPr="00571F55">
              <w:rPr>
                <w:rFonts w:asciiTheme="majorHAnsi" w:hAnsiTheme="majorHAnsi"/>
                <w:bCs w:val="0"/>
              </w:rPr>
              <w:t>Wednesday</w:t>
            </w:r>
            <w:r w:rsidR="00F76DD0" w:rsidRPr="00571F55">
              <w:rPr>
                <w:rFonts w:asciiTheme="majorHAnsi" w:hAnsiTheme="majorHAnsi"/>
                <w:b w:val="0"/>
                <w:bCs w:val="0"/>
              </w:rPr>
              <w:t xml:space="preserve"> – </w:t>
            </w:r>
            <w:r w:rsidR="00607063" w:rsidRPr="00571F55">
              <w:rPr>
                <w:rFonts w:asciiTheme="majorHAnsi" w:hAnsiTheme="majorHAnsi"/>
                <w:b w:val="0"/>
                <w:bCs w:val="0"/>
              </w:rPr>
              <w:t xml:space="preserve">In </w:t>
            </w:r>
            <w:r w:rsidR="003958F6">
              <w:rPr>
                <w:rFonts w:asciiTheme="majorHAnsi" w:hAnsiTheme="majorHAnsi"/>
                <w:b w:val="0"/>
                <w:bCs w:val="0"/>
              </w:rPr>
              <w:t>Summer</w:t>
            </w:r>
            <w:r w:rsidR="00607063" w:rsidRPr="00571F55">
              <w:rPr>
                <w:rFonts w:asciiTheme="majorHAnsi" w:hAnsiTheme="majorHAnsi"/>
                <w:b w:val="0"/>
                <w:bCs w:val="0"/>
              </w:rPr>
              <w:t xml:space="preserve"> 1 the children will be completing a </w:t>
            </w:r>
            <w:r w:rsidR="003958F6">
              <w:rPr>
                <w:rFonts w:asciiTheme="majorHAnsi" w:hAnsiTheme="majorHAnsi"/>
                <w:b w:val="0"/>
                <w:bCs w:val="0"/>
              </w:rPr>
              <w:t xml:space="preserve">gymnastics unit </w:t>
            </w:r>
            <w:r w:rsidR="00607063" w:rsidRPr="00571F55">
              <w:rPr>
                <w:rFonts w:asciiTheme="majorHAnsi" w:hAnsiTheme="majorHAnsi"/>
                <w:b w:val="0"/>
                <w:bCs w:val="0"/>
              </w:rPr>
              <w:t>and</w:t>
            </w:r>
            <w:r w:rsidR="003D6F09">
              <w:rPr>
                <w:rFonts w:asciiTheme="majorHAnsi" w:hAnsiTheme="majorHAnsi"/>
                <w:b w:val="0"/>
                <w:bCs w:val="0"/>
              </w:rPr>
              <w:t xml:space="preserve"> then we will be </w:t>
            </w:r>
            <w:r w:rsidR="005B7CE6">
              <w:rPr>
                <w:rFonts w:asciiTheme="majorHAnsi" w:hAnsiTheme="majorHAnsi"/>
                <w:b w:val="0"/>
                <w:bCs w:val="0"/>
              </w:rPr>
              <w:t>getting ready for sports day</w:t>
            </w:r>
            <w:r w:rsidR="003D6F09">
              <w:rPr>
                <w:rFonts w:asciiTheme="majorHAnsi" w:hAnsiTheme="majorHAnsi"/>
                <w:b w:val="0"/>
                <w:bCs w:val="0"/>
              </w:rPr>
              <w:t xml:space="preserve"> by practicing the different skills needed to compete in the races</w:t>
            </w:r>
            <w:r w:rsidR="005B7CE6">
              <w:rPr>
                <w:rFonts w:asciiTheme="majorHAnsi" w:hAnsiTheme="majorHAnsi"/>
                <w:b w:val="0"/>
                <w:bCs w:val="0"/>
              </w:rPr>
              <w:t>.</w:t>
            </w:r>
          </w:p>
          <w:p w14:paraId="1A3F6443" w14:textId="77777777" w:rsidR="00DB78A2" w:rsidRPr="00571F55" w:rsidRDefault="00F76DD0" w:rsidP="00F20D74">
            <w:pPr>
              <w:jc w:val="both"/>
              <w:rPr>
                <w:rFonts w:asciiTheme="majorHAnsi" w:hAnsiTheme="majorHAnsi"/>
                <w:b w:val="0"/>
                <w:bCs w:val="0"/>
              </w:rPr>
            </w:pPr>
            <w:r w:rsidRPr="00571F55">
              <w:rPr>
                <w:rFonts w:asciiTheme="majorHAnsi" w:hAnsiTheme="majorHAnsi"/>
                <w:b w:val="0"/>
                <w:bCs w:val="0"/>
              </w:rPr>
              <w:t xml:space="preserve">Children also complete daily physical activities to ensure we are frequently active across the school day. </w:t>
            </w:r>
            <w:r w:rsidR="00307F0D" w:rsidRPr="00571F55">
              <w:rPr>
                <w:rFonts w:asciiTheme="majorHAnsi" w:hAnsiTheme="majorHAnsi"/>
              </w:rPr>
              <w:t xml:space="preserve"> </w:t>
            </w:r>
          </w:p>
        </w:tc>
      </w:tr>
      <w:tr w:rsidR="00C15BCB" w:rsidRPr="00BF5E03" w14:paraId="772F6EE8" w14:textId="77777777" w:rsidTr="00D833FD">
        <w:trPr>
          <w:cnfStyle w:val="010000000000" w:firstRow="0" w:lastRow="1" w:firstColumn="0" w:lastColumn="0" w:oddVBand="0" w:evenVBand="0" w:oddHBand="0" w:evenHBand="0" w:firstRowFirstColumn="0" w:firstRowLastColumn="0" w:lastRowFirstColumn="0" w:lastRowLastColumn="0"/>
          <w:trHeight w:val="1812"/>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14:paraId="598EB425" w14:textId="77777777" w:rsidR="00031B5F" w:rsidRPr="009D0762" w:rsidRDefault="002F6C8E" w:rsidP="009D0762">
            <w:pPr>
              <w:jc w:val="center"/>
              <w:rPr>
                <w:rFonts w:asciiTheme="majorHAnsi" w:hAnsiTheme="majorHAnsi"/>
                <w:b w:val="0"/>
                <w:bCs w:val="0"/>
                <w:sz w:val="24"/>
                <w:szCs w:val="24"/>
              </w:rPr>
            </w:pPr>
            <w:r>
              <w:rPr>
                <w:rFonts w:ascii="Arial" w:hAnsi="Arial" w:cs="Arial"/>
                <w:noProof/>
                <w:color w:val="0000FF"/>
                <w:sz w:val="27"/>
                <w:szCs w:val="27"/>
                <w:lang w:val="en-GB" w:eastAsia="en-GB"/>
              </w:rPr>
              <w:drawing>
                <wp:anchor distT="0" distB="0" distL="114300" distR="114300" simplePos="0" relativeHeight="251658244" behindDoc="0" locked="0" layoutInCell="1" allowOverlap="1" wp14:anchorId="4C757FAD" wp14:editId="52AFFE37">
                  <wp:simplePos x="0" y="0"/>
                  <wp:positionH relativeFrom="column">
                    <wp:posOffset>368935</wp:posOffset>
                  </wp:positionH>
                  <wp:positionV relativeFrom="paragraph">
                    <wp:posOffset>260350</wp:posOffset>
                  </wp:positionV>
                  <wp:extent cx="691515" cy="771525"/>
                  <wp:effectExtent l="0" t="0" r="0" b="9525"/>
                  <wp:wrapSquare wrapText="bothSides"/>
                  <wp:docPr id="10" name="Picture 10" descr="Image result for home clipart">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me clipart">
                            <a:hlinkClick r:id="rId21" tgtFrame="&quot;_blank&quo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9151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031B5F" w:rsidRPr="00BF46EE">
              <w:rPr>
                <w:rFonts w:asciiTheme="majorHAnsi" w:hAnsiTheme="majorHAnsi"/>
                <w:sz w:val="24"/>
                <w:szCs w:val="24"/>
              </w:rPr>
              <w:t>Homework</w:t>
            </w:r>
          </w:p>
        </w:tc>
        <w:tc>
          <w:tcPr>
            <w:cnfStyle w:val="000100000000" w:firstRow="0" w:lastRow="0" w:firstColumn="0" w:lastColumn="1" w:oddVBand="0" w:evenVBand="0" w:oddHBand="0" w:evenHBand="0" w:firstRowFirstColumn="0" w:firstRowLastColumn="0" w:lastRowFirstColumn="0" w:lastRowLastColumn="0"/>
            <w:tcW w:w="8647" w:type="dxa"/>
            <w:tcBorders>
              <w:top w:val="single" w:sz="12" w:space="0" w:color="C0504D" w:themeColor="accent2"/>
              <w:bottom w:val="single" w:sz="12" w:space="0" w:color="C0504D" w:themeColor="accent2"/>
              <w:right w:val="single" w:sz="12" w:space="0" w:color="C0504D" w:themeColor="accent2"/>
            </w:tcBorders>
          </w:tcPr>
          <w:p w14:paraId="174C0FA8" w14:textId="5BB9A5FA" w:rsidR="00D111DE" w:rsidRPr="00571F55" w:rsidRDefault="00A940A4" w:rsidP="002871A2">
            <w:pPr>
              <w:jc w:val="both"/>
              <w:rPr>
                <w:rFonts w:asciiTheme="majorHAnsi" w:hAnsiTheme="majorHAnsi"/>
                <w:b w:val="0"/>
                <w:bCs w:val="0"/>
              </w:rPr>
            </w:pPr>
            <w:r w:rsidRPr="00571F55">
              <w:rPr>
                <w:rFonts w:asciiTheme="majorHAnsi" w:hAnsiTheme="majorHAnsi"/>
                <w:b w:val="0"/>
                <w:bCs w:val="0"/>
              </w:rPr>
              <w:t>Homework will be given out on a Tuesday and is due in the following Monday.</w:t>
            </w:r>
          </w:p>
          <w:p w14:paraId="392FBC6F" w14:textId="77777777" w:rsidR="00D111DE" w:rsidRPr="00571F55" w:rsidRDefault="00D111DE" w:rsidP="002871A2">
            <w:pPr>
              <w:jc w:val="both"/>
              <w:rPr>
                <w:rFonts w:asciiTheme="majorHAnsi" w:hAnsiTheme="majorHAnsi"/>
                <w:b w:val="0"/>
                <w:bCs w:val="0"/>
              </w:rPr>
            </w:pPr>
          </w:p>
          <w:p w14:paraId="6BAF6FF6" w14:textId="5848C114" w:rsidR="002871A2" w:rsidRPr="00571F55" w:rsidRDefault="004A40DA" w:rsidP="002871A2">
            <w:pPr>
              <w:jc w:val="both"/>
              <w:rPr>
                <w:rFonts w:asciiTheme="majorHAnsi" w:hAnsiTheme="majorHAnsi"/>
                <w:b w:val="0"/>
                <w:bCs w:val="0"/>
              </w:rPr>
            </w:pPr>
            <w:r w:rsidRPr="00571F55">
              <w:rPr>
                <w:rFonts w:asciiTheme="majorHAnsi" w:hAnsiTheme="majorHAnsi"/>
              </w:rPr>
              <w:t xml:space="preserve">Spellings: </w:t>
            </w:r>
            <w:r w:rsidR="00DC180D" w:rsidRPr="00571F55">
              <w:rPr>
                <w:rFonts w:asciiTheme="majorHAnsi" w:hAnsiTheme="majorHAnsi"/>
                <w:b w:val="0"/>
                <w:bCs w:val="0"/>
              </w:rPr>
              <w:t>Children have access to spelling shed (usernames and passwords can be found in their fish diaries). For every 10 games they play</w:t>
            </w:r>
            <w:r w:rsidR="00A83DC1" w:rsidRPr="00571F55">
              <w:rPr>
                <w:rFonts w:asciiTheme="majorHAnsi" w:hAnsiTheme="majorHAnsi"/>
                <w:b w:val="0"/>
                <w:bCs w:val="0"/>
              </w:rPr>
              <w:t>, they will receive a token for the raffle. We will be practicing spellings daily in school.</w:t>
            </w:r>
          </w:p>
          <w:p w14:paraId="43B9BA11" w14:textId="77777777" w:rsidR="002871A2" w:rsidRPr="00571F55" w:rsidRDefault="002871A2" w:rsidP="002871A2">
            <w:pPr>
              <w:jc w:val="both"/>
              <w:rPr>
                <w:rFonts w:asciiTheme="majorHAnsi" w:hAnsiTheme="majorHAnsi"/>
                <w:bCs w:val="0"/>
              </w:rPr>
            </w:pPr>
          </w:p>
          <w:p w14:paraId="263BE4F1" w14:textId="77777777" w:rsidR="00DC180D" w:rsidRPr="00571F55" w:rsidRDefault="002871A2" w:rsidP="002871A2">
            <w:pPr>
              <w:jc w:val="both"/>
              <w:rPr>
                <w:rFonts w:asciiTheme="majorHAnsi" w:hAnsiTheme="majorHAnsi"/>
                <w:bCs w:val="0"/>
              </w:rPr>
            </w:pPr>
            <w:r w:rsidRPr="00571F55">
              <w:rPr>
                <w:rFonts w:asciiTheme="majorHAnsi" w:hAnsiTheme="majorHAnsi"/>
                <w:bCs w:val="0"/>
              </w:rPr>
              <w:t>Red homework folder</w:t>
            </w:r>
            <w:r w:rsidRPr="00571F55">
              <w:rPr>
                <w:rFonts w:asciiTheme="majorHAnsi" w:hAnsiTheme="majorHAnsi"/>
                <w:b w:val="0"/>
              </w:rPr>
              <w:t xml:space="preserve">: </w:t>
            </w:r>
          </w:p>
          <w:p w14:paraId="26D2A0AF" w14:textId="14875105" w:rsidR="002871A2" w:rsidRPr="00571F55" w:rsidRDefault="002871A2" w:rsidP="002871A2">
            <w:pPr>
              <w:jc w:val="both"/>
              <w:rPr>
                <w:rFonts w:asciiTheme="majorHAnsi" w:hAnsiTheme="majorHAnsi"/>
                <w:bCs w:val="0"/>
              </w:rPr>
            </w:pPr>
            <w:r w:rsidRPr="00571F55">
              <w:rPr>
                <w:rFonts w:asciiTheme="majorHAnsi" w:hAnsiTheme="majorHAnsi"/>
                <w:b w:val="0"/>
              </w:rPr>
              <w:t xml:space="preserve">This will contain a variety of </w:t>
            </w:r>
            <w:r w:rsidR="00625288" w:rsidRPr="00571F55">
              <w:rPr>
                <w:rFonts w:asciiTheme="majorHAnsi" w:hAnsiTheme="majorHAnsi"/>
                <w:b w:val="0"/>
              </w:rPr>
              <w:t>Math</w:t>
            </w:r>
            <w:r w:rsidRPr="00571F55">
              <w:rPr>
                <w:rFonts w:asciiTheme="majorHAnsi" w:hAnsiTheme="majorHAnsi"/>
                <w:b w:val="0"/>
              </w:rPr>
              <w:t>, Writing and topic related tasks.</w:t>
            </w:r>
            <w:r w:rsidR="00625288" w:rsidRPr="00571F55">
              <w:rPr>
                <w:rFonts w:asciiTheme="majorHAnsi" w:hAnsiTheme="majorHAnsi"/>
                <w:b w:val="0"/>
              </w:rPr>
              <w:t xml:space="preserve">  All tasks will have been covered in school and these are designed as consolidation activities.</w:t>
            </w:r>
          </w:p>
          <w:p w14:paraId="20136185" w14:textId="77777777" w:rsidR="002871A2" w:rsidRPr="00571F55" w:rsidRDefault="002871A2" w:rsidP="002871A2">
            <w:pPr>
              <w:jc w:val="both"/>
              <w:rPr>
                <w:rFonts w:asciiTheme="majorHAnsi" w:hAnsiTheme="majorHAnsi"/>
                <w:b w:val="0"/>
              </w:rPr>
            </w:pPr>
          </w:p>
          <w:p w14:paraId="342054AD" w14:textId="035ACE3E" w:rsidR="00DC180D" w:rsidRPr="00571F55" w:rsidRDefault="00DC180D" w:rsidP="002871A2">
            <w:pPr>
              <w:jc w:val="both"/>
              <w:rPr>
                <w:rFonts w:asciiTheme="majorHAnsi" w:hAnsiTheme="majorHAnsi"/>
                <w:bCs w:val="0"/>
              </w:rPr>
            </w:pPr>
            <w:r w:rsidRPr="00571F55">
              <w:rPr>
                <w:rFonts w:asciiTheme="majorHAnsi" w:hAnsiTheme="majorHAnsi"/>
                <w:bCs w:val="0"/>
              </w:rPr>
              <w:t>Reading:</w:t>
            </w:r>
          </w:p>
          <w:p w14:paraId="233D0682" w14:textId="37CC3B0D" w:rsidR="007C79DD" w:rsidRPr="00AB7AB2" w:rsidRDefault="00F76DD0" w:rsidP="002871A2">
            <w:pPr>
              <w:jc w:val="both"/>
              <w:rPr>
                <w:rFonts w:asciiTheme="majorHAnsi" w:hAnsiTheme="majorHAnsi"/>
                <w:sz w:val="18"/>
                <w:szCs w:val="18"/>
              </w:rPr>
            </w:pPr>
            <w:r w:rsidRPr="00571F55">
              <w:rPr>
                <w:rFonts w:asciiTheme="majorHAnsi" w:hAnsiTheme="majorHAnsi"/>
                <w:b w:val="0"/>
              </w:rPr>
              <w:t xml:space="preserve">Their </w:t>
            </w:r>
            <w:r w:rsidR="00E809B8" w:rsidRPr="00571F55">
              <w:rPr>
                <w:rFonts w:asciiTheme="majorHAnsi" w:hAnsiTheme="majorHAnsi"/>
                <w:b w:val="0"/>
              </w:rPr>
              <w:t xml:space="preserve">Little Wandle </w:t>
            </w:r>
            <w:r w:rsidRPr="00571F55">
              <w:rPr>
                <w:rFonts w:asciiTheme="majorHAnsi" w:hAnsiTheme="majorHAnsi"/>
                <w:b w:val="0"/>
              </w:rPr>
              <w:t>home</w:t>
            </w:r>
            <w:r w:rsidR="00F20D74" w:rsidRPr="00571F55">
              <w:rPr>
                <w:rFonts w:asciiTheme="majorHAnsi" w:hAnsiTheme="majorHAnsi"/>
                <w:b w:val="0"/>
              </w:rPr>
              <w:t xml:space="preserve"> reading book</w:t>
            </w:r>
            <w:r w:rsidRPr="00571F55">
              <w:rPr>
                <w:rFonts w:asciiTheme="majorHAnsi" w:hAnsiTheme="majorHAnsi"/>
                <w:b w:val="0"/>
              </w:rPr>
              <w:t xml:space="preserve"> is</w:t>
            </w:r>
            <w:r w:rsidR="00F20D74" w:rsidRPr="00571F55">
              <w:rPr>
                <w:rFonts w:asciiTheme="majorHAnsi" w:hAnsiTheme="majorHAnsi"/>
                <w:b w:val="0"/>
              </w:rPr>
              <w:t xml:space="preserve"> to be shared </w:t>
            </w:r>
            <w:r w:rsidR="00F20D74" w:rsidRPr="00571F55">
              <w:rPr>
                <w:rFonts w:asciiTheme="majorHAnsi" w:hAnsiTheme="majorHAnsi"/>
                <w:u w:val="single"/>
              </w:rPr>
              <w:t>at least 3 times a week</w:t>
            </w:r>
            <w:r w:rsidR="00F20D74" w:rsidRPr="00571F55">
              <w:rPr>
                <w:rFonts w:asciiTheme="majorHAnsi" w:hAnsiTheme="majorHAnsi"/>
                <w:b w:val="0"/>
                <w:u w:val="single"/>
              </w:rPr>
              <w:t xml:space="preserve"> </w:t>
            </w:r>
            <w:r w:rsidR="00F20D74" w:rsidRPr="00571F55">
              <w:rPr>
                <w:rFonts w:asciiTheme="majorHAnsi" w:hAnsiTheme="majorHAnsi"/>
                <w:b w:val="0"/>
              </w:rPr>
              <w:t>and comments made</w:t>
            </w:r>
            <w:r w:rsidR="00967A7A" w:rsidRPr="00571F55">
              <w:rPr>
                <w:rFonts w:asciiTheme="majorHAnsi" w:hAnsiTheme="majorHAnsi"/>
                <w:b w:val="0"/>
              </w:rPr>
              <w:t xml:space="preserve"> in their reading diary</w:t>
            </w:r>
            <w:r w:rsidR="008D0A78" w:rsidRPr="00571F55">
              <w:rPr>
                <w:rFonts w:asciiTheme="majorHAnsi" w:hAnsiTheme="majorHAnsi"/>
                <w:b w:val="0"/>
              </w:rPr>
              <w:t xml:space="preserve"> regularly</w:t>
            </w:r>
            <w:r w:rsidR="00E43581" w:rsidRPr="00571F55">
              <w:rPr>
                <w:rFonts w:asciiTheme="majorHAnsi" w:hAnsiTheme="majorHAnsi"/>
                <w:b w:val="0"/>
              </w:rPr>
              <w:t xml:space="preserve"> to share progress/concerns. </w:t>
            </w:r>
            <w:r w:rsidR="00E809B8" w:rsidRPr="00571F55">
              <w:rPr>
                <w:rFonts w:asciiTheme="majorHAnsi" w:hAnsiTheme="majorHAnsi"/>
                <w:b w:val="0"/>
              </w:rPr>
              <w:t xml:space="preserve"> Children will </w:t>
            </w:r>
            <w:r w:rsidR="001F58A1" w:rsidRPr="00571F55">
              <w:rPr>
                <w:rFonts w:asciiTheme="majorHAnsi" w:hAnsiTheme="majorHAnsi"/>
                <w:b w:val="0"/>
              </w:rPr>
              <w:t xml:space="preserve">also </w:t>
            </w:r>
            <w:r w:rsidR="00E809B8" w:rsidRPr="00571F55">
              <w:rPr>
                <w:rFonts w:asciiTheme="majorHAnsi" w:hAnsiTheme="majorHAnsi"/>
                <w:b w:val="0"/>
              </w:rPr>
              <w:t xml:space="preserve">bring home </w:t>
            </w:r>
            <w:r w:rsidR="00B40450" w:rsidRPr="00571F55">
              <w:rPr>
                <w:rFonts w:asciiTheme="majorHAnsi" w:hAnsiTheme="majorHAnsi"/>
                <w:b w:val="0"/>
              </w:rPr>
              <w:t>a reading for pleasure to book which can be changed once it has bene shared at home. This is for an adult to read to them and for them to enjoy!</w:t>
            </w:r>
          </w:p>
        </w:tc>
      </w:tr>
    </w:tbl>
    <w:p w14:paraId="71BEB7A2" w14:textId="77777777" w:rsidR="00F20D74" w:rsidRPr="002F6C8E" w:rsidRDefault="00F20D74" w:rsidP="00DB78A2">
      <w:pPr>
        <w:rPr>
          <w:rFonts w:ascii="Calibri" w:hAnsi="Calibri"/>
          <w:i/>
          <w:sz w:val="10"/>
        </w:rPr>
      </w:pPr>
    </w:p>
    <w:p w14:paraId="3C97BDB5" w14:textId="52D5E144" w:rsidR="00404870" w:rsidRDefault="00444904" w:rsidP="00701A59">
      <w:pPr>
        <w:rPr>
          <w:rFonts w:ascii="Calibri" w:hAnsi="Calibri"/>
          <w:i/>
        </w:rPr>
      </w:pPr>
      <w:r w:rsidRPr="00C67BFB">
        <w:rPr>
          <w:rFonts w:ascii="Calibri" w:hAnsi="Calibri"/>
          <w:i/>
        </w:rPr>
        <w:t xml:space="preserve">Within all curriculum areas we ensure that all children </w:t>
      </w:r>
      <w:r w:rsidR="00D833FD" w:rsidRPr="00C67BFB">
        <w:rPr>
          <w:rFonts w:ascii="Calibri" w:hAnsi="Calibri"/>
          <w:i/>
        </w:rPr>
        <w:t>can</w:t>
      </w:r>
      <w:r w:rsidRPr="00C67BFB">
        <w:rPr>
          <w:rFonts w:ascii="Calibri" w:hAnsi="Calibri"/>
          <w:i/>
        </w:rPr>
        <w:t xml:space="preserve"> access the curriculum </w:t>
      </w:r>
      <w:r w:rsidR="002D6E19" w:rsidRPr="00C67BFB">
        <w:rPr>
          <w:rFonts w:ascii="Calibri" w:hAnsi="Calibri"/>
          <w:i/>
        </w:rPr>
        <w:t xml:space="preserve">including those with SEN </w:t>
      </w:r>
      <w:r w:rsidRPr="00C67BFB">
        <w:rPr>
          <w:rFonts w:ascii="Calibri" w:hAnsi="Calibri"/>
          <w:i/>
        </w:rPr>
        <w:t xml:space="preserve">and be appropriately challenged. </w:t>
      </w:r>
    </w:p>
    <w:p w14:paraId="533609CD" w14:textId="77777777" w:rsidR="001F7BA4" w:rsidRDefault="001F7BA4" w:rsidP="00701A59">
      <w:pPr>
        <w:rPr>
          <w:rFonts w:ascii="Calibri" w:hAnsi="Calibri"/>
          <w:i/>
        </w:rPr>
      </w:pPr>
    </w:p>
    <w:p w14:paraId="61CD93B1" w14:textId="6A3E80E5" w:rsidR="001F7BA4" w:rsidRDefault="001F7BA4" w:rsidP="00701A59">
      <w:pPr>
        <w:rPr>
          <w:rFonts w:ascii="Calibri" w:hAnsi="Calibri"/>
          <w:i/>
        </w:rPr>
      </w:pPr>
      <w:r>
        <w:rPr>
          <w:rFonts w:ascii="Calibri" w:hAnsi="Calibri"/>
          <w:i/>
        </w:rPr>
        <w:t>Kind Regards</w:t>
      </w:r>
    </w:p>
    <w:p w14:paraId="0E330068" w14:textId="49229E75" w:rsidR="001F7BA4" w:rsidRPr="00AF21D0" w:rsidRDefault="001F7BA4" w:rsidP="00701A59">
      <w:pPr>
        <w:rPr>
          <w:rFonts w:ascii="Calibri" w:hAnsi="Calibri"/>
        </w:rPr>
      </w:pPr>
      <w:r>
        <w:rPr>
          <w:rFonts w:ascii="Calibri" w:hAnsi="Calibri"/>
          <w:i/>
        </w:rPr>
        <w:t>Mrs Brackstone</w:t>
      </w:r>
    </w:p>
    <w:sectPr w:rsidR="001F7BA4" w:rsidRPr="00AF21D0" w:rsidSect="009421E8">
      <w:pgSz w:w="12240" w:h="15840"/>
      <w:pgMar w:top="568" w:right="1183" w:bottom="709"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B0046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A70B8"/>
    <w:multiLevelType w:val="hybridMultilevel"/>
    <w:tmpl w:val="1B4202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E37919"/>
    <w:multiLevelType w:val="hybridMultilevel"/>
    <w:tmpl w:val="EFD2C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2112F"/>
    <w:multiLevelType w:val="hybridMultilevel"/>
    <w:tmpl w:val="DDB4DAF6"/>
    <w:lvl w:ilvl="0" w:tplc="04090001">
      <w:start w:val="1"/>
      <w:numFmt w:val="bullet"/>
      <w:lvlText w:val=""/>
      <w:lvlJc w:val="left"/>
      <w:pPr>
        <w:tabs>
          <w:tab w:val="num" w:pos="680"/>
        </w:tabs>
        <w:ind w:left="680" w:hanging="360"/>
      </w:pPr>
      <w:rPr>
        <w:rFonts w:ascii="Symbol" w:hAnsi="Symbol" w:hint="default"/>
      </w:rPr>
    </w:lvl>
    <w:lvl w:ilvl="1" w:tplc="04090003" w:tentative="1">
      <w:start w:val="1"/>
      <w:numFmt w:val="bullet"/>
      <w:lvlText w:val="o"/>
      <w:lvlJc w:val="left"/>
      <w:pPr>
        <w:tabs>
          <w:tab w:val="num" w:pos="1400"/>
        </w:tabs>
        <w:ind w:left="1400" w:hanging="360"/>
      </w:pPr>
      <w:rPr>
        <w:rFonts w:ascii="Courier New" w:hAnsi="Courier New" w:cs="Courier New" w:hint="default"/>
      </w:rPr>
    </w:lvl>
    <w:lvl w:ilvl="2" w:tplc="04090005" w:tentative="1">
      <w:start w:val="1"/>
      <w:numFmt w:val="bullet"/>
      <w:lvlText w:val=""/>
      <w:lvlJc w:val="left"/>
      <w:pPr>
        <w:tabs>
          <w:tab w:val="num" w:pos="2120"/>
        </w:tabs>
        <w:ind w:left="2120" w:hanging="360"/>
      </w:pPr>
      <w:rPr>
        <w:rFonts w:ascii="Wingdings" w:hAnsi="Wingdings" w:hint="default"/>
      </w:rPr>
    </w:lvl>
    <w:lvl w:ilvl="3" w:tplc="04090001" w:tentative="1">
      <w:start w:val="1"/>
      <w:numFmt w:val="bullet"/>
      <w:lvlText w:val=""/>
      <w:lvlJc w:val="left"/>
      <w:pPr>
        <w:tabs>
          <w:tab w:val="num" w:pos="2840"/>
        </w:tabs>
        <w:ind w:left="2840" w:hanging="360"/>
      </w:pPr>
      <w:rPr>
        <w:rFonts w:ascii="Symbol" w:hAnsi="Symbol" w:hint="default"/>
      </w:rPr>
    </w:lvl>
    <w:lvl w:ilvl="4" w:tplc="04090003" w:tentative="1">
      <w:start w:val="1"/>
      <w:numFmt w:val="bullet"/>
      <w:lvlText w:val="o"/>
      <w:lvlJc w:val="left"/>
      <w:pPr>
        <w:tabs>
          <w:tab w:val="num" w:pos="3560"/>
        </w:tabs>
        <w:ind w:left="3560" w:hanging="360"/>
      </w:pPr>
      <w:rPr>
        <w:rFonts w:ascii="Courier New" w:hAnsi="Courier New" w:cs="Courier New" w:hint="default"/>
      </w:rPr>
    </w:lvl>
    <w:lvl w:ilvl="5" w:tplc="04090005" w:tentative="1">
      <w:start w:val="1"/>
      <w:numFmt w:val="bullet"/>
      <w:lvlText w:val=""/>
      <w:lvlJc w:val="left"/>
      <w:pPr>
        <w:tabs>
          <w:tab w:val="num" w:pos="4280"/>
        </w:tabs>
        <w:ind w:left="4280" w:hanging="360"/>
      </w:pPr>
      <w:rPr>
        <w:rFonts w:ascii="Wingdings" w:hAnsi="Wingdings" w:hint="default"/>
      </w:rPr>
    </w:lvl>
    <w:lvl w:ilvl="6" w:tplc="04090001" w:tentative="1">
      <w:start w:val="1"/>
      <w:numFmt w:val="bullet"/>
      <w:lvlText w:val=""/>
      <w:lvlJc w:val="left"/>
      <w:pPr>
        <w:tabs>
          <w:tab w:val="num" w:pos="5000"/>
        </w:tabs>
        <w:ind w:left="5000" w:hanging="360"/>
      </w:pPr>
      <w:rPr>
        <w:rFonts w:ascii="Symbol" w:hAnsi="Symbol" w:hint="default"/>
      </w:rPr>
    </w:lvl>
    <w:lvl w:ilvl="7" w:tplc="04090003" w:tentative="1">
      <w:start w:val="1"/>
      <w:numFmt w:val="bullet"/>
      <w:lvlText w:val="o"/>
      <w:lvlJc w:val="left"/>
      <w:pPr>
        <w:tabs>
          <w:tab w:val="num" w:pos="5720"/>
        </w:tabs>
        <w:ind w:left="5720" w:hanging="360"/>
      </w:pPr>
      <w:rPr>
        <w:rFonts w:ascii="Courier New" w:hAnsi="Courier New" w:cs="Courier New" w:hint="default"/>
      </w:rPr>
    </w:lvl>
    <w:lvl w:ilvl="8" w:tplc="04090005" w:tentative="1">
      <w:start w:val="1"/>
      <w:numFmt w:val="bullet"/>
      <w:lvlText w:val=""/>
      <w:lvlJc w:val="left"/>
      <w:pPr>
        <w:tabs>
          <w:tab w:val="num" w:pos="6440"/>
        </w:tabs>
        <w:ind w:left="6440" w:hanging="360"/>
      </w:pPr>
      <w:rPr>
        <w:rFonts w:ascii="Wingdings" w:hAnsi="Wingdings" w:hint="default"/>
      </w:rPr>
    </w:lvl>
  </w:abstractNum>
  <w:abstractNum w:abstractNumId="4" w15:restartNumberingAfterBreak="0">
    <w:nsid w:val="0D867904"/>
    <w:multiLevelType w:val="hybridMultilevel"/>
    <w:tmpl w:val="87C86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57B21"/>
    <w:multiLevelType w:val="hybridMultilevel"/>
    <w:tmpl w:val="E1307F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54FE9"/>
    <w:multiLevelType w:val="hybridMultilevel"/>
    <w:tmpl w:val="C8224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5F4A0E"/>
    <w:multiLevelType w:val="hybridMultilevel"/>
    <w:tmpl w:val="908CC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3F1B97"/>
    <w:multiLevelType w:val="hybridMultilevel"/>
    <w:tmpl w:val="33162A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1A01C7"/>
    <w:multiLevelType w:val="hybridMultilevel"/>
    <w:tmpl w:val="A860FD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1A6994"/>
    <w:multiLevelType w:val="hybridMultilevel"/>
    <w:tmpl w:val="B57A9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D30736"/>
    <w:multiLevelType w:val="hybridMultilevel"/>
    <w:tmpl w:val="BB52A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DD7AB1"/>
    <w:multiLevelType w:val="hybridMultilevel"/>
    <w:tmpl w:val="30942D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864797"/>
    <w:multiLevelType w:val="hybridMultilevel"/>
    <w:tmpl w:val="7AE4D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862DB9"/>
    <w:multiLevelType w:val="hybridMultilevel"/>
    <w:tmpl w:val="7BD4DA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5136CA"/>
    <w:multiLevelType w:val="hybridMultilevel"/>
    <w:tmpl w:val="E6C0D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D94C04"/>
    <w:multiLevelType w:val="hybridMultilevel"/>
    <w:tmpl w:val="1924D9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3D21FE"/>
    <w:multiLevelType w:val="hybridMultilevel"/>
    <w:tmpl w:val="8502F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B83B69"/>
    <w:multiLevelType w:val="hybridMultilevel"/>
    <w:tmpl w:val="738C1C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2B4CEB"/>
    <w:multiLevelType w:val="hybridMultilevel"/>
    <w:tmpl w:val="491E6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F612B8"/>
    <w:multiLevelType w:val="hybridMultilevel"/>
    <w:tmpl w:val="C08EC188"/>
    <w:lvl w:ilvl="0" w:tplc="04090001">
      <w:start w:val="1"/>
      <w:numFmt w:val="bullet"/>
      <w:lvlText w:val=""/>
      <w:lvlJc w:val="left"/>
      <w:pPr>
        <w:tabs>
          <w:tab w:val="num" w:pos="320"/>
        </w:tabs>
        <w:ind w:left="320" w:hanging="360"/>
      </w:pPr>
      <w:rPr>
        <w:rFonts w:ascii="Symbol" w:hAnsi="Symbol" w:hint="default"/>
      </w:rPr>
    </w:lvl>
    <w:lvl w:ilvl="1" w:tplc="04090003" w:tentative="1">
      <w:start w:val="1"/>
      <w:numFmt w:val="bullet"/>
      <w:lvlText w:val="o"/>
      <w:lvlJc w:val="left"/>
      <w:pPr>
        <w:tabs>
          <w:tab w:val="num" w:pos="1040"/>
        </w:tabs>
        <w:ind w:left="1040" w:hanging="360"/>
      </w:pPr>
      <w:rPr>
        <w:rFonts w:ascii="Courier New" w:hAnsi="Courier New" w:cs="Courier New" w:hint="default"/>
      </w:rPr>
    </w:lvl>
    <w:lvl w:ilvl="2" w:tplc="04090005" w:tentative="1">
      <w:start w:val="1"/>
      <w:numFmt w:val="bullet"/>
      <w:lvlText w:val=""/>
      <w:lvlJc w:val="left"/>
      <w:pPr>
        <w:tabs>
          <w:tab w:val="num" w:pos="1760"/>
        </w:tabs>
        <w:ind w:left="1760" w:hanging="360"/>
      </w:pPr>
      <w:rPr>
        <w:rFonts w:ascii="Wingdings" w:hAnsi="Wingdings" w:hint="default"/>
      </w:rPr>
    </w:lvl>
    <w:lvl w:ilvl="3" w:tplc="04090001" w:tentative="1">
      <w:start w:val="1"/>
      <w:numFmt w:val="bullet"/>
      <w:lvlText w:val=""/>
      <w:lvlJc w:val="left"/>
      <w:pPr>
        <w:tabs>
          <w:tab w:val="num" w:pos="2480"/>
        </w:tabs>
        <w:ind w:left="2480" w:hanging="360"/>
      </w:pPr>
      <w:rPr>
        <w:rFonts w:ascii="Symbol" w:hAnsi="Symbol" w:hint="default"/>
      </w:rPr>
    </w:lvl>
    <w:lvl w:ilvl="4" w:tplc="04090003" w:tentative="1">
      <w:start w:val="1"/>
      <w:numFmt w:val="bullet"/>
      <w:lvlText w:val="o"/>
      <w:lvlJc w:val="left"/>
      <w:pPr>
        <w:tabs>
          <w:tab w:val="num" w:pos="3200"/>
        </w:tabs>
        <w:ind w:left="3200" w:hanging="360"/>
      </w:pPr>
      <w:rPr>
        <w:rFonts w:ascii="Courier New" w:hAnsi="Courier New" w:cs="Courier New" w:hint="default"/>
      </w:rPr>
    </w:lvl>
    <w:lvl w:ilvl="5" w:tplc="04090005" w:tentative="1">
      <w:start w:val="1"/>
      <w:numFmt w:val="bullet"/>
      <w:lvlText w:val=""/>
      <w:lvlJc w:val="left"/>
      <w:pPr>
        <w:tabs>
          <w:tab w:val="num" w:pos="3920"/>
        </w:tabs>
        <w:ind w:left="3920" w:hanging="360"/>
      </w:pPr>
      <w:rPr>
        <w:rFonts w:ascii="Wingdings" w:hAnsi="Wingdings" w:hint="default"/>
      </w:rPr>
    </w:lvl>
    <w:lvl w:ilvl="6" w:tplc="04090001" w:tentative="1">
      <w:start w:val="1"/>
      <w:numFmt w:val="bullet"/>
      <w:lvlText w:val=""/>
      <w:lvlJc w:val="left"/>
      <w:pPr>
        <w:tabs>
          <w:tab w:val="num" w:pos="4640"/>
        </w:tabs>
        <w:ind w:left="4640" w:hanging="360"/>
      </w:pPr>
      <w:rPr>
        <w:rFonts w:ascii="Symbol" w:hAnsi="Symbol" w:hint="default"/>
      </w:rPr>
    </w:lvl>
    <w:lvl w:ilvl="7" w:tplc="04090003" w:tentative="1">
      <w:start w:val="1"/>
      <w:numFmt w:val="bullet"/>
      <w:lvlText w:val="o"/>
      <w:lvlJc w:val="left"/>
      <w:pPr>
        <w:tabs>
          <w:tab w:val="num" w:pos="5360"/>
        </w:tabs>
        <w:ind w:left="5360" w:hanging="360"/>
      </w:pPr>
      <w:rPr>
        <w:rFonts w:ascii="Courier New" w:hAnsi="Courier New" w:cs="Courier New" w:hint="default"/>
      </w:rPr>
    </w:lvl>
    <w:lvl w:ilvl="8" w:tplc="04090005" w:tentative="1">
      <w:start w:val="1"/>
      <w:numFmt w:val="bullet"/>
      <w:lvlText w:val=""/>
      <w:lvlJc w:val="left"/>
      <w:pPr>
        <w:tabs>
          <w:tab w:val="num" w:pos="6080"/>
        </w:tabs>
        <w:ind w:left="6080" w:hanging="360"/>
      </w:pPr>
      <w:rPr>
        <w:rFonts w:ascii="Wingdings" w:hAnsi="Wingdings" w:hint="default"/>
      </w:rPr>
    </w:lvl>
  </w:abstractNum>
  <w:abstractNum w:abstractNumId="21" w15:restartNumberingAfterBreak="0">
    <w:nsid w:val="6ACC586D"/>
    <w:multiLevelType w:val="hybridMultilevel"/>
    <w:tmpl w:val="1262B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46685C"/>
    <w:multiLevelType w:val="hybridMultilevel"/>
    <w:tmpl w:val="D08C4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4F6E2E"/>
    <w:multiLevelType w:val="hybridMultilevel"/>
    <w:tmpl w:val="384038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B51612"/>
    <w:multiLevelType w:val="hybridMultilevel"/>
    <w:tmpl w:val="CC045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5387127">
    <w:abstractNumId w:val="18"/>
  </w:num>
  <w:num w:numId="2" w16cid:durableId="1500733834">
    <w:abstractNumId w:val="5"/>
  </w:num>
  <w:num w:numId="3" w16cid:durableId="1206064693">
    <w:abstractNumId w:val="19"/>
  </w:num>
  <w:num w:numId="4" w16cid:durableId="320475827">
    <w:abstractNumId w:val="9"/>
  </w:num>
  <w:num w:numId="5" w16cid:durableId="2123768422">
    <w:abstractNumId w:val="14"/>
  </w:num>
  <w:num w:numId="6" w16cid:durableId="1176191972">
    <w:abstractNumId w:val="15"/>
  </w:num>
  <w:num w:numId="7" w16cid:durableId="10642559">
    <w:abstractNumId w:val="21"/>
  </w:num>
  <w:num w:numId="8" w16cid:durableId="179903329">
    <w:abstractNumId w:val="23"/>
  </w:num>
  <w:num w:numId="9" w16cid:durableId="53818389">
    <w:abstractNumId w:val="17"/>
  </w:num>
  <w:num w:numId="10" w16cid:durableId="1247570618">
    <w:abstractNumId w:val="20"/>
  </w:num>
  <w:num w:numId="11" w16cid:durableId="1237741791">
    <w:abstractNumId w:val="3"/>
  </w:num>
  <w:num w:numId="12" w16cid:durableId="569737058">
    <w:abstractNumId w:val="1"/>
  </w:num>
  <w:num w:numId="13" w16cid:durableId="1178083278">
    <w:abstractNumId w:val="22"/>
  </w:num>
  <w:num w:numId="14" w16cid:durableId="1658414257">
    <w:abstractNumId w:val="24"/>
  </w:num>
  <w:num w:numId="15" w16cid:durableId="1945310254">
    <w:abstractNumId w:val="0"/>
  </w:num>
  <w:num w:numId="16" w16cid:durableId="225847134">
    <w:abstractNumId w:val="11"/>
  </w:num>
  <w:num w:numId="17" w16cid:durableId="100607338">
    <w:abstractNumId w:val="4"/>
  </w:num>
  <w:num w:numId="18" w16cid:durableId="616374577">
    <w:abstractNumId w:val="6"/>
  </w:num>
  <w:num w:numId="19" w16cid:durableId="1671759422">
    <w:abstractNumId w:val="2"/>
  </w:num>
  <w:num w:numId="20" w16cid:durableId="1351444251">
    <w:abstractNumId w:val="10"/>
  </w:num>
  <w:num w:numId="21" w16cid:durableId="1163082256">
    <w:abstractNumId w:val="13"/>
  </w:num>
  <w:num w:numId="22" w16cid:durableId="757021045">
    <w:abstractNumId w:val="7"/>
  </w:num>
  <w:num w:numId="23" w16cid:durableId="1889760128">
    <w:abstractNumId w:val="16"/>
  </w:num>
  <w:num w:numId="24" w16cid:durableId="1046098812">
    <w:abstractNumId w:val="12"/>
  </w:num>
  <w:num w:numId="25" w16cid:durableId="21386416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DFC"/>
    <w:rsid w:val="0002466A"/>
    <w:rsid w:val="00031B5F"/>
    <w:rsid w:val="00037C74"/>
    <w:rsid w:val="0005636C"/>
    <w:rsid w:val="000642D4"/>
    <w:rsid w:val="000836B9"/>
    <w:rsid w:val="000903E2"/>
    <w:rsid w:val="0009611D"/>
    <w:rsid w:val="000A4825"/>
    <w:rsid w:val="000B10DB"/>
    <w:rsid w:val="000F6498"/>
    <w:rsid w:val="0012395C"/>
    <w:rsid w:val="00125A72"/>
    <w:rsid w:val="001268CC"/>
    <w:rsid w:val="00126E0B"/>
    <w:rsid w:val="00135AF6"/>
    <w:rsid w:val="00141C3B"/>
    <w:rsid w:val="001529E2"/>
    <w:rsid w:val="00163F1E"/>
    <w:rsid w:val="001A1D16"/>
    <w:rsid w:val="001D23AB"/>
    <w:rsid w:val="001F58A1"/>
    <w:rsid w:val="001F5CC9"/>
    <w:rsid w:val="001F5E40"/>
    <w:rsid w:val="001F7BA4"/>
    <w:rsid w:val="00200440"/>
    <w:rsid w:val="002009BD"/>
    <w:rsid w:val="0025732E"/>
    <w:rsid w:val="002871A2"/>
    <w:rsid w:val="002A250D"/>
    <w:rsid w:val="002C6D11"/>
    <w:rsid w:val="002D6E19"/>
    <w:rsid w:val="002E1A9E"/>
    <w:rsid w:val="002F6C8E"/>
    <w:rsid w:val="00307F0D"/>
    <w:rsid w:val="00312FDD"/>
    <w:rsid w:val="00333E37"/>
    <w:rsid w:val="00342AE3"/>
    <w:rsid w:val="00350BDD"/>
    <w:rsid w:val="00361FE6"/>
    <w:rsid w:val="00365E2A"/>
    <w:rsid w:val="003958F6"/>
    <w:rsid w:val="003A4B10"/>
    <w:rsid w:val="003A56DF"/>
    <w:rsid w:val="003C73EE"/>
    <w:rsid w:val="003D6F09"/>
    <w:rsid w:val="00404870"/>
    <w:rsid w:val="00411FE0"/>
    <w:rsid w:val="00444904"/>
    <w:rsid w:val="00447D06"/>
    <w:rsid w:val="00452265"/>
    <w:rsid w:val="00481152"/>
    <w:rsid w:val="004A40DA"/>
    <w:rsid w:val="004A5C2B"/>
    <w:rsid w:val="004A6136"/>
    <w:rsid w:val="004C5FFB"/>
    <w:rsid w:val="004D3EB5"/>
    <w:rsid w:val="004E70E0"/>
    <w:rsid w:val="004F570C"/>
    <w:rsid w:val="0052529B"/>
    <w:rsid w:val="00530846"/>
    <w:rsid w:val="00533669"/>
    <w:rsid w:val="0054736F"/>
    <w:rsid w:val="00550463"/>
    <w:rsid w:val="005505C1"/>
    <w:rsid w:val="00552612"/>
    <w:rsid w:val="00571F55"/>
    <w:rsid w:val="0059008F"/>
    <w:rsid w:val="005B7CE6"/>
    <w:rsid w:val="005C33BB"/>
    <w:rsid w:val="005F7A96"/>
    <w:rsid w:val="00602283"/>
    <w:rsid w:val="00607063"/>
    <w:rsid w:val="00625288"/>
    <w:rsid w:val="0062693A"/>
    <w:rsid w:val="00630A4C"/>
    <w:rsid w:val="0064600A"/>
    <w:rsid w:val="006500A2"/>
    <w:rsid w:val="0067063E"/>
    <w:rsid w:val="00672C48"/>
    <w:rsid w:val="006754B0"/>
    <w:rsid w:val="00680440"/>
    <w:rsid w:val="006A6019"/>
    <w:rsid w:val="006B5207"/>
    <w:rsid w:val="006D19B6"/>
    <w:rsid w:val="006F2735"/>
    <w:rsid w:val="006F7AF3"/>
    <w:rsid w:val="00701A59"/>
    <w:rsid w:val="00713C99"/>
    <w:rsid w:val="0076017E"/>
    <w:rsid w:val="00786DFC"/>
    <w:rsid w:val="00792C83"/>
    <w:rsid w:val="007A033E"/>
    <w:rsid w:val="007B62D8"/>
    <w:rsid w:val="007C79DD"/>
    <w:rsid w:val="007D255E"/>
    <w:rsid w:val="00807998"/>
    <w:rsid w:val="0081307C"/>
    <w:rsid w:val="0084779C"/>
    <w:rsid w:val="00854324"/>
    <w:rsid w:val="00865655"/>
    <w:rsid w:val="00880DCE"/>
    <w:rsid w:val="008B3539"/>
    <w:rsid w:val="008B50CA"/>
    <w:rsid w:val="008C30F5"/>
    <w:rsid w:val="008D0A78"/>
    <w:rsid w:val="008D3154"/>
    <w:rsid w:val="008D6AE4"/>
    <w:rsid w:val="008D7631"/>
    <w:rsid w:val="009421E8"/>
    <w:rsid w:val="00967A7A"/>
    <w:rsid w:val="009708D2"/>
    <w:rsid w:val="00982E38"/>
    <w:rsid w:val="009953FC"/>
    <w:rsid w:val="009B3BDD"/>
    <w:rsid w:val="009C0988"/>
    <w:rsid w:val="009C34D4"/>
    <w:rsid w:val="009D0762"/>
    <w:rsid w:val="009E4080"/>
    <w:rsid w:val="00A30383"/>
    <w:rsid w:val="00A35A74"/>
    <w:rsid w:val="00A379FD"/>
    <w:rsid w:val="00A414DB"/>
    <w:rsid w:val="00A5386B"/>
    <w:rsid w:val="00A72B38"/>
    <w:rsid w:val="00A74FE1"/>
    <w:rsid w:val="00A778DA"/>
    <w:rsid w:val="00A83DC1"/>
    <w:rsid w:val="00A93825"/>
    <w:rsid w:val="00A940A4"/>
    <w:rsid w:val="00AA0F53"/>
    <w:rsid w:val="00AB7AB2"/>
    <w:rsid w:val="00AD0601"/>
    <w:rsid w:val="00AF21D0"/>
    <w:rsid w:val="00AF2564"/>
    <w:rsid w:val="00B05184"/>
    <w:rsid w:val="00B1012F"/>
    <w:rsid w:val="00B14E08"/>
    <w:rsid w:val="00B22E0F"/>
    <w:rsid w:val="00B248F8"/>
    <w:rsid w:val="00B40450"/>
    <w:rsid w:val="00B507FA"/>
    <w:rsid w:val="00B82D2E"/>
    <w:rsid w:val="00B904F1"/>
    <w:rsid w:val="00BF46EE"/>
    <w:rsid w:val="00BF5E03"/>
    <w:rsid w:val="00C14914"/>
    <w:rsid w:val="00C15BCB"/>
    <w:rsid w:val="00C25B0E"/>
    <w:rsid w:val="00C27F21"/>
    <w:rsid w:val="00C67BFB"/>
    <w:rsid w:val="00C71653"/>
    <w:rsid w:val="00C76A24"/>
    <w:rsid w:val="00CC7D8C"/>
    <w:rsid w:val="00CE0B7C"/>
    <w:rsid w:val="00CF4A60"/>
    <w:rsid w:val="00D07E64"/>
    <w:rsid w:val="00D111DE"/>
    <w:rsid w:val="00D11E6F"/>
    <w:rsid w:val="00D13D39"/>
    <w:rsid w:val="00D21C2C"/>
    <w:rsid w:val="00D44933"/>
    <w:rsid w:val="00D44B8A"/>
    <w:rsid w:val="00D5037F"/>
    <w:rsid w:val="00D6266F"/>
    <w:rsid w:val="00D6408F"/>
    <w:rsid w:val="00D65CB7"/>
    <w:rsid w:val="00D66E76"/>
    <w:rsid w:val="00D7770D"/>
    <w:rsid w:val="00D833FD"/>
    <w:rsid w:val="00D9437E"/>
    <w:rsid w:val="00D95E18"/>
    <w:rsid w:val="00DA3BB8"/>
    <w:rsid w:val="00DB4FD1"/>
    <w:rsid w:val="00DB78A2"/>
    <w:rsid w:val="00DC167C"/>
    <w:rsid w:val="00DC180D"/>
    <w:rsid w:val="00DE0CF7"/>
    <w:rsid w:val="00DF59E9"/>
    <w:rsid w:val="00DF5B2A"/>
    <w:rsid w:val="00E177FB"/>
    <w:rsid w:val="00E2255D"/>
    <w:rsid w:val="00E24C3F"/>
    <w:rsid w:val="00E25C74"/>
    <w:rsid w:val="00E306D5"/>
    <w:rsid w:val="00E43581"/>
    <w:rsid w:val="00E472BD"/>
    <w:rsid w:val="00E70890"/>
    <w:rsid w:val="00E809B8"/>
    <w:rsid w:val="00E91C22"/>
    <w:rsid w:val="00E928C5"/>
    <w:rsid w:val="00EB6002"/>
    <w:rsid w:val="00EC6AC9"/>
    <w:rsid w:val="00ED4E51"/>
    <w:rsid w:val="00F01EED"/>
    <w:rsid w:val="00F06C28"/>
    <w:rsid w:val="00F20D74"/>
    <w:rsid w:val="00F2699D"/>
    <w:rsid w:val="00F26BC9"/>
    <w:rsid w:val="00F362F7"/>
    <w:rsid w:val="00F41BAD"/>
    <w:rsid w:val="00F509BA"/>
    <w:rsid w:val="00F50F24"/>
    <w:rsid w:val="00F61ED0"/>
    <w:rsid w:val="00F663E4"/>
    <w:rsid w:val="00F76DD0"/>
    <w:rsid w:val="00F81DC8"/>
    <w:rsid w:val="00FA2762"/>
    <w:rsid w:val="00FA2EBA"/>
    <w:rsid w:val="00FB4595"/>
    <w:rsid w:val="00FD4490"/>
    <w:rsid w:val="00FE619F"/>
    <w:rsid w:val="00FF5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88ACAB"/>
  <w15:docId w15:val="{68C0B0C6-2344-4102-AAC8-2F0FABA92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6DFC"/>
  </w:style>
  <w:style w:type="paragraph" w:styleId="Heading1">
    <w:name w:val="heading 1"/>
    <w:basedOn w:val="Normal"/>
    <w:next w:val="Normal"/>
    <w:qFormat/>
    <w:rsid w:val="00786DFC"/>
    <w:pPr>
      <w:keepNext/>
      <w:jc w:val="both"/>
      <w:outlineLvl w:val="0"/>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86DFC"/>
    <w:pPr>
      <w:jc w:val="both"/>
    </w:pPr>
    <w:rPr>
      <w:sz w:val="24"/>
    </w:rPr>
  </w:style>
  <w:style w:type="table" w:styleId="TableGrid">
    <w:name w:val="Table Grid"/>
    <w:basedOn w:val="TableNormal"/>
    <w:rsid w:val="00DB7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C67BF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ghtList-Accent4">
    <w:name w:val="Light List Accent 4"/>
    <w:basedOn w:val="TableNormal"/>
    <w:uiPriority w:val="70"/>
    <w:rsid w:val="00C67BF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2">
    <w:name w:val="Light List Accent 2"/>
    <w:basedOn w:val="TableNormal"/>
    <w:uiPriority w:val="70"/>
    <w:rsid w:val="00C67BF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ListParagraph">
    <w:name w:val="List Paragraph"/>
    <w:basedOn w:val="Normal"/>
    <w:uiPriority w:val="72"/>
    <w:rsid w:val="00F20D74"/>
    <w:pPr>
      <w:ind w:left="720"/>
      <w:contextualSpacing/>
    </w:pPr>
  </w:style>
  <w:style w:type="paragraph" w:styleId="BalloonText">
    <w:name w:val="Balloon Text"/>
    <w:basedOn w:val="Normal"/>
    <w:link w:val="BalloonTextChar"/>
    <w:semiHidden/>
    <w:unhideWhenUsed/>
    <w:rsid w:val="009C0988"/>
    <w:rPr>
      <w:rFonts w:ascii="Segoe UI" w:hAnsi="Segoe UI" w:cs="Segoe UI"/>
      <w:sz w:val="18"/>
      <w:szCs w:val="18"/>
    </w:rPr>
  </w:style>
  <w:style w:type="character" w:customStyle="1" w:styleId="BalloonTextChar">
    <w:name w:val="Balloon Text Char"/>
    <w:basedOn w:val="DefaultParagraphFont"/>
    <w:link w:val="BalloonText"/>
    <w:semiHidden/>
    <w:rsid w:val="009C09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71776">
      <w:bodyDiv w:val="1"/>
      <w:marLeft w:val="0"/>
      <w:marRight w:val="0"/>
      <w:marTop w:val="0"/>
      <w:marBottom w:val="0"/>
      <w:divBdr>
        <w:top w:val="none" w:sz="0" w:space="0" w:color="auto"/>
        <w:left w:val="none" w:sz="0" w:space="0" w:color="auto"/>
        <w:bottom w:val="none" w:sz="0" w:space="0" w:color="auto"/>
        <w:right w:val="none" w:sz="0" w:space="0" w:color="auto"/>
      </w:divBdr>
    </w:div>
    <w:div w:id="1337150023">
      <w:bodyDiv w:val="1"/>
      <w:marLeft w:val="0"/>
      <w:marRight w:val="0"/>
      <w:marTop w:val="0"/>
      <w:marBottom w:val="0"/>
      <w:divBdr>
        <w:top w:val="none" w:sz="0" w:space="0" w:color="auto"/>
        <w:left w:val="none" w:sz="0" w:space="0" w:color="auto"/>
        <w:bottom w:val="none" w:sz="0" w:space="0" w:color="auto"/>
        <w:right w:val="none" w:sz="0" w:space="0" w:color="auto"/>
      </w:divBdr>
    </w:div>
    <w:div w:id="2130970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customXml" Target="../customXml/item3.xml"/><Relationship Id="rId21" Type="http://schemas.openxmlformats.org/officeDocument/2006/relationships/hyperlink" Target="http://www.google.co.uk/url?sa=i&amp;rct=j&amp;q=&amp;esrc=s&amp;source=images&amp;cd=&amp;cad=rja&amp;uact=8&amp;ved=2ahUKEwiMou_a0-PfAhXozIUKHRlACb4QjRx6BAgBEAU&amp;url=http://www.google.co.uk/url?sa%3Di%26rct%3Dj%26q%3D%26esrc%3Ds%26source%3Dimages%26cd%3D%26ved%3D%26url%3Dhttp%3A%2F%2Fclipart-library.com%2Fhome-house-cliparts.html%26psig%3DAOvVaw0-F88CQB4Qd6TIj7w02-ri%26ust%3D1547224787632883&amp;psig=AOvVaw0-F88CQB4Qd6TIj7w02-ri&amp;ust=1547224787632883" TargetMode="Externa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hyperlink" Target="http://www.google.co.uk/url?sa=i&amp;rct=j&amp;q=&amp;esrc=s&amp;source=images&amp;cd=&amp;cad=rja&amp;uact=8&amp;ved=2ahUKEwj-tf-u0-PfAhWPx4UKHZi9BvkQjRx6BAgBEAU&amp;url=http://clipart-library.com/images-for-math.html&amp;psig=AOvVaw2MDlx5QnOuifR4Nci1pWXh&amp;ust=1547224702603185" TargetMode="External"/><Relationship Id="rId19" Type="http://schemas.openxmlformats.org/officeDocument/2006/relationships/image" Target="media/image11.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5e9dbe-3425-462f-8553-aa416b91db4b">
      <Terms xmlns="http://schemas.microsoft.com/office/infopath/2007/PartnerControls"/>
    </lcf76f155ced4ddcb4097134ff3c332f>
    <TaxCatchAll xmlns="38eead8d-ab57-4a81-be32-95e05edb781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E450CA96432042A49E042531AE59F5" ma:contentTypeVersion="17" ma:contentTypeDescription="Create a new document." ma:contentTypeScope="" ma:versionID="43dd530dd8d9f1ada5fb90c5a736b79d">
  <xsd:schema xmlns:xsd="http://www.w3.org/2001/XMLSchema" xmlns:xs="http://www.w3.org/2001/XMLSchema" xmlns:p="http://schemas.microsoft.com/office/2006/metadata/properties" xmlns:ns2="d25e9dbe-3425-462f-8553-aa416b91db4b" xmlns:ns3="38eead8d-ab57-4a81-be32-95e05edb781f" targetNamespace="http://schemas.microsoft.com/office/2006/metadata/properties" ma:root="true" ma:fieldsID="edf50453f657f48fbfd3f5bd299bc254" ns2:_="" ns3:_="">
    <xsd:import namespace="d25e9dbe-3425-462f-8553-aa416b91db4b"/>
    <xsd:import namespace="38eead8d-ab57-4a81-be32-95e05edb7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e9dbe-3425-462f-8553-aa416b91d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eead8d-ab57-4a81-be32-95e05edb78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6db21f4-67ce-4d8f-8a4c-3e44a3e38ede}" ma:internalName="TaxCatchAll" ma:showField="CatchAllData" ma:web="38eead8d-ab57-4a81-be32-95e05edb781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48B1F3-3E37-4C31-A261-8249F87AFD2A}">
  <ds:schemaRefs>
    <ds:schemaRef ds:uri="http://schemas.microsoft.com/sharepoint/v3/contenttype/forms"/>
  </ds:schemaRefs>
</ds:datastoreItem>
</file>

<file path=customXml/itemProps2.xml><?xml version="1.0" encoding="utf-8"?>
<ds:datastoreItem xmlns:ds="http://schemas.openxmlformats.org/officeDocument/2006/customXml" ds:itemID="{9D1F7D79-7CA1-4BDD-8282-1A7C80C8FF0A}">
  <ds:schemaRef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d25e9dbe-3425-462f-8553-aa416b91db4b"/>
    <ds:schemaRef ds:uri="http://purl.org/dc/dcmitype/"/>
    <ds:schemaRef ds:uri="38eead8d-ab57-4a81-be32-95e05edb781f"/>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05D8CDFA-BD7B-43DB-89EE-2048BC30F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e9dbe-3425-462f-8553-aa416b91db4b"/>
    <ds:schemaRef ds:uri="38eead8d-ab57-4a81-be32-95e05edb7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1014</Words>
  <Characters>4944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Curriculum Coverage for Year 5</vt:lpstr>
    </vt:vector>
  </TitlesOfParts>
  <Company>Holy Trinity</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Coverage for Year 5</dc:title>
  <dc:subject/>
  <dc:creator>jbull</dc:creator>
  <cp:keywords/>
  <dc:description/>
  <cp:lastModifiedBy>Dougherty, S</cp:lastModifiedBy>
  <cp:revision>2</cp:revision>
  <cp:lastPrinted>2022-09-09T08:57:00Z</cp:lastPrinted>
  <dcterms:created xsi:type="dcterms:W3CDTF">2025-05-16T08:05:00Z</dcterms:created>
  <dcterms:modified xsi:type="dcterms:W3CDTF">2025-05-16T08:05:00Z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0x0101009BE450CA96432042A49E042531AE59F5</vt:lpwstr>
  </property>
  <property fmtid="{D5CDD505-2E9C-101B-9397-08002B2CF9AE}" pid="3" name="Order">
    <vt:r8>12044800</vt:r8>
  </property>
  <property fmtid="{D5CDD505-2E9C-101B-9397-08002B2CF9AE}" pid="4" name="MediaServiceImageTags">
    <vt:lpwstr/>
  </property>
</Properties>
</file>