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599256913"/>
        <w:docPartObj>
          <w:docPartGallery w:val="Cover Pages"/>
          <w:docPartUnique/>
        </w:docPartObj>
      </w:sdtPr>
      <w:sdtEndPr>
        <w:rPr>
          <w:rFonts w:ascii="Calibri" w:hAnsi="Calibri"/>
        </w:rPr>
      </w:sdtEndPr>
      <w:sdtContent>
        <w:p w14:paraId="1C81CB71" w14:textId="77777777" w:rsidR="00666EB5" w:rsidRDefault="000A5AFA">
          <w:r>
            <w:rPr>
              <w:noProof/>
            </w:rPr>
            <w:drawing>
              <wp:anchor distT="0" distB="0" distL="114300" distR="114300" simplePos="0" relativeHeight="251659263" behindDoc="0" locked="0" layoutInCell="1" allowOverlap="1" wp14:anchorId="38A7F2B3" wp14:editId="3A170339">
                <wp:simplePos x="0" y="0"/>
                <wp:positionH relativeFrom="margin">
                  <wp:posOffset>5443912</wp:posOffset>
                </wp:positionH>
                <wp:positionV relativeFrom="paragraph">
                  <wp:posOffset>83</wp:posOffset>
                </wp:positionV>
                <wp:extent cx="3336438" cy="4391670"/>
                <wp:effectExtent l="0" t="0" r="0" b="8890"/>
                <wp:wrapThrough wrapText="bothSides">
                  <wp:wrapPolygon edited="0">
                    <wp:start x="0" y="0"/>
                    <wp:lineTo x="0" y="21550"/>
                    <wp:lineTo x="21460" y="21550"/>
                    <wp:lineTo x="214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6438" cy="4391670"/>
                        </a:xfrm>
                        <a:prstGeom prst="rect">
                          <a:avLst/>
                        </a:prstGeom>
                      </pic:spPr>
                    </pic:pic>
                  </a:graphicData>
                </a:graphic>
                <wp14:sizeRelH relativeFrom="margin">
                  <wp14:pctWidth>0</wp14:pctWidth>
                </wp14:sizeRelH>
                <wp14:sizeRelV relativeFrom="margin">
                  <wp14:pctHeight>0</wp14:pctHeight>
                </wp14:sizeRelV>
              </wp:anchor>
            </w:drawing>
          </w:r>
        </w:p>
        <w:p w14:paraId="3A66766F" w14:textId="77777777" w:rsidR="00A35201" w:rsidRDefault="00666EB5" w:rsidP="00666EB5">
          <w:pPr>
            <w:spacing w:after="200" w:line="276" w:lineRule="auto"/>
            <w:rPr>
              <w:rFonts w:ascii="Calibri" w:hAnsi="Calibri"/>
            </w:rPr>
          </w:pPr>
          <w:r>
            <w:rPr>
              <w:noProof/>
            </w:rPr>
            <mc:AlternateContent>
              <mc:Choice Requires="wps">
                <w:drawing>
                  <wp:anchor distT="0" distB="0" distL="114300" distR="114300" simplePos="0" relativeHeight="251662336" behindDoc="0" locked="0" layoutInCell="1" allowOverlap="1" wp14:anchorId="1FE37A93" wp14:editId="74E21D36">
                    <wp:simplePos x="0" y="0"/>
                    <wp:positionH relativeFrom="page">
                      <wp:posOffset>1604010</wp:posOffset>
                    </wp:positionH>
                    <wp:positionV relativeFrom="page">
                      <wp:posOffset>6213475</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44"/>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4D1F6DD" w14:textId="62C2A15D" w:rsidR="00E1031D" w:rsidRPr="00666EB5" w:rsidRDefault="00E1031D">
                                    <w:pPr>
                                      <w:pStyle w:val="NoSpacing"/>
                                      <w:jc w:val="right"/>
                                      <w:rPr>
                                        <w:caps/>
                                        <w:color w:val="262626" w:themeColor="text1" w:themeTint="D9"/>
                                        <w:sz w:val="44"/>
                                        <w:szCs w:val="28"/>
                                      </w:rPr>
                                    </w:pPr>
                                    <w:r>
                                      <w:rPr>
                                        <w:caps/>
                                        <w:color w:val="262626" w:themeColor="text1" w:themeTint="D9"/>
                                        <w:sz w:val="44"/>
                                        <w:szCs w:val="28"/>
                                      </w:rPr>
                                      <w:t>202</w:t>
                                    </w:r>
                                    <w:r w:rsidR="0077376C">
                                      <w:rPr>
                                        <w:caps/>
                                        <w:color w:val="262626" w:themeColor="text1" w:themeTint="D9"/>
                                        <w:sz w:val="44"/>
                                        <w:szCs w:val="28"/>
                                      </w:rPr>
                                      <w:t>4</w:t>
                                    </w:r>
                                    <w:r>
                                      <w:rPr>
                                        <w:caps/>
                                        <w:color w:val="262626" w:themeColor="text1" w:themeTint="D9"/>
                                        <w:sz w:val="44"/>
                                        <w:szCs w:val="28"/>
                                      </w:rPr>
                                      <w:t>-202</w:t>
                                    </w:r>
                                    <w:r w:rsidR="0077376C">
                                      <w:rPr>
                                        <w:caps/>
                                        <w:color w:val="262626" w:themeColor="text1" w:themeTint="D9"/>
                                        <w:sz w:val="44"/>
                                        <w:szCs w:val="28"/>
                                      </w:rPr>
                                      <w:t>5</w:t>
                                    </w:r>
                                  </w:p>
                                </w:sdtContent>
                              </w:sdt>
                              <w:p w14:paraId="15F84DE3" w14:textId="77777777" w:rsidR="00E1031D" w:rsidRDefault="00E1031D" w:rsidP="00666EB5">
                                <w:pPr>
                                  <w:pStyle w:val="NoSpacing"/>
                                  <w:jc w:val="center"/>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1FE37A93" id="_x0000_t202" coordsize="21600,21600" o:spt="202" path="m,l,21600r21600,l21600,xe">
                    <v:stroke joinstyle="miter"/>
                    <v:path gradientshapeok="t" o:connecttype="rect"/>
                  </v:shapetype>
                  <v:shape id="Text Box 112" o:spid="_x0000_s1026" type="#_x0000_t202" style="position:absolute;margin-left:126.3pt;margin-top:489.25pt;width:453pt;height:51.4pt;z-index:251662336;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1RXgIAAC0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" filled="f" stroked="f" strokeweight=".5pt">
                    <v:textbox inset="0,0,0,0">
                      <w:txbxContent>
                        <w:sdt>
                          <w:sdtPr>
                            <w:rPr>
                              <w:caps/>
                              <w:color w:val="262626" w:themeColor="text1" w:themeTint="D9"/>
                              <w:sz w:val="44"/>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4D1F6DD" w14:textId="62C2A15D" w:rsidR="00E1031D" w:rsidRPr="00666EB5" w:rsidRDefault="00E1031D">
                              <w:pPr>
                                <w:pStyle w:val="NoSpacing"/>
                                <w:jc w:val="right"/>
                                <w:rPr>
                                  <w:caps/>
                                  <w:color w:val="262626" w:themeColor="text1" w:themeTint="D9"/>
                                  <w:sz w:val="44"/>
                                  <w:szCs w:val="28"/>
                                </w:rPr>
                              </w:pPr>
                              <w:r>
                                <w:rPr>
                                  <w:caps/>
                                  <w:color w:val="262626" w:themeColor="text1" w:themeTint="D9"/>
                                  <w:sz w:val="44"/>
                                  <w:szCs w:val="28"/>
                                </w:rPr>
                                <w:t>202</w:t>
                              </w:r>
                              <w:r w:rsidR="0077376C">
                                <w:rPr>
                                  <w:caps/>
                                  <w:color w:val="262626" w:themeColor="text1" w:themeTint="D9"/>
                                  <w:sz w:val="44"/>
                                  <w:szCs w:val="28"/>
                                </w:rPr>
                                <w:t>4</w:t>
                              </w:r>
                              <w:r>
                                <w:rPr>
                                  <w:caps/>
                                  <w:color w:val="262626" w:themeColor="text1" w:themeTint="D9"/>
                                  <w:sz w:val="44"/>
                                  <w:szCs w:val="28"/>
                                </w:rPr>
                                <w:t>-202</w:t>
                              </w:r>
                              <w:r w:rsidR="0077376C">
                                <w:rPr>
                                  <w:caps/>
                                  <w:color w:val="262626" w:themeColor="text1" w:themeTint="D9"/>
                                  <w:sz w:val="44"/>
                                  <w:szCs w:val="28"/>
                                </w:rPr>
                                <w:t>5</w:t>
                              </w:r>
                            </w:p>
                          </w:sdtContent>
                        </w:sdt>
                        <w:p w14:paraId="15F84DE3" w14:textId="77777777" w:rsidR="00E1031D" w:rsidRDefault="00E1031D" w:rsidP="00666EB5">
                          <w:pPr>
                            <w:pStyle w:val="NoSpacing"/>
                            <w:jc w:val="center"/>
                            <w:rPr>
                              <w:caps/>
                              <w:color w:val="262626" w:themeColor="text1" w:themeTint="D9"/>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1878938" wp14:editId="67A7F2B2">
                    <wp:simplePos x="0" y="0"/>
                    <mc:AlternateContent>
                      <mc:Choice Requires="wp14">
                        <wp:positionH relativeFrom="page">
                          <wp14:pctPosHOffset>15000</wp14:pctPosHOffset>
                        </wp:positionH>
                      </mc:Choice>
                      <mc:Fallback>
                        <wp:positionH relativeFrom="page">
                          <wp:posOffset>1603375</wp:posOffset>
                        </wp:positionH>
                      </mc:Fallback>
                    </mc:AlternateContent>
                    <mc:AlternateContent>
                      <mc:Choice Requires="wp14">
                        <wp:positionV relativeFrom="page">
                          <wp14:pctPosVOffset>45500</wp14:pctPosVOffset>
                        </wp:positionV>
                      </mc:Choice>
                      <mc:Fallback>
                        <wp:positionV relativeFrom="page">
                          <wp:posOffset>3439795</wp:posOffset>
                        </wp:positionV>
                      </mc:Fallback>
                    </mc:AlternateContent>
                    <wp:extent cx="5753100" cy="2819400"/>
                    <wp:effectExtent l="0" t="0" r="635" b="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281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573FF" w14:textId="77777777" w:rsidR="00E1031D" w:rsidRDefault="00000000">
                                <w:pPr>
                                  <w:pStyle w:val="NoSpacing"/>
                                  <w:jc w:val="right"/>
                                  <w:rPr>
                                    <w:caps/>
                                    <w:color w:val="17365D" w:themeColor="text2" w:themeShade="BF"/>
                                    <w:sz w:val="52"/>
                                    <w:szCs w:val="52"/>
                                  </w:rPr>
                                </w:pPr>
                                <w:sdt>
                                  <w:sdtPr>
                                    <w:rPr>
                                      <w:caps/>
                                      <w:color w:val="17365D" w:themeColor="text2" w:themeShade="BF"/>
                                      <w:sz w:val="7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1031D" w:rsidRPr="00666EB5">
                                      <w:rPr>
                                        <w:caps/>
                                        <w:color w:val="17365D" w:themeColor="text2" w:themeShade="BF"/>
                                        <w:sz w:val="72"/>
                                        <w:szCs w:val="52"/>
                                      </w:rPr>
                                      <w:t>Holy Trinity c of e primary school</w:t>
                                    </w:r>
                                  </w:sdtContent>
                                </w:sdt>
                              </w:p>
                              <w:sdt>
                                <w:sdtPr>
                                  <w:rPr>
                                    <w:rFonts w:cstheme="minorHAnsi"/>
                                    <w:smallCaps/>
                                    <w:color w:val="1F497D" w:themeColor="text2"/>
                                    <w:sz w:val="72"/>
                                    <w:szCs w:val="72"/>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59FD42D" w14:textId="77777777" w:rsidR="00E1031D" w:rsidRPr="00AC5B4D" w:rsidRDefault="00E1031D">
                                    <w:pPr>
                                      <w:pStyle w:val="NoSpacing"/>
                                      <w:jc w:val="right"/>
                                      <w:rPr>
                                        <w:rFonts w:cstheme="minorHAnsi"/>
                                        <w:smallCaps/>
                                        <w:color w:val="1F497D" w:themeColor="text2"/>
                                        <w:sz w:val="72"/>
                                        <w:szCs w:val="72"/>
                                      </w:rPr>
                                    </w:pPr>
                                    <w:r w:rsidRPr="00AC5B4D">
                                      <w:rPr>
                                        <w:rFonts w:cstheme="minorHAnsi"/>
                                        <w:smallCaps/>
                                        <w:color w:val="1F497D" w:themeColor="text2"/>
                                        <w:sz w:val="72"/>
                                        <w:szCs w:val="72"/>
                                      </w:rPr>
                                      <w:t>SCHOOL Development PLAN</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1878938" id="Text Box 113" o:spid="_x0000_s1027" type="#_x0000_t202" style="position:absolute;margin-left:0;margin-top:0;width:453pt;height:222pt;z-index:251661312;visibility:visible;mso-wrap-style:square;mso-width-percent:734;mso-height-percent:0;mso-left-percent:150;mso-top-percent:455;mso-wrap-distance-left:9pt;mso-wrap-distance-top:0;mso-wrap-distance-right:9pt;mso-wrap-distance-bottom:0;mso-position-horizontal-relative:page;mso-position-vertical-relative:page;mso-width-percent:734;mso-height-percent:0;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" filled="f" stroked="f" strokeweight=".5pt">
                    <v:textbox inset="0,0,0,0">
                      <w:txbxContent>
                        <w:p w14:paraId="58E573FF" w14:textId="77777777" w:rsidR="00E1031D" w:rsidRDefault="00000000">
                          <w:pPr>
                            <w:pStyle w:val="NoSpacing"/>
                            <w:jc w:val="right"/>
                            <w:rPr>
                              <w:caps/>
                              <w:color w:val="17365D" w:themeColor="text2" w:themeShade="BF"/>
                              <w:sz w:val="52"/>
                              <w:szCs w:val="52"/>
                            </w:rPr>
                          </w:pPr>
                          <w:sdt>
                            <w:sdtPr>
                              <w:rPr>
                                <w:caps/>
                                <w:color w:val="17365D" w:themeColor="text2" w:themeShade="BF"/>
                                <w:sz w:val="7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E1031D" w:rsidRPr="00666EB5">
                                <w:rPr>
                                  <w:caps/>
                                  <w:color w:val="17365D" w:themeColor="text2" w:themeShade="BF"/>
                                  <w:sz w:val="72"/>
                                  <w:szCs w:val="52"/>
                                </w:rPr>
                                <w:t>Holy Trinity c of e primary school</w:t>
                              </w:r>
                            </w:sdtContent>
                          </w:sdt>
                        </w:p>
                        <w:sdt>
                          <w:sdtPr>
                            <w:rPr>
                              <w:rFonts w:cstheme="minorHAnsi"/>
                              <w:smallCaps/>
                              <w:color w:val="1F497D" w:themeColor="text2"/>
                              <w:sz w:val="72"/>
                              <w:szCs w:val="72"/>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59FD42D" w14:textId="77777777" w:rsidR="00E1031D" w:rsidRPr="00AC5B4D" w:rsidRDefault="00E1031D">
                              <w:pPr>
                                <w:pStyle w:val="NoSpacing"/>
                                <w:jc w:val="right"/>
                                <w:rPr>
                                  <w:rFonts w:cstheme="minorHAnsi"/>
                                  <w:smallCaps/>
                                  <w:color w:val="1F497D" w:themeColor="text2"/>
                                  <w:sz w:val="72"/>
                                  <w:szCs w:val="72"/>
                                </w:rPr>
                              </w:pPr>
                              <w:r w:rsidRPr="00AC5B4D">
                                <w:rPr>
                                  <w:rFonts w:cstheme="minorHAnsi"/>
                                  <w:smallCaps/>
                                  <w:color w:val="1F497D" w:themeColor="text2"/>
                                  <w:sz w:val="72"/>
                                  <w:szCs w:val="72"/>
                                </w:rPr>
                                <w:t>SCHOOL Development PLAN</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60288" behindDoc="0" locked="0" layoutInCell="1" allowOverlap="1" wp14:anchorId="31169033" wp14:editId="49A6BFD4">
                    <wp:simplePos x="0" y="0"/>
                    <mc:AlternateContent>
                      <mc:Choice Requires="wp14">
                        <wp:positionH relativeFrom="page">
                          <wp14:pctPosHOffset>4500</wp14:pctPosHOffset>
                        </wp:positionH>
                      </mc:Choice>
                      <mc:Fallback>
                        <wp:positionH relativeFrom="page">
                          <wp:posOffset>480695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DF29A2F" id="Group 114" o:spid="_x0000_s1026" style="position:absolute;margin-left:0;margin-top:0;width:18pt;height:10in;z-index:25166028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mc:Fallback>
            </mc:AlternateContent>
          </w:r>
        </w:p>
      </w:sdtContent>
    </w:sdt>
    <w:p w14:paraId="0F9BBAB0" w14:textId="77777777" w:rsidR="00B53C22" w:rsidRDefault="00B53C22" w:rsidP="00A35201">
      <w:pPr>
        <w:ind w:left="-720"/>
        <w:rPr>
          <w:rFonts w:ascii="Calibri" w:hAnsi="Calibri"/>
        </w:rPr>
      </w:pPr>
    </w:p>
    <w:p w14:paraId="64559A9F" w14:textId="77777777" w:rsidR="00B53C22" w:rsidRDefault="00B53C22" w:rsidP="00A35201">
      <w:pPr>
        <w:ind w:left="-720"/>
        <w:rPr>
          <w:rFonts w:ascii="Calibri" w:hAnsi="Calibri"/>
        </w:rPr>
      </w:pPr>
    </w:p>
    <w:p w14:paraId="4319B7CD" w14:textId="77777777" w:rsidR="00B53C22" w:rsidRDefault="00B53C22" w:rsidP="00A35201">
      <w:pPr>
        <w:ind w:left="-720"/>
        <w:rPr>
          <w:rFonts w:ascii="Calibri" w:hAnsi="Calibri"/>
        </w:rPr>
      </w:pPr>
    </w:p>
    <w:p w14:paraId="4CAD1ED8" w14:textId="77777777" w:rsidR="00B53C22" w:rsidRDefault="00B53C22" w:rsidP="00A35201">
      <w:pPr>
        <w:ind w:left="-720"/>
        <w:rPr>
          <w:rFonts w:ascii="Calibri" w:hAnsi="Calibri"/>
        </w:rPr>
      </w:pPr>
    </w:p>
    <w:p w14:paraId="28852979" w14:textId="77777777" w:rsidR="00B53C22" w:rsidRDefault="00B53C22" w:rsidP="00A35201">
      <w:pPr>
        <w:ind w:left="-720"/>
        <w:rPr>
          <w:rFonts w:ascii="Calibri" w:hAnsi="Calibri"/>
        </w:rPr>
      </w:pPr>
    </w:p>
    <w:p w14:paraId="1794DB1B" w14:textId="77777777" w:rsidR="00B53C22" w:rsidRDefault="00B53C22" w:rsidP="00A35201">
      <w:pPr>
        <w:ind w:left="-720"/>
        <w:rPr>
          <w:rFonts w:ascii="Calibri" w:hAnsi="Calibri"/>
        </w:rPr>
      </w:pPr>
    </w:p>
    <w:p w14:paraId="44A64D9C" w14:textId="77777777" w:rsidR="00B53C22" w:rsidRDefault="00B53C22" w:rsidP="00A35201">
      <w:pPr>
        <w:ind w:left="-720"/>
        <w:rPr>
          <w:rFonts w:ascii="Calibri" w:hAnsi="Calibri"/>
        </w:rPr>
      </w:pPr>
    </w:p>
    <w:p w14:paraId="3AFC395B" w14:textId="77777777" w:rsidR="00B53C22" w:rsidRDefault="00B53C22" w:rsidP="00A35201">
      <w:pPr>
        <w:ind w:left="-720"/>
        <w:rPr>
          <w:rFonts w:ascii="Calibri" w:hAnsi="Calibri"/>
        </w:rPr>
      </w:pPr>
    </w:p>
    <w:p w14:paraId="7931302C" w14:textId="77777777" w:rsidR="00B53C22" w:rsidRDefault="00B53C22" w:rsidP="00A35201">
      <w:pPr>
        <w:ind w:left="-720"/>
        <w:rPr>
          <w:rFonts w:ascii="Calibri" w:hAnsi="Calibri"/>
        </w:rPr>
      </w:pPr>
    </w:p>
    <w:p w14:paraId="6F11F933" w14:textId="77777777" w:rsidR="00B53C22" w:rsidRDefault="00B53C22" w:rsidP="00A35201">
      <w:pPr>
        <w:ind w:left="-720"/>
        <w:rPr>
          <w:rFonts w:ascii="Calibri" w:hAnsi="Calibri"/>
        </w:rPr>
      </w:pPr>
    </w:p>
    <w:p w14:paraId="1F92050D" w14:textId="77777777" w:rsidR="00B53C22" w:rsidRDefault="00B53C22" w:rsidP="00A35201">
      <w:pPr>
        <w:ind w:left="-720"/>
        <w:rPr>
          <w:rFonts w:ascii="Calibri" w:hAnsi="Calibri"/>
        </w:rPr>
      </w:pPr>
    </w:p>
    <w:p w14:paraId="3FD89060" w14:textId="77777777" w:rsidR="00B53C22" w:rsidRDefault="00B53C22" w:rsidP="00A35201">
      <w:pPr>
        <w:ind w:left="-720"/>
        <w:rPr>
          <w:rFonts w:ascii="Calibri" w:hAnsi="Calibri"/>
        </w:rPr>
      </w:pPr>
    </w:p>
    <w:p w14:paraId="722785BE" w14:textId="77777777" w:rsidR="00B53C22" w:rsidRDefault="00B53C22" w:rsidP="00A35201">
      <w:pPr>
        <w:ind w:left="-720"/>
        <w:rPr>
          <w:rFonts w:ascii="Calibri" w:hAnsi="Calibri"/>
        </w:rPr>
      </w:pPr>
    </w:p>
    <w:p w14:paraId="7142C62D" w14:textId="77777777" w:rsidR="00B53C22" w:rsidRDefault="00B53C22" w:rsidP="00A35201">
      <w:pPr>
        <w:ind w:left="-720"/>
        <w:rPr>
          <w:rFonts w:ascii="Calibri" w:hAnsi="Calibri"/>
        </w:rPr>
      </w:pPr>
    </w:p>
    <w:p w14:paraId="29B9ABCD" w14:textId="77777777" w:rsidR="00B53C22" w:rsidRDefault="00B53C22" w:rsidP="00A35201">
      <w:pPr>
        <w:ind w:left="-720"/>
        <w:rPr>
          <w:rFonts w:ascii="Calibri" w:hAnsi="Calibri"/>
        </w:rPr>
      </w:pPr>
    </w:p>
    <w:p w14:paraId="5300B043" w14:textId="77777777" w:rsidR="00B53C22" w:rsidRDefault="00B53C22" w:rsidP="00A35201">
      <w:pPr>
        <w:ind w:left="-720"/>
        <w:rPr>
          <w:rFonts w:ascii="Calibri" w:hAnsi="Calibri"/>
        </w:rPr>
      </w:pPr>
    </w:p>
    <w:p w14:paraId="5C76DD8B" w14:textId="77777777" w:rsidR="00B53C22" w:rsidRDefault="00B53C22" w:rsidP="00A35201">
      <w:pPr>
        <w:ind w:left="-720"/>
        <w:rPr>
          <w:rFonts w:ascii="Calibri" w:hAnsi="Calibri"/>
        </w:rPr>
      </w:pPr>
    </w:p>
    <w:p w14:paraId="571E0A37" w14:textId="77777777" w:rsidR="00B53C22" w:rsidRDefault="00B53C22" w:rsidP="00A35201">
      <w:pPr>
        <w:ind w:left="-720"/>
        <w:rPr>
          <w:rFonts w:ascii="Calibri" w:hAnsi="Calibri"/>
        </w:rPr>
      </w:pPr>
    </w:p>
    <w:p w14:paraId="367ACF53" w14:textId="77777777" w:rsidR="00B53C22" w:rsidRDefault="00B53C22" w:rsidP="00A35201">
      <w:pPr>
        <w:ind w:left="-720"/>
        <w:rPr>
          <w:rFonts w:ascii="Calibri" w:hAnsi="Calibri"/>
        </w:rPr>
      </w:pPr>
    </w:p>
    <w:p w14:paraId="207079D9" w14:textId="77777777" w:rsidR="00B53C22" w:rsidRDefault="00B53C22" w:rsidP="00A35201">
      <w:pPr>
        <w:ind w:left="-720"/>
        <w:rPr>
          <w:rFonts w:ascii="Calibri" w:hAnsi="Calibri"/>
        </w:rPr>
      </w:pPr>
    </w:p>
    <w:p w14:paraId="15FF3361" w14:textId="77777777" w:rsidR="00B53C22" w:rsidRDefault="00B53C22" w:rsidP="00A35201">
      <w:pPr>
        <w:ind w:left="-720"/>
        <w:rPr>
          <w:rFonts w:ascii="Calibri" w:hAnsi="Calibri"/>
        </w:rPr>
      </w:pPr>
    </w:p>
    <w:p w14:paraId="7A62D6E4" w14:textId="77777777" w:rsidR="00B53C22" w:rsidRDefault="00B53C22" w:rsidP="00A35201">
      <w:pPr>
        <w:ind w:left="-720"/>
        <w:rPr>
          <w:rFonts w:ascii="Calibri" w:hAnsi="Calibri"/>
        </w:rPr>
      </w:pPr>
    </w:p>
    <w:p w14:paraId="3CDAF40C" w14:textId="77777777" w:rsidR="00666EB5" w:rsidRDefault="00666EB5">
      <w:pPr>
        <w:spacing w:after="200" w:line="276" w:lineRule="auto"/>
        <w:rPr>
          <w:rFonts w:ascii="Calibri" w:hAnsi="Calibri"/>
        </w:rPr>
      </w:pPr>
    </w:p>
    <w:p w14:paraId="36D136B8" w14:textId="77777777" w:rsidR="000D07CC" w:rsidRDefault="000D07CC">
      <w:pPr>
        <w:spacing w:after="200" w:line="276" w:lineRule="auto"/>
        <w:rPr>
          <w:rFonts w:ascii="Calibri" w:hAnsi="Calibri"/>
        </w:rPr>
      </w:pPr>
    </w:p>
    <w:p w14:paraId="132CF9D4" w14:textId="77777777" w:rsidR="000D07CC" w:rsidRDefault="000D07CC">
      <w:pPr>
        <w:spacing w:after="200" w:line="276" w:lineRule="auto"/>
        <w:rPr>
          <w:rFonts w:ascii="Calibri" w:hAnsi="Calibri"/>
        </w:rPr>
      </w:pPr>
    </w:p>
    <w:p w14:paraId="3F78EA58" w14:textId="77777777" w:rsidR="000D07CC" w:rsidRDefault="000D07CC">
      <w:pPr>
        <w:spacing w:after="200" w:line="276" w:lineRule="auto"/>
        <w:rPr>
          <w:rFonts w:ascii="Calibri" w:hAnsi="Calibri"/>
        </w:rPr>
      </w:pPr>
    </w:p>
    <w:p w14:paraId="1CC311E1" w14:textId="77777777" w:rsidR="000A5AFA" w:rsidRDefault="000A5AFA">
      <w:pPr>
        <w:spacing w:after="200" w:line="276" w:lineRule="auto"/>
        <w:rPr>
          <w:rFonts w:ascii="Calibri" w:hAnsi="Calibri"/>
        </w:rPr>
      </w:pPr>
    </w:p>
    <w:p w14:paraId="0291AB66" w14:textId="77777777" w:rsidR="000A5AFA" w:rsidRPr="00462752" w:rsidRDefault="000A5AFA">
      <w:pPr>
        <w:spacing w:after="200" w:line="276" w:lineRule="auto"/>
        <w:rPr>
          <w:rFonts w:asciiTheme="minorHAnsi" w:hAnsiTheme="minorHAnsi" w:cstheme="minorHAnsi"/>
          <w:sz w:val="22"/>
          <w:szCs w:val="22"/>
        </w:rPr>
      </w:pPr>
    </w:p>
    <w:p w14:paraId="2969268C" w14:textId="77777777" w:rsidR="000A5AFA" w:rsidRPr="00462752" w:rsidRDefault="000A5AFA" w:rsidP="000A5AFA">
      <w:pPr>
        <w:jc w:val="center"/>
        <w:rPr>
          <w:rFonts w:asciiTheme="minorHAnsi" w:hAnsiTheme="minorHAnsi" w:cstheme="minorHAnsi"/>
          <w:b/>
          <w:sz w:val="22"/>
          <w:szCs w:val="22"/>
        </w:rPr>
      </w:pPr>
    </w:p>
    <w:p w14:paraId="41F88F12" w14:textId="77777777" w:rsidR="000A5AFA" w:rsidRPr="00462752" w:rsidRDefault="000A5AFA" w:rsidP="000A5AFA">
      <w:pPr>
        <w:pStyle w:val="NoSpacing"/>
        <w:rPr>
          <w:rFonts w:cstheme="minorHAnsi"/>
          <w:bdr w:val="none" w:sz="0" w:space="0" w:color="auto" w:frame="1"/>
        </w:rPr>
      </w:pPr>
    </w:p>
    <w:p w14:paraId="77957795" w14:textId="77777777" w:rsidR="000A5AFA" w:rsidRPr="00462752" w:rsidRDefault="000A5AFA" w:rsidP="000A5AFA">
      <w:pPr>
        <w:pStyle w:val="NoSpacing"/>
        <w:rPr>
          <w:rFonts w:cstheme="minorHAnsi"/>
          <w:bdr w:val="none" w:sz="0" w:space="0" w:color="auto" w:frame="1"/>
        </w:rPr>
      </w:pPr>
    </w:p>
    <w:p w14:paraId="3C198B5C" w14:textId="77777777" w:rsidR="000A5AFA" w:rsidRPr="00462752" w:rsidRDefault="000A5AFA" w:rsidP="000A5AFA">
      <w:pPr>
        <w:pStyle w:val="NoSpacing"/>
        <w:rPr>
          <w:rFonts w:cstheme="minorHAnsi"/>
          <w:bdr w:val="none" w:sz="0" w:space="0" w:color="auto" w:frame="1"/>
        </w:rPr>
      </w:pPr>
    </w:p>
    <w:p w14:paraId="3B04288E" w14:textId="77777777" w:rsidR="000A5AFA" w:rsidRPr="00462752" w:rsidRDefault="000A5AFA" w:rsidP="000A5AFA">
      <w:pPr>
        <w:pStyle w:val="NoSpacing"/>
        <w:rPr>
          <w:rFonts w:cstheme="minorHAnsi"/>
          <w:bdr w:val="none" w:sz="0" w:space="0" w:color="auto" w:frame="1"/>
        </w:rPr>
      </w:pPr>
    </w:p>
    <w:p w14:paraId="2994AB26" w14:textId="77777777" w:rsidR="000A5AFA" w:rsidRPr="00462752" w:rsidRDefault="000A5AFA" w:rsidP="000A5AFA">
      <w:pPr>
        <w:pStyle w:val="NoSpacing"/>
        <w:rPr>
          <w:rFonts w:cstheme="minorHAnsi"/>
          <w:bdr w:val="none" w:sz="0" w:space="0" w:color="auto" w:frame="1"/>
        </w:rPr>
      </w:pPr>
    </w:p>
    <w:p w14:paraId="4776A94B" w14:textId="77777777" w:rsidR="000A5AFA" w:rsidRPr="00462752" w:rsidRDefault="000A5AFA" w:rsidP="000A5AFA">
      <w:pPr>
        <w:pStyle w:val="NoSpacing"/>
        <w:rPr>
          <w:rFonts w:cstheme="minorHAnsi"/>
          <w:bdr w:val="none" w:sz="0" w:space="0" w:color="auto" w:frame="1"/>
        </w:rPr>
      </w:pPr>
    </w:p>
    <w:p w14:paraId="2E498FF1" w14:textId="77777777" w:rsidR="000A5AFA" w:rsidRPr="00462752" w:rsidRDefault="000A5AFA" w:rsidP="000A5AFA">
      <w:pPr>
        <w:pStyle w:val="NoSpacing"/>
        <w:rPr>
          <w:rFonts w:cstheme="minorHAnsi"/>
          <w:b/>
          <w:bCs/>
          <w:bdr w:val="none" w:sz="0" w:space="0" w:color="auto" w:frame="1"/>
        </w:rPr>
      </w:pPr>
      <w:r w:rsidRPr="00462752">
        <w:rPr>
          <w:rFonts w:cstheme="minorHAnsi"/>
          <w:bdr w:val="none" w:sz="0" w:space="0" w:color="auto" w:frame="1"/>
        </w:rPr>
        <w:t>Our long-standing mission is to provide ‘Excellent education in a Christian Environment’.</w:t>
      </w:r>
    </w:p>
    <w:p w14:paraId="5723E764" w14:textId="77777777" w:rsidR="000A5AFA" w:rsidRPr="00462752" w:rsidRDefault="000A5AFA" w:rsidP="000A5AFA">
      <w:pPr>
        <w:pStyle w:val="NoSpacing"/>
        <w:rPr>
          <w:rFonts w:cstheme="minorHAnsi"/>
        </w:rPr>
      </w:pPr>
    </w:p>
    <w:p w14:paraId="1770D52D" w14:textId="77777777" w:rsidR="000A5AFA" w:rsidRPr="00462752" w:rsidRDefault="000A5AFA" w:rsidP="000A5AFA">
      <w:pPr>
        <w:pStyle w:val="NoSpacing"/>
        <w:rPr>
          <w:rFonts w:cstheme="minorHAnsi"/>
          <w:bdr w:val="none" w:sz="0" w:space="0" w:color="auto" w:frame="1"/>
        </w:rPr>
      </w:pPr>
      <w:r w:rsidRPr="00462752">
        <w:rPr>
          <w:rFonts w:cstheme="minorHAnsi"/>
          <w:bdr w:val="none" w:sz="0" w:space="0" w:color="auto" w:frame="1"/>
        </w:rPr>
        <w:t>The ethos of Holy Trinity School is built upon love</w:t>
      </w:r>
      <w:r w:rsidR="00EF2E35" w:rsidRPr="00462752">
        <w:rPr>
          <w:rFonts w:cstheme="minorHAnsi"/>
          <w:bdr w:val="none" w:sz="0" w:space="0" w:color="auto" w:frame="1"/>
        </w:rPr>
        <w:t xml:space="preserve"> of God and love of one another</w:t>
      </w:r>
      <w:r w:rsidRPr="00462752">
        <w:rPr>
          <w:rFonts w:cstheme="minorHAnsi"/>
          <w:bdr w:val="none" w:sz="0" w:space="0" w:color="auto" w:frame="1"/>
        </w:rPr>
        <w:t>, 'Love your neighbour as yourself.' Matthew 22:39.</w:t>
      </w:r>
    </w:p>
    <w:p w14:paraId="5EAEDDC3" w14:textId="77777777" w:rsidR="00202A49" w:rsidRPr="00462752" w:rsidRDefault="00202A49" w:rsidP="000A5AFA">
      <w:pPr>
        <w:pStyle w:val="NoSpacing"/>
        <w:rPr>
          <w:rFonts w:cstheme="minorHAnsi"/>
          <w:b/>
          <w:bCs/>
          <w:bdr w:val="none" w:sz="0" w:space="0" w:color="auto" w:frame="1"/>
        </w:rPr>
      </w:pPr>
    </w:p>
    <w:p w14:paraId="757E6771" w14:textId="77777777" w:rsidR="00202A49" w:rsidRPr="00462752" w:rsidRDefault="00202A49" w:rsidP="00202A49">
      <w:pPr>
        <w:pStyle w:val="xdefault"/>
        <w:shd w:val="clear" w:color="auto" w:fill="FFFFFF"/>
        <w:spacing w:before="0" w:beforeAutospacing="0" w:after="0" w:afterAutospacing="0"/>
        <w:rPr>
          <w:rFonts w:asciiTheme="minorHAnsi" w:hAnsiTheme="minorHAnsi" w:cstheme="minorHAnsi"/>
          <w:sz w:val="22"/>
          <w:szCs w:val="22"/>
          <w:bdr w:val="none" w:sz="0" w:space="0" w:color="auto" w:frame="1"/>
        </w:rPr>
      </w:pPr>
      <w:r w:rsidRPr="00462752">
        <w:rPr>
          <w:rFonts w:asciiTheme="minorHAnsi" w:hAnsiTheme="minorHAnsi" w:cstheme="minorHAnsi"/>
          <w:sz w:val="22"/>
          <w:szCs w:val="22"/>
          <w:bdr w:val="none" w:sz="0" w:space="0" w:color="auto" w:frame="1"/>
        </w:rPr>
        <w:t xml:space="preserve">We believe that it is important that children have a strong awareness of their local community and locality and of whom they are and where they fit in the world. We want children to think about what they will do with what they have been given, thus ensuring they become committed learners </w:t>
      </w:r>
      <w:r w:rsidR="0098246A" w:rsidRPr="00462752">
        <w:rPr>
          <w:rFonts w:asciiTheme="minorHAnsi" w:hAnsiTheme="minorHAnsi" w:cstheme="minorHAnsi"/>
          <w:sz w:val="22"/>
          <w:szCs w:val="22"/>
          <w:bdr w:val="none" w:sz="0" w:space="0" w:color="auto" w:frame="1"/>
        </w:rPr>
        <w:t xml:space="preserve">. </w:t>
      </w:r>
      <w:r w:rsidRPr="00462752">
        <w:rPr>
          <w:rFonts w:asciiTheme="minorHAnsi" w:hAnsiTheme="minorHAnsi" w:cstheme="minorHAnsi"/>
          <w:sz w:val="22"/>
          <w:szCs w:val="22"/>
          <w:bdr w:val="none" w:sz="0" w:space="0" w:color="auto" w:frame="1"/>
        </w:rPr>
        <w:t>We believe that successful learning depends on a positive partnership between home school and the wider community.</w:t>
      </w:r>
    </w:p>
    <w:p w14:paraId="0D533F95" w14:textId="77777777" w:rsidR="000A5AFA" w:rsidRPr="00462752" w:rsidRDefault="000A5AFA" w:rsidP="000A5AFA">
      <w:pPr>
        <w:pStyle w:val="NoSpacing"/>
        <w:rPr>
          <w:rFonts w:cstheme="minorHAnsi"/>
        </w:rPr>
      </w:pPr>
    </w:p>
    <w:p w14:paraId="4DBAEF66" w14:textId="77777777" w:rsidR="000A5AFA" w:rsidRPr="00462752" w:rsidRDefault="000A5AFA" w:rsidP="000A5AFA">
      <w:pPr>
        <w:pStyle w:val="xmsonormal"/>
        <w:shd w:val="clear" w:color="auto" w:fill="FFFFFF"/>
        <w:spacing w:before="0" w:beforeAutospacing="0" w:after="200" w:afterAutospacing="0" w:line="253" w:lineRule="atLeast"/>
        <w:rPr>
          <w:rFonts w:asciiTheme="minorHAnsi" w:hAnsiTheme="minorHAnsi" w:cstheme="minorHAnsi"/>
          <w:color w:val="201F1E"/>
          <w:sz w:val="22"/>
          <w:szCs w:val="22"/>
        </w:rPr>
      </w:pPr>
      <w:r w:rsidRPr="00462752">
        <w:rPr>
          <w:rFonts w:asciiTheme="minorHAnsi" w:hAnsiTheme="minorHAnsi" w:cstheme="minorHAnsi"/>
          <w:color w:val="201F1E"/>
          <w:sz w:val="22"/>
          <w:szCs w:val="22"/>
        </w:rPr>
        <w:t>Our vision is for all pupils to achieve their fullest potential in all aspects of their lives. Our curriculum is designed to provide a rich and varied programme of activities and learning experiences to meet the needs, interests and aspirations of all learners, within and beyond the school day. The curriculum develops the ability for our children to flourish and gain a deeper view on life; understanding that children flourish because of diversity and we understand that this happens at different times and speeds. Flourishing enables children to look outwards, self-improve and deepen their knowledge.</w:t>
      </w:r>
    </w:p>
    <w:p w14:paraId="177F05B5" w14:textId="77777777" w:rsidR="000A5AFA" w:rsidRPr="00462752" w:rsidRDefault="000A5AFA" w:rsidP="000A5AFA">
      <w:pPr>
        <w:pStyle w:val="xdefault"/>
        <w:shd w:val="clear" w:color="auto" w:fill="FFFFFF"/>
        <w:spacing w:before="0" w:beforeAutospacing="0" w:after="0" w:afterAutospacing="0"/>
        <w:rPr>
          <w:rFonts w:asciiTheme="minorHAnsi" w:hAnsiTheme="minorHAnsi" w:cstheme="minorHAnsi"/>
          <w:sz w:val="22"/>
          <w:szCs w:val="22"/>
          <w:bdr w:val="none" w:sz="0" w:space="0" w:color="auto" w:frame="1"/>
        </w:rPr>
      </w:pPr>
      <w:r w:rsidRPr="00462752">
        <w:rPr>
          <w:rFonts w:asciiTheme="minorHAnsi" w:hAnsiTheme="minorHAnsi" w:cstheme="minorHAnsi"/>
          <w:sz w:val="22"/>
          <w:szCs w:val="22"/>
          <w:bdr w:val="none" w:sz="0" w:space="0" w:color="auto" w:frame="1"/>
        </w:rPr>
        <w:t>We expect that all children will become creative, confident and respectful young adults who approach the next stage of their learning journeys with determination, enthusiasm and an ambitious outlook for their futures.</w:t>
      </w:r>
    </w:p>
    <w:p w14:paraId="7F0AA892" w14:textId="77777777" w:rsidR="000A5AFA" w:rsidRPr="00462752" w:rsidRDefault="000A5AFA" w:rsidP="000A5AFA">
      <w:pPr>
        <w:pStyle w:val="xdefault"/>
        <w:shd w:val="clear" w:color="auto" w:fill="FFFFFF"/>
        <w:spacing w:before="0" w:beforeAutospacing="0" w:after="0" w:afterAutospacing="0"/>
        <w:rPr>
          <w:rFonts w:asciiTheme="minorHAnsi" w:hAnsiTheme="minorHAnsi" w:cstheme="minorHAnsi"/>
          <w:color w:val="000000"/>
          <w:sz w:val="22"/>
          <w:szCs w:val="22"/>
        </w:rPr>
      </w:pPr>
    </w:p>
    <w:p w14:paraId="4D167C33" w14:textId="77777777" w:rsidR="000A5AFA" w:rsidRPr="00462752" w:rsidRDefault="000A5AFA">
      <w:pPr>
        <w:spacing w:after="200" w:line="276" w:lineRule="auto"/>
        <w:rPr>
          <w:rFonts w:asciiTheme="minorHAnsi" w:hAnsiTheme="minorHAnsi" w:cstheme="minorHAnsi"/>
          <w:sz w:val="22"/>
          <w:szCs w:val="22"/>
        </w:rPr>
        <w:sectPr w:rsidR="000A5AFA" w:rsidRPr="00462752" w:rsidSect="00666EB5">
          <w:headerReference w:type="default" r:id="rId12"/>
          <w:pgSz w:w="16838" w:h="11906" w:orient="landscape"/>
          <w:pgMar w:top="1440" w:right="1440" w:bottom="426" w:left="1440" w:header="708" w:footer="708" w:gutter="0"/>
          <w:pgNumType w:start="0"/>
          <w:cols w:space="708"/>
          <w:titlePg/>
          <w:docGrid w:linePitch="360"/>
        </w:sectPr>
      </w:pPr>
    </w:p>
    <w:tbl>
      <w:tblPr>
        <w:tblStyle w:val="GridTable5Dark-Accent2"/>
        <w:tblW w:w="16160" w:type="dxa"/>
        <w:tblInd w:w="-1139" w:type="dxa"/>
        <w:tblLook w:val="04A0" w:firstRow="1" w:lastRow="0" w:firstColumn="1" w:lastColumn="0" w:noHBand="0" w:noVBand="1"/>
      </w:tblPr>
      <w:tblGrid>
        <w:gridCol w:w="850"/>
        <w:gridCol w:w="4395"/>
        <w:gridCol w:w="5670"/>
        <w:gridCol w:w="5245"/>
      </w:tblGrid>
      <w:tr w:rsidR="00100B28" w:rsidRPr="00462752" w14:paraId="07F5F3E5" w14:textId="77777777" w:rsidTr="007E79A6">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850" w:type="dxa"/>
            <w:shd w:val="clear" w:color="auto" w:fill="808080" w:themeFill="background1" w:themeFillShade="80"/>
          </w:tcPr>
          <w:p w14:paraId="72A7966D" w14:textId="77777777" w:rsidR="00100B28" w:rsidRPr="00462752" w:rsidRDefault="00100B28" w:rsidP="00A6016F">
            <w:pPr>
              <w:jc w:val="center"/>
              <w:rPr>
                <w:rFonts w:asciiTheme="minorHAnsi" w:hAnsiTheme="minorHAnsi" w:cstheme="minorHAnsi"/>
                <w:b w:val="0"/>
                <w:bCs w:val="0"/>
                <w:sz w:val="22"/>
                <w:szCs w:val="22"/>
              </w:rPr>
            </w:pPr>
          </w:p>
        </w:tc>
        <w:tc>
          <w:tcPr>
            <w:tcW w:w="4395" w:type="dxa"/>
            <w:shd w:val="clear" w:color="auto" w:fill="808080" w:themeFill="background1" w:themeFillShade="80"/>
          </w:tcPr>
          <w:p w14:paraId="2242D500" w14:textId="77777777" w:rsidR="00100B28" w:rsidRPr="00462752" w:rsidRDefault="007E79A6"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In</w:t>
            </w:r>
            <w:r w:rsidR="00100B28" w:rsidRPr="00462752">
              <w:rPr>
                <w:rFonts w:asciiTheme="minorHAnsi" w:hAnsiTheme="minorHAnsi" w:cstheme="minorHAnsi"/>
                <w:bCs w:val="0"/>
                <w:sz w:val="22"/>
                <w:szCs w:val="22"/>
              </w:rPr>
              <w:t>tent</w:t>
            </w:r>
          </w:p>
        </w:tc>
        <w:tc>
          <w:tcPr>
            <w:tcW w:w="5670" w:type="dxa"/>
            <w:shd w:val="clear" w:color="auto" w:fill="808080" w:themeFill="background1" w:themeFillShade="80"/>
          </w:tcPr>
          <w:p w14:paraId="78F22F26" w14:textId="77777777" w:rsidR="00100B28" w:rsidRPr="00462752" w:rsidRDefault="00100B28"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Implementation</w:t>
            </w:r>
          </w:p>
        </w:tc>
        <w:tc>
          <w:tcPr>
            <w:tcW w:w="5245" w:type="dxa"/>
            <w:shd w:val="clear" w:color="auto" w:fill="808080" w:themeFill="background1" w:themeFillShade="80"/>
          </w:tcPr>
          <w:p w14:paraId="7E07AFF3" w14:textId="77777777" w:rsidR="00100B28" w:rsidRPr="00462752" w:rsidRDefault="00100B28" w:rsidP="00A601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rPr>
            </w:pPr>
            <w:r w:rsidRPr="00462752">
              <w:rPr>
                <w:rFonts w:asciiTheme="minorHAnsi" w:hAnsiTheme="minorHAnsi" w:cstheme="minorHAnsi"/>
                <w:bCs w:val="0"/>
                <w:sz w:val="22"/>
                <w:szCs w:val="22"/>
              </w:rPr>
              <w:t>Impact</w:t>
            </w:r>
          </w:p>
        </w:tc>
      </w:tr>
      <w:tr w:rsidR="00100B28" w:rsidRPr="00462752" w14:paraId="3E540060" w14:textId="77777777" w:rsidTr="007E79A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850" w:type="dxa"/>
            <w:shd w:val="clear" w:color="auto" w:fill="4F81BD" w:themeFill="accent1"/>
            <w:textDirection w:val="btLr"/>
          </w:tcPr>
          <w:p w14:paraId="019A39FD" w14:textId="77777777" w:rsidR="00100B28" w:rsidRPr="00462752" w:rsidRDefault="00100B28" w:rsidP="007E79A6">
            <w:pPr>
              <w:ind w:left="113" w:right="113"/>
              <w:rPr>
                <w:rFonts w:asciiTheme="minorHAnsi" w:hAnsiTheme="minorHAnsi" w:cstheme="minorHAnsi"/>
                <w:b w:val="0"/>
                <w:sz w:val="22"/>
                <w:szCs w:val="22"/>
              </w:rPr>
            </w:pPr>
            <w:r w:rsidRPr="00462752">
              <w:rPr>
                <w:rFonts w:asciiTheme="minorHAnsi" w:hAnsiTheme="minorHAnsi" w:cstheme="minorHAnsi"/>
                <w:sz w:val="22"/>
                <w:szCs w:val="22"/>
              </w:rPr>
              <w:t>Quality of Education</w:t>
            </w:r>
          </w:p>
        </w:tc>
        <w:tc>
          <w:tcPr>
            <w:tcW w:w="4395" w:type="dxa"/>
            <w:shd w:val="clear" w:color="auto" w:fill="B8CCE4" w:themeFill="accent1" w:themeFillTint="66"/>
          </w:tcPr>
          <w:p w14:paraId="248296F1" w14:textId="77777777" w:rsidR="00E1031D" w:rsidRDefault="002D11B0"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7A0B77" w:rsidRPr="00462752">
              <w:rPr>
                <w:rFonts w:asciiTheme="minorHAnsi" w:hAnsiTheme="minorHAnsi" w:cstheme="minorHAnsi"/>
                <w:sz w:val="22"/>
                <w:szCs w:val="22"/>
              </w:rPr>
              <w:t xml:space="preserve">ensure all staff </w:t>
            </w:r>
            <w:r w:rsidRPr="00462752">
              <w:rPr>
                <w:rFonts w:asciiTheme="minorHAnsi" w:hAnsiTheme="minorHAnsi" w:cstheme="minorHAnsi"/>
                <w:sz w:val="22"/>
                <w:szCs w:val="22"/>
              </w:rPr>
              <w:t>deliver a curriculum underpinned with powerful knowledge and education with character</w:t>
            </w:r>
            <w:r w:rsidR="007A0B77" w:rsidRPr="00462752">
              <w:rPr>
                <w:rFonts w:asciiTheme="minorHAnsi" w:hAnsiTheme="minorHAnsi" w:cstheme="minorHAnsi"/>
                <w:sz w:val="22"/>
                <w:szCs w:val="22"/>
              </w:rPr>
              <w:t xml:space="preserve"> at high level</w:t>
            </w:r>
            <w:r w:rsidR="00D4296D">
              <w:rPr>
                <w:rFonts w:asciiTheme="minorHAnsi" w:hAnsiTheme="minorHAnsi" w:cstheme="minorHAnsi"/>
                <w:sz w:val="22"/>
                <w:szCs w:val="22"/>
              </w:rPr>
              <w:t xml:space="preserve"> for all subjects</w:t>
            </w:r>
            <w:r w:rsidRPr="00462752">
              <w:rPr>
                <w:rFonts w:asciiTheme="minorHAnsi" w:hAnsiTheme="minorHAnsi" w:cstheme="minorHAnsi"/>
                <w:sz w:val="22"/>
                <w:szCs w:val="22"/>
              </w:rPr>
              <w:t>.</w:t>
            </w:r>
          </w:p>
          <w:p w14:paraId="40E56997" w14:textId="77777777" w:rsidR="002D11B0" w:rsidRDefault="00E1031D"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All curriculum subjects have action plans which run alongside the main school improvement plan and are implemented by curriculum leaders.</w:t>
            </w:r>
          </w:p>
          <w:p w14:paraId="1CDDA162" w14:textId="77777777" w:rsidR="00807F9F" w:rsidRPr="00462752" w:rsidRDefault="00807F9F"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C10935F" w14:textId="555979DB" w:rsidR="008A43B1" w:rsidRPr="00462752" w:rsidRDefault="008A43B1"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670" w:type="dxa"/>
            <w:shd w:val="clear" w:color="auto" w:fill="B8CCE4" w:themeFill="accent1" w:themeFillTint="66"/>
          </w:tcPr>
          <w:p w14:paraId="0858BE8E" w14:textId="77777777" w:rsidR="002D11B0" w:rsidRPr="00462752" w:rsidRDefault="00750BE6"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Embedding</w:t>
            </w:r>
            <w:r w:rsidR="002D11B0" w:rsidRPr="00462752">
              <w:rPr>
                <w:rFonts w:asciiTheme="minorHAnsi" w:hAnsiTheme="minorHAnsi" w:cstheme="minorHAnsi"/>
                <w:sz w:val="22"/>
                <w:szCs w:val="22"/>
              </w:rPr>
              <w:t xml:space="preserve"> current curriculum</w:t>
            </w:r>
            <w:r w:rsidR="00E970EF" w:rsidRPr="00462752">
              <w:rPr>
                <w:rFonts w:asciiTheme="minorHAnsi" w:hAnsiTheme="minorHAnsi" w:cstheme="minorHAnsi"/>
                <w:sz w:val="22"/>
                <w:szCs w:val="22"/>
              </w:rPr>
              <w:t xml:space="preserve"> leadership. </w:t>
            </w:r>
          </w:p>
          <w:p w14:paraId="4F9315AB" w14:textId="77777777" w:rsidR="002D11B0" w:rsidRPr="00462752"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have access to the best that h</w:t>
            </w:r>
            <w:r w:rsidR="004D1AEB" w:rsidRPr="00462752">
              <w:rPr>
                <w:rFonts w:asciiTheme="minorHAnsi" w:hAnsiTheme="minorHAnsi" w:cstheme="minorHAnsi"/>
                <w:sz w:val="22"/>
                <w:szCs w:val="22"/>
              </w:rPr>
              <w:t xml:space="preserve">as </w:t>
            </w:r>
            <w:r w:rsidR="004D1AEB" w:rsidRPr="00ED5B73">
              <w:rPr>
                <w:rFonts w:asciiTheme="minorHAnsi" w:hAnsiTheme="minorHAnsi" w:cstheme="minorHAnsi"/>
                <w:sz w:val="22"/>
                <w:szCs w:val="22"/>
              </w:rPr>
              <w:t>been said, thought</w:t>
            </w:r>
            <w:r w:rsidR="004D1AEB" w:rsidRPr="00462752">
              <w:rPr>
                <w:rFonts w:asciiTheme="minorHAnsi" w:hAnsiTheme="minorHAnsi" w:cstheme="minorHAnsi"/>
                <w:sz w:val="22"/>
                <w:szCs w:val="22"/>
              </w:rPr>
              <w:t xml:space="preserve"> and done.</w:t>
            </w:r>
          </w:p>
          <w:p w14:paraId="58B310EB" w14:textId="77777777" w:rsidR="002D11B0" w:rsidRPr="00462752"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exposed to challenges requiring persistence and determination</w:t>
            </w:r>
            <w:r w:rsidR="00671377" w:rsidRPr="00462752">
              <w:rPr>
                <w:rFonts w:asciiTheme="minorHAnsi" w:hAnsiTheme="minorHAnsi" w:cstheme="minorHAnsi"/>
                <w:sz w:val="22"/>
                <w:szCs w:val="22"/>
              </w:rPr>
              <w:t>.</w:t>
            </w:r>
          </w:p>
          <w:p w14:paraId="3B8B3157" w14:textId="17350AE4" w:rsidR="0054092A" w:rsidRDefault="0054092A"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Foundation subjects of Art and Music to </w:t>
            </w:r>
            <w:r w:rsidR="00AB3287">
              <w:rPr>
                <w:rFonts w:asciiTheme="minorHAnsi" w:hAnsiTheme="minorHAnsi" w:cstheme="minorHAnsi"/>
                <w:sz w:val="22"/>
                <w:szCs w:val="22"/>
              </w:rPr>
              <w:t>Improve the LTP and MTP to ensure curriculum coverage.</w:t>
            </w:r>
          </w:p>
          <w:p w14:paraId="680AE8AC" w14:textId="4E3DFFCD" w:rsidR="000F3976" w:rsidRPr="00462752" w:rsidRDefault="000F3976"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Link Academy Councillors monitor and evaluate progress towards completion of targets across the year.</w:t>
            </w:r>
          </w:p>
        </w:tc>
        <w:tc>
          <w:tcPr>
            <w:tcW w:w="5245" w:type="dxa"/>
            <w:shd w:val="clear" w:color="auto" w:fill="B8CCE4" w:themeFill="accent1" w:themeFillTint="66"/>
          </w:tcPr>
          <w:p w14:paraId="058CF73D" w14:textId="34BDC15B" w:rsidR="00E970EF" w:rsidRDefault="00E970EF"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High Quality teaching and </w:t>
            </w:r>
            <w:r w:rsidR="00A70A65" w:rsidRPr="00462752">
              <w:rPr>
                <w:rFonts w:asciiTheme="minorHAnsi" w:hAnsiTheme="minorHAnsi" w:cstheme="minorHAnsi"/>
                <w:sz w:val="22"/>
                <w:szCs w:val="22"/>
              </w:rPr>
              <w:t>l</w:t>
            </w:r>
            <w:r w:rsidRPr="00462752">
              <w:rPr>
                <w:rFonts w:asciiTheme="minorHAnsi" w:hAnsiTheme="minorHAnsi" w:cstheme="minorHAnsi"/>
                <w:sz w:val="22"/>
                <w:szCs w:val="22"/>
              </w:rPr>
              <w:t>earning is delivered</w:t>
            </w:r>
            <w:r w:rsidR="007A0B77" w:rsidRPr="00462752">
              <w:rPr>
                <w:rFonts w:asciiTheme="minorHAnsi" w:hAnsiTheme="minorHAnsi" w:cstheme="minorHAnsi"/>
                <w:sz w:val="22"/>
                <w:szCs w:val="22"/>
              </w:rPr>
              <w:t xml:space="preserve"> by all staff members</w:t>
            </w:r>
            <w:r w:rsidRPr="00462752">
              <w:rPr>
                <w:rFonts w:asciiTheme="minorHAnsi" w:hAnsiTheme="minorHAnsi" w:cstheme="minorHAnsi"/>
                <w:sz w:val="22"/>
                <w:szCs w:val="22"/>
              </w:rPr>
              <w:t>.</w:t>
            </w:r>
          </w:p>
          <w:p w14:paraId="0BF59018" w14:textId="77777777" w:rsidR="007A7939" w:rsidRPr="00462752" w:rsidRDefault="007A7939" w:rsidP="007A79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Pr>
                <w:rFonts w:asciiTheme="minorHAnsi" w:hAnsiTheme="minorHAnsi" w:cstheme="minorHAnsi"/>
                <w:iCs/>
                <w:sz w:val="22"/>
                <w:szCs w:val="22"/>
              </w:rPr>
              <w:t>All children access a rich curriculum which is well planned to ensure clear progression of knowledge and skills from Early Years to Year 6.</w:t>
            </w:r>
          </w:p>
          <w:p w14:paraId="66A58D48" w14:textId="77777777" w:rsidR="002D11B0" w:rsidRPr="00462752"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sidRPr="00462752">
              <w:rPr>
                <w:rFonts w:asciiTheme="minorHAnsi" w:hAnsiTheme="minorHAnsi" w:cstheme="minorHAnsi"/>
                <w:iCs/>
                <w:sz w:val="22"/>
                <w:szCs w:val="22"/>
              </w:rPr>
              <w:t>All children will become creative, confident and respectful young adults who approach the next stage of their learning journeys with determination, enthusiasm and an ambitious outlook for their futures.</w:t>
            </w:r>
          </w:p>
          <w:p w14:paraId="7829F592" w14:textId="77777777" w:rsidR="002D11B0" w:rsidRDefault="002D11B0" w:rsidP="002D1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2"/>
                <w:szCs w:val="22"/>
              </w:rPr>
            </w:pPr>
            <w:r w:rsidRPr="00462752">
              <w:rPr>
                <w:rFonts w:asciiTheme="minorHAnsi" w:hAnsiTheme="minorHAnsi" w:cstheme="minorHAnsi"/>
                <w:iCs/>
                <w:sz w:val="22"/>
                <w:szCs w:val="22"/>
              </w:rPr>
              <w:t>Children will be exposed to situations where their thinking and opinions are challenged.</w:t>
            </w:r>
          </w:p>
          <w:p w14:paraId="7CBEC9E3" w14:textId="77777777" w:rsidR="00AE2D7C" w:rsidRPr="00462752" w:rsidRDefault="00AE2D7C" w:rsidP="007A79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00B28" w:rsidRPr="00462752" w14:paraId="72221B4F" w14:textId="77777777" w:rsidTr="007E79A6">
        <w:trPr>
          <w:cantSplit/>
          <w:trHeight w:val="1134"/>
        </w:trPr>
        <w:tc>
          <w:tcPr>
            <w:cnfStyle w:val="001000000000" w:firstRow="0" w:lastRow="0" w:firstColumn="1" w:lastColumn="0" w:oddVBand="0" w:evenVBand="0" w:oddHBand="0" w:evenHBand="0" w:firstRowFirstColumn="0" w:firstRowLastColumn="0" w:lastRowFirstColumn="0" w:lastRowLastColumn="0"/>
            <w:tcW w:w="850" w:type="dxa"/>
            <w:shd w:val="clear" w:color="auto" w:fill="F79646" w:themeFill="accent6"/>
            <w:textDirection w:val="btLr"/>
          </w:tcPr>
          <w:p w14:paraId="379F46E8" w14:textId="77777777"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t>Behaviour and Attitudes</w:t>
            </w:r>
          </w:p>
        </w:tc>
        <w:tc>
          <w:tcPr>
            <w:tcW w:w="4395" w:type="dxa"/>
            <w:shd w:val="clear" w:color="auto" w:fill="FBD4B4" w:themeFill="accent6" w:themeFillTint="66"/>
          </w:tcPr>
          <w:p w14:paraId="746FF890" w14:textId="77777777" w:rsidR="00671377" w:rsidRPr="00462752" w:rsidRDefault="00671377" w:rsidP="00671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maintain a strong Chr</w:t>
            </w:r>
            <w:r w:rsidR="00E04952" w:rsidRPr="00462752">
              <w:rPr>
                <w:rFonts w:asciiTheme="minorHAnsi" w:hAnsiTheme="minorHAnsi" w:cstheme="minorHAnsi"/>
                <w:sz w:val="22"/>
                <w:szCs w:val="22"/>
              </w:rPr>
              <w:t>is</w:t>
            </w:r>
            <w:r w:rsidRPr="00462752">
              <w:rPr>
                <w:rFonts w:asciiTheme="minorHAnsi" w:hAnsiTheme="minorHAnsi" w:cstheme="minorHAnsi"/>
                <w:sz w:val="22"/>
                <w:szCs w:val="22"/>
              </w:rPr>
              <w:t>tian Ethos where Christian Values under are embodied</w:t>
            </w:r>
            <w:r w:rsidR="004D1AEB" w:rsidRPr="00462752">
              <w:rPr>
                <w:rFonts w:asciiTheme="minorHAnsi" w:hAnsiTheme="minorHAnsi" w:cstheme="minorHAnsi"/>
                <w:sz w:val="22"/>
                <w:szCs w:val="22"/>
              </w:rPr>
              <w:t xml:space="preserve"> and expectations are high.</w:t>
            </w:r>
          </w:p>
          <w:p w14:paraId="069F94B1" w14:textId="77777777" w:rsidR="00100B28" w:rsidRPr="00462752" w:rsidRDefault="00DA5837" w:rsidP="006713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462752">
              <w:rPr>
                <w:rFonts w:asciiTheme="minorHAnsi" w:hAnsiTheme="minorHAnsi" w:cstheme="minorHAnsi"/>
                <w:sz w:val="22"/>
                <w:szCs w:val="22"/>
              </w:rPr>
              <w:t>To continue to develop children’s learning skills and maintain a culture for learning where expectations are high and children display resilience and take risks.</w:t>
            </w:r>
          </w:p>
        </w:tc>
        <w:tc>
          <w:tcPr>
            <w:tcW w:w="5670" w:type="dxa"/>
            <w:shd w:val="clear" w:color="auto" w:fill="FBD4B4" w:themeFill="accent6" w:themeFillTint="66"/>
          </w:tcPr>
          <w:p w14:paraId="3317FED4" w14:textId="77777777" w:rsidR="00DA5837" w:rsidRPr="00462752" w:rsidRDefault="00DA5837"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Children continue to develop through their learning journey and develop mutual respect, </w:t>
            </w:r>
            <w:r w:rsidR="00AE2D7C" w:rsidRPr="00462752">
              <w:rPr>
                <w:rFonts w:asciiTheme="minorHAnsi" w:hAnsiTheme="minorHAnsi" w:cstheme="minorHAnsi"/>
                <w:sz w:val="22"/>
                <w:szCs w:val="22"/>
              </w:rPr>
              <w:t xml:space="preserve">acceptance </w:t>
            </w:r>
            <w:r w:rsidRPr="00462752">
              <w:rPr>
                <w:rFonts w:asciiTheme="minorHAnsi" w:hAnsiTheme="minorHAnsi" w:cstheme="minorHAnsi"/>
                <w:sz w:val="22"/>
                <w:szCs w:val="22"/>
              </w:rPr>
              <w:t>and love throughout the community.</w:t>
            </w:r>
          </w:p>
          <w:p w14:paraId="3A97CB28" w14:textId="77777777" w:rsidR="00840B8C" w:rsidRPr="00462752" w:rsidRDefault="00840B8C"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1A0B53" w14:textId="44DC24E7" w:rsidR="002B6572" w:rsidRPr="00462752" w:rsidRDefault="005D7D2E"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Relaunch Thrive to support pupil behaviour.</w:t>
            </w:r>
          </w:p>
          <w:p w14:paraId="1F31567B" w14:textId="77777777" w:rsidR="00DA5837" w:rsidRPr="00462752" w:rsidRDefault="00DA5837"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F72AB" w14:textId="77777777" w:rsidR="00100B28" w:rsidRPr="00462752" w:rsidRDefault="00100B28" w:rsidP="00DA58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5245" w:type="dxa"/>
            <w:shd w:val="clear" w:color="auto" w:fill="FBD4B4" w:themeFill="accent6" w:themeFillTint="66"/>
          </w:tcPr>
          <w:p w14:paraId="2B6ED6A0" w14:textId="77777777" w:rsidR="00534EA1" w:rsidRPr="00462752" w:rsidRDefault="00534EA1" w:rsidP="005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Children consistently display high levels of behaviour and conduct in the classroom, around school and in the wider community. </w:t>
            </w:r>
          </w:p>
          <w:p w14:paraId="562C7D0F" w14:textId="77777777" w:rsidR="00AE2D7C" w:rsidRPr="00462752" w:rsidRDefault="00AE2D7C" w:rsidP="005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Parents are working in partnership with school from Early Years onwards to develop positive behaviour systems at home which complement those in school.</w:t>
            </w:r>
          </w:p>
          <w:p w14:paraId="03C6867D" w14:textId="77777777" w:rsidR="00100B28" w:rsidRPr="00462752" w:rsidRDefault="00100B28"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00B28" w:rsidRPr="00462752" w14:paraId="0FCC6E02" w14:textId="77777777" w:rsidTr="007E79A6">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850" w:type="dxa"/>
            <w:textDirection w:val="btLr"/>
          </w:tcPr>
          <w:p w14:paraId="217EA4DB" w14:textId="77777777"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t>Personal Development</w:t>
            </w:r>
          </w:p>
        </w:tc>
        <w:tc>
          <w:tcPr>
            <w:tcW w:w="4395" w:type="dxa"/>
          </w:tcPr>
          <w:p w14:paraId="1287227A" w14:textId="77777777" w:rsidR="005E2F26" w:rsidRPr="00462752" w:rsidRDefault="00DA583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establish a consistent approach to teaching and learning in health and wellbeing, in particular emotional and mental health.</w:t>
            </w:r>
          </w:p>
          <w:p w14:paraId="65426FA5" w14:textId="77777777"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0C1F82A" w14:textId="77777777" w:rsidR="00981C77" w:rsidRPr="00462752" w:rsidRDefault="002B6572" w:rsidP="002B657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further develop the use of Thrive to support pupils across school.</w:t>
            </w:r>
          </w:p>
        </w:tc>
        <w:tc>
          <w:tcPr>
            <w:tcW w:w="5670" w:type="dxa"/>
          </w:tcPr>
          <w:p w14:paraId="6C5A3A52" w14:textId="7A5904D4" w:rsidR="00100B28" w:rsidRPr="00462752" w:rsidRDefault="002B6572"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Ensure </w:t>
            </w:r>
            <w:r w:rsidR="00840B8C" w:rsidRPr="00462752">
              <w:rPr>
                <w:rFonts w:asciiTheme="minorHAnsi" w:hAnsiTheme="minorHAnsi" w:cstheme="minorHAnsi"/>
                <w:sz w:val="22"/>
                <w:szCs w:val="22"/>
              </w:rPr>
              <w:t>a</w:t>
            </w:r>
            <w:r w:rsidR="00DA5837" w:rsidRPr="00462752">
              <w:rPr>
                <w:rFonts w:asciiTheme="minorHAnsi" w:hAnsiTheme="minorHAnsi" w:cstheme="minorHAnsi"/>
                <w:sz w:val="22"/>
                <w:szCs w:val="22"/>
              </w:rPr>
              <w:t xml:space="preserve">ll </w:t>
            </w:r>
            <w:r w:rsidR="00840B8C" w:rsidRPr="00462752">
              <w:rPr>
                <w:rFonts w:asciiTheme="minorHAnsi" w:hAnsiTheme="minorHAnsi" w:cstheme="minorHAnsi"/>
                <w:sz w:val="22"/>
                <w:szCs w:val="22"/>
              </w:rPr>
              <w:t xml:space="preserve">new </w:t>
            </w:r>
            <w:r w:rsidR="00DA5837" w:rsidRPr="00462752">
              <w:rPr>
                <w:rFonts w:asciiTheme="minorHAnsi" w:hAnsiTheme="minorHAnsi" w:cstheme="minorHAnsi"/>
                <w:sz w:val="22"/>
                <w:szCs w:val="22"/>
              </w:rPr>
              <w:t>Teaching Assistants are trained to deliver Thrive</w:t>
            </w:r>
            <w:r w:rsidR="00AE2D7C" w:rsidRPr="00462752">
              <w:rPr>
                <w:rFonts w:asciiTheme="minorHAnsi" w:hAnsiTheme="minorHAnsi" w:cstheme="minorHAnsi"/>
                <w:sz w:val="22"/>
                <w:szCs w:val="22"/>
              </w:rPr>
              <w:t xml:space="preserve"> </w:t>
            </w:r>
            <w:r w:rsidR="005D7D2E" w:rsidRPr="00462752">
              <w:rPr>
                <w:rFonts w:asciiTheme="minorHAnsi" w:hAnsiTheme="minorHAnsi" w:cstheme="minorHAnsi"/>
                <w:sz w:val="22"/>
                <w:szCs w:val="22"/>
              </w:rPr>
              <w:t>interventions</w:t>
            </w:r>
            <w:r w:rsidR="00DA5837" w:rsidRPr="00462752">
              <w:rPr>
                <w:rFonts w:asciiTheme="minorHAnsi" w:hAnsiTheme="minorHAnsi" w:cstheme="minorHAnsi"/>
                <w:sz w:val="22"/>
                <w:szCs w:val="22"/>
              </w:rPr>
              <w:t>.</w:t>
            </w:r>
          </w:p>
          <w:p w14:paraId="01423D76" w14:textId="77777777" w:rsidR="00AE2D7C" w:rsidRPr="00462752" w:rsidRDefault="00AE2D7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Jigsaw is </w:t>
            </w:r>
            <w:r w:rsidR="00840B8C" w:rsidRPr="00462752">
              <w:rPr>
                <w:rFonts w:asciiTheme="minorHAnsi" w:hAnsiTheme="minorHAnsi" w:cstheme="minorHAnsi"/>
                <w:sz w:val="22"/>
                <w:szCs w:val="22"/>
              </w:rPr>
              <w:t xml:space="preserve">fully </w:t>
            </w:r>
            <w:r w:rsidRPr="00462752">
              <w:rPr>
                <w:rFonts w:asciiTheme="minorHAnsi" w:hAnsiTheme="minorHAnsi" w:cstheme="minorHAnsi"/>
                <w:sz w:val="22"/>
                <w:szCs w:val="22"/>
              </w:rPr>
              <w:t>used to teach PSHE &amp; SRE</w:t>
            </w:r>
          </w:p>
          <w:p w14:paraId="653C8858" w14:textId="77777777" w:rsidR="00AE2D7C" w:rsidRPr="00462752" w:rsidRDefault="00AE2D7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Alliance Trailblazer</w:t>
            </w:r>
            <w:r w:rsidR="008C5A5C" w:rsidRPr="00462752">
              <w:rPr>
                <w:rFonts w:asciiTheme="minorHAnsi" w:hAnsiTheme="minorHAnsi" w:cstheme="minorHAnsi"/>
                <w:sz w:val="22"/>
                <w:szCs w:val="22"/>
              </w:rPr>
              <w:t xml:space="preserve"> work c</w:t>
            </w:r>
            <w:r w:rsidR="006675BC">
              <w:rPr>
                <w:rFonts w:asciiTheme="minorHAnsi" w:hAnsiTheme="minorHAnsi" w:cstheme="minorHAnsi"/>
                <w:sz w:val="22"/>
                <w:szCs w:val="22"/>
              </w:rPr>
              <w:t>l</w:t>
            </w:r>
            <w:r w:rsidR="008C5A5C" w:rsidRPr="00462752">
              <w:rPr>
                <w:rFonts w:asciiTheme="minorHAnsi" w:hAnsiTheme="minorHAnsi" w:cstheme="minorHAnsi"/>
                <w:sz w:val="22"/>
                <w:szCs w:val="22"/>
              </w:rPr>
              <w:t>osely with school and home to support pupils at a whole class, small group and individual level.</w:t>
            </w:r>
          </w:p>
          <w:p w14:paraId="5E4785D0" w14:textId="77777777" w:rsidR="00981C77" w:rsidRPr="00462752" w:rsidRDefault="00981C7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have access to a wide range of extended curricular activities.</w:t>
            </w:r>
          </w:p>
          <w:p w14:paraId="78E56CCD" w14:textId="77777777" w:rsidR="00981C77" w:rsidRPr="00462752" w:rsidRDefault="00981C7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5245" w:type="dxa"/>
          </w:tcPr>
          <w:p w14:paraId="148BF86D" w14:textId="77777777" w:rsidR="005E2F26" w:rsidRPr="00462752" w:rsidRDefault="00DA5837"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Vulnerable pupils are supported through the Thrive approach and are better equipped to understand how to keep physically and mentally healthy.</w:t>
            </w:r>
          </w:p>
          <w:p w14:paraId="58C61C20" w14:textId="77777777"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331F01C" w14:textId="77777777" w:rsidR="00A77C8A" w:rsidRPr="00462752" w:rsidRDefault="00A77C8A"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Vulnerable pupils are supported through Alliance Trailblazer service within school at an early stage. </w:t>
            </w:r>
          </w:p>
          <w:p w14:paraId="6DD53F01" w14:textId="77777777" w:rsidR="00840B8C" w:rsidRPr="00462752" w:rsidRDefault="00840B8C"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8DF0B97" w14:textId="77777777" w:rsidR="005E2F26" w:rsidRPr="00462752" w:rsidRDefault="005E2F26" w:rsidP="00100B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equipped to be responsible, respectful, active citizens who contribute positively to school community and wider community.</w:t>
            </w:r>
          </w:p>
        </w:tc>
      </w:tr>
      <w:tr w:rsidR="00100B28" w:rsidRPr="00462752" w14:paraId="4C76E3B6" w14:textId="77777777" w:rsidTr="007E79A6">
        <w:trPr>
          <w:cantSplit/>
          <w:trHeight w:val="2160"/>
        </w:trPr>
        <w:tc>
          <w:tcPr>
            <w:cnfStyle w:val="001000000000" w:firstRow="0" w:lastRow="0" w:firstColumn="1" w:lastColumn="0" w:oddVBand="0" w:evenVBand="0" w:oddHBand="0" w:evenHBand="0" w:firstRowFirstColumn="0" w:firstRowLastColumn="0" w:lastRowFirstColumn="0" w:lastRowLastColumn="0"/>
            <w:tcW w:w="850" w:type="dxa"/>
            <w:shd w:val="clear" w:color="auto" w:fill="9BBB59" w:themeFill="accent3"/>
            <w:textDirection w:val="btLr"/>
          </w:tcPr>
          <w:p w14:paraId="30A50783" w14:textId="77777777" w:rsidR="00100B28" w:rsidRPr="00462752" w:rsidRDefault="00100B28" w:rsidP="007E79A6">
            <w:pPr>
              <w:ind w:left="113" w:right="113"/>
              <w:rPr>
                <w:rFonts w:asciiTheme="minorHAnsi" w:hAnsiTheme="minorHAnsi" w:cstheme="minorHAnsi"/>
                <w:b w:val="0"/>
                <w:bCs w:val="0"/>
                <w:sz w:val="22"/>
                <w:szCs w:val="22"/>
              </w:rPr>
            </w:pPr>
            <w:r w:rsidRPr="00462752">
              <w:rPr>
                <w:rFonts w:asciiTheme="minorHAnsi" w:hAnsiTheme="minorHAnsi" w:cstheme="minorHAnsi"/>
                <w:sz w:val="22"/>
                <w:szCs w:val="22"/>
              </w:rPr>
              <w:lastRenderedPageBreak/>
              <w:t>Leadership and Management</w:t>
            </w:r>
          </w:p>
        </w:tc>
        <w:tc>
          <w:tcPr>
            <w:tcW w:w="4395" w:type="dxa"/>
            <w:shd w:val="clear" w:color="auto" w:fill="D6E3BC" w:themeFill="accent3" w:themeFillTint="66"/>
          </w:tcPr>
          <w:p w14:paraId="00770976" w14:textId="77777777" w:rsidR="000F3976" w:rsidRDefault="000F3976"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bookmarkStart w:id="0" w:name="_Hlk71653350"/>
            <w:r>
              <w:rPr>
                <w:rFonts w:asciiTheme="minorHAnsi" w:hAnsiTheme="minorHAnsi" w:cstheme="minorHAnsi"/>
                <w:sz w:val="22"/>
                <w:szCs w:val="22"/>
              </w:rPr>
              <w:t xml:space="preserve">Devolvement of Curriculum Subject Leadership ensure Middle Leaders have ownership over developments and use </w:t>
            </w:r>
            <w:r w:rsidR="00651C43">
              <w:rPr>
                <w:rFonts w:asciiTheme="minorHAnsi" w:hAnsiTheme="minorHAnsi" w:cstheme="minorHAnsi"/>
                <w:sz w:val="22"/>
                <w:szCs w:val="22"/>
              </w:rPr>
              <w:t xml:space="preserve">structured </w:t>
            </w:r>
            <w:r>
              <w:rPr>
                <w:rFonts w:asciiTheme="minorHAnsi" w:hAnsiTheme="minorHAnsi" w:cstheme="minorHAnsi"/>
                <w:sz w:val="22"/>
                <w:szCs w:val="22"/>
              </w:rPr>
              <w:t>monitoring</w:t>
            </w:r>
            <w:r w:rsidR="00651C43">
              <w:rPr>
                <w:rFonts w:asciiTheme="minorHAnsi" w:hAnsiTheme="minorHAnsi" w:cstheme="minorHAnsi"/>
                <w:sz w:val="22"/>
                <w:szCs w:val="22"/>
              </w:rPr>
              <w:t xml:space="preserve"> to measure the impact of them across the school.</w:t>
            </w:r>
            <w:r>
              <w:rPr>
                <w:rFonts w:asciiTheme="minorHAnsi" w:hAnsiTheme="minorHAnsi" w:cstheme="minorHAnsi"/>
                <w:sz w:val="22"/>
                <w:szCs w:val="22"/>
              </w:rPr>
              <w:t xml:space="preserve"> </w:t>
            </w:r>
          </w:p>
          <w:p w14:paraId="71B29163" w14:textId="77777777" w:rsidR="00651C43" w:rsidRPr="00462752" w:rsidRDefault="00651C43"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Academy Councillors monitor and evaluate progress towards action plans.</w:t>
            </w:r>
          </w:p>
          <w:bookmarkEnd w:id="0"/>
          <w:p w14:paraId="6A807288" w14:textId="77777777" w:rsidR="0091451C" w:rsidRPr="00462752" w:rsidRDefault="0091451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further dev</w:t>
            </w:r>
            <w:r w:rsidR="006675BC">
              <w:rPr>
                <w:rFonts w:asciiTheme="minorHAnsi" w:hAnsiTheme="minorHAnsi" w:cstheme="minorHAnsi"/>
                <w:sz w:val="22"/>
                <w:szCs w:val="22"/>
              </w:rPr>
              <w:t>e</w:t>
            </w:r>
            <w:r w:rsidRPr="00462752">
              <w:rPr>
                <w:rFonts w:asciiTheme="minorHAnsi" w:hAnsiTheme="minorHAnsi" w:cstheme="minorHAnsi"/>
                <w:sz w:val="22"/>
                <w:szCs w:val="22"/>
              </w:rPr>
              <w:t xml:space="preserve">lop the Academy Council by </w:t>
            </w:r>
            <w:r w:rsidR="00E970EF" w:rsidRPr="00462752">
              <w:rPr>
                <w:rFonts w:asciiTheme="minorHAnsi" w:hAnsiTheme="minorHAnsi" w:cstheme="minorHAnsi"/>
                <w:sz w:val="22"/>
                <w:szCs w:val="22"/>
              </w:rPr>
              <w:t xml:space="preserve">training </w:t>
            </w:r>
            <w:r w:rsidR="00840B8C" w:rsidRPr="00462752">
              <w:rPr>
                <w:rFonts w:asciiTheme="minorHAnsi" w:hAnsiTheme="minorHAnsi" w:cstheme="minorHAnsi"/>
                <w:sz w:val="22"/>
                <w:szCs w:val="22"/>
              </w:rPr>
              <w:t xml:space="preserve">of </w:t>
            </w:r>
            <w:r w:rsidR="00E970EF" w:rsidRPr="00462752">
              <w:rPr>
                <w:rFonts w:asciiTheme="minorHAnsi" w:hAnsiTheme="minorHAnsi" w:cstheme="minorHAnsi"/>
                <w:sz w:val="22"/>
                <w:szCs w:val="22"/>
              </w:rPr>
              <w:t xml:space="preserve">new </w:t>
            </w:r>
            <w:r w:rsidRPr="00462752">
              <w:rPr>
                <w:rFonts w:asciiTheme="minorHAnsi" w:hAnsiTheme="minorHAnsi" w:cstheme="minorHAnsi"/>
                <w:sz w:val="22"/>
                <w:szCs w:val="22"/>
              </w:rPr>
              <w:t>Councillors</w:t>
            </w:r>
            <w:r w:rsidR="00E970EF" w:rsidRPr="00462752">
              <w:rPr>
                <w:rFonts w:asciiTheme="minorHAnsi" w:hAnsiTheme="minorHAnsi" w:cstheme="minorHAnsi"/>
                <w:sz w:val="22"/>
                <w:szCs w:val="22"/>
              </w:rPr>
              <w:t xml:space="preserve"> </w:t>
            </w:r>
          </w:p>
          <w:p w14:paraId="5CB6C29E" w14:textId="77777777"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To continue to ensure that learners are protected and kept safe (Safeguarding).</w:t>
            </w:r>
          </w:p>
        </w:tc>
        <w:tc>
          <w:tcPr>
            <w:tcW w:w="5670" w:type="dxa"/>
            <w:shd w:val="clear" w:color="auto" w:fill="D6E3BC" w:themeFill="accent3" w:themeFillTint="66"/>
          </w:tcPr>
          <w:p w14:paraId="6A5500DC" w14:textId="77777777" w:rsidR="00100B28" w:rsidRPr="00462752" w:rsidRDefault="000F1A0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For teaching staff to </w:t>
            </w:r>
            <w:r w:rsidR="003A0F95" w:rsidRPr="00462752">
              <w:rPr>
                <w:rFonts w:asciiTheme="minorHAnsi" w:hAnsiTheme="minorHAnsi" w:cstheme="minorHAnsi"/>
                <w:sz w:val="22"/>
                <w:szCs w:val="22"/>
              </w:rPr>
              <w:t xml:space="preserve">embed </w:t>
            </w:r>
            <w:r w:rsidRPr="00462752">
              <w:rPr>
                <w:rFonts w:asciiTheme="minorHAnsi" w:hAnsiTheme="minorHAnsi" w:cstheme="minorHAnsi"/>
                <w:sz w:val="22"/>
                <w:szCs w:val="22"/>
              </w:rPr>
              <w:t xml:space="preserve">the role of subject leader </w:t>
            </w:r>
            <w:r w:rsidR="00A77C8A" w:rsidRPr="00462752">
              <w:rPr>
                <w:rFonts w:asciiTheme="minorHAnsi" w:hAnsiTheme="minorHAnsi" w:cstheme="minorHAnsi"/>
                <w:sz w:val="22"/>
                <w:szCs w:val="22"/>
              </w:rPr>
              <w:t xml:space="preserve">their </w:t>
            </w:r>
            <w:r w:rsidR="00237147" w:rsidRPr="00462752">
              <w:rPr>
                <w:rFonts w:asciiTheme="minorHAnsi" w:hAnsiTheme="minorHAnsi" w:cstheme="minorHAnsi"/>
                <w:sz w:val="22"/>
                <w:szCs w:val="22"/>
              </w:rPr>
              <w:t xml:space="preserve">curriculum areas and ensure </w:t>
            </w:r>
            <w:r w:rsidR="003A0F95" w:rsidRPr="00462752">
              <w:rPr>
                <w:rFonts w:asciiTheme="minorHAnsi" w:hAnsiTheme="minorHAnsi" w:cstheme="minorHAnsi"/>
                <w:sz w:val="22"/>
                <w:szCs w:val="22"/>
              </w:rPr>
              <w:t xml:space="preserve">understanding </w:t>
            </w:r>
            <w:r w:rsidR="00237147" w:rsidRPr="00462752">
              <w:rPr>
                <w:rFonts w:asciiTheme="minorHAnsi" w:hAnsiTheme="minorHAnsi" w:cstheme="minorHAnsi"/>
                <w:sz w:val="22"/>
                <w:szCs w:val="22"/>
              </w:rPr>
              <w:t>of</w:t>
            </w:r>
            <w:r w:rsidR="003A0F95" w:rsidRPr="00462752">
              <w:rPr>
                <w:rFonts w:asciiTheme="minorHAnsi" w:hAnsiTheme="minorHAnsi" w:cstheme="minorHAnsi"/>
                <w:sz w:val="22"/>
                <w:szCs w:val="22"/>
              </w:rPr>
              <w:t xml:space="preserve"> the development priorities for their</w:t>
            </w:r>
            <w:r w:rsidR="00237147" w:rsidRPr="00462752">
              <w:rPr>
                <w:rFonts w:asciiTheme="minorHAnsi" w:hAnsiTheme="minorHAnsi" w:cstheme="minorHAnsi"/>
                <w:sz w:val="22"/>
                <w:szCs w:val="22"/>
              </w:rPr>
              <w:t xml:space="preserve"> subject area.</w:t>
            </w:r>
          </w:p>
          <w:p w14:paraId="5A0EF37A" w14:textId="77777777" w:rsidR="003B1074" w:rsidRPr="00462752" w:rsidRDefault="003B1074"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Subject Leaders to be clear on how SEND and Ea</w:t>
            </w:r>
            <w:r w:rsidR="006675BC">
              <w:rPr>
                <w:rFonts w:asciiTheme="minorHAnsi" w:hAnsiTheme="minorHAnsi" w:cstheme="minorHAnsi"/>
                <w:sz w:val="22"/>
                <w:szCs w:val="22"/>
              </w:rPr>
              <w:t>r</w:t>
            </w:r>
            <w:r w:rsidRPr="00462752">
              <w:rPr>
                <w:rFonts w:asciiTheme="minorHAnsi" w:hAnsiTheme="minorHAnsi" w:cstheme="minorHAnsi"/>
                <w:sz w:val="22"/>
                <w:szCs w:val="22"/>
              </w:rPr>
              <w:t>ly Years access / link into their curriculum areas.</w:t>
            </w:r>
          </w:p>
          <w:p w14:paraId="0035A7A8" w14:textId="77777777" w:rsidR="00840B8C" w:rsidRPr="00462752" w:rsidRDefault="00840B8C"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56D97F2" w14:textId="77777777"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Children are kept safe in line with updated guidance.</w:t>
            </w:r>
          </w:p>
        </w:tc>
        <w:tc>
          <w:tcPr>
            <w:tcW w:w="5245" w:type="dxa"/>
            <w:shd w:val="clear" w:color="auto" w:fill="D6E3BC" w:themeFill="accent3" w:themeFillTint="66"/>
          </w:tcPr>
          <w:p w14:paraId="786AF66E" w14:textId="7E103BCF" w:rsidR="007A0B77" w:rsidRPr="00462752" w:rsidRDefault="003A0F95" w:rsidP="007A0B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C</w:t>
            </w:r>
            <w:r w:rsidR="007A0B77" w:rsidRPr="00462752">
              <w:rPr>
                <w:rFonts w:asciiTheme="minorHAnsi" w:hAnsiTheme="minorHAnsi" w:cstheme="minorHAnsi"/>
                <w:sz w:val="22"/>
                <w:szCs w:val="22"/>
              </w:rPr>
              <w:t>urriculum leaders are in place and trained to lead subjects effectively.</w:t>
            </w:r>
            <w:r w:rsidR="00651C43">
              <w:rPr>
                <w:rFonts w:asciiTheme="minorHAnsi" w:hAnsiTheme="minorHAnsi" w:cstheme="minorHAnsi"/>
                <w:sz w:val="22"/>
                <w:szCs w:val="22"/>
              </w:rPr>
              <w:t xml:space="preserve"> </w:t>
            </w:r>
            <w:r w:rsidR="00236C6A">
              <w:rPr>
                <w:rFonts w:asciiTheme="minorHAnsi" w:hAnsiTheme="minorHAnsi" w:cstheme="minorHAnsi"/>
                <w:sz w:val="22"/>
                <w:szCs w:val="22"/>
              </w:rPr>
              <w:t>Leadership</w:t>
            </w:r>
            <w:r w:rsidR="00651C43">
              <w:rPr>
                <w:rFonts w:asciiTheme="minorHAnsi" w:hAnsiTheme="minorHAnsi" w:cstheme="minorHAnsi"/>
                <w:sz w:val="22"/>
                <w:szCs w:val="22"/>
              </w:rPr>
              <w:t xml:space="preserve"> is devolved and middle leaders are effective in their roles.</w:t>
            </w:r>
          </w:p>
          <w:p w14:paraId="3A7CC82E" w14:textId="77777777" w:rsidR="004D1AEB" w:rsidRPr="00462752" w:rsidRDefault="004D1AEB" w:rsidP="004D1AE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Subject leaders can clearly articulate the intent of their </w:t>
            </w:r>
            <w:r w:rsidR="00237147" w:rsidRPr="00462752">
              <w:rPr>
                <w:rFonts w:asciiTheme="minorHAnsi" w:hAnsiTheme="minorHAnsi" w:cstheme="minorHAnsi"/>
                <w:sz w:val="22"/>
                <w:szCs w:val="22"/>
              </w:rPr>
              <w:t xml:space="preserve">new </w:t>
            </w:r>
            <w:r w:rsidRPr="00462752">
              <w:rPr>
                <w:rFonts w:asciiTheme="minorHAnsi" w:hAnsiTheme="minorHAnsi" w:cstheme="minorHAnsi"/>
                <w:sz w:val="22"/>
                <w:szCs w:val="22"/>
              </w:rPr>
              <w:t>subject areas and can evidence the impact of their implementation approach.</w:t>
            </w:r>
          </w:p>
          <w:p w14:paraId="60186E0B" w14:textId="77777777" w:rsidR="0091451C" w:rsidRPr="00462752" w:rsidRDefault="0091451C"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Leaders to carry out development priorities, which in turn impact positively on CPD for the wider staff and thus the provision of education for all pupils.</w:t>
            </w:r>
          </w:p>
          <w:p w14:paraId="244273F7" w14:textId="77777777" w:rsidR="0091451C" w:rsidRPr="00462752" w:rsidRDefault="0091451C"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To </w:t>
            </w:r>
            <w:r w:rsidR="003F4E5F" w:rsidRPr="00462752">
              <w:rPr>
                <w:rFonts w:asciiTheme="minorHAnsi" w:hAnsiTheme="minorHAnsi" w:cstheme="minorHAnsi"/>
                <w:sz w:val="22"/>
                <w:szCs w:val="22"/>
              </w:rPr>
              <w:t xml:space="preserve">make use of </w:t>
            </w:r>
            <w:r w:rsidRPr="00462752">
              <w:rPr>
                <w:rFonts w:asciiTheme="minorHAnsi" w:hAnsiTheme="minorHAnsi" w:cstheme="minorHAnsi"/>
                <w:sz w:val="22"/>
                <w:szCs w:val="22"/>
              </w:rPr>
              <w:t xml:space="preserve">a wider skills set and experience on the Local Academy Council who in turn can support and </w:t>
            </w:r>
            <w:r w:rsidR="00C12CC8" w:rsidRPr="00462752">
              <w:rPr>
                <w:rFonts w:asciiTheme="minorHAnsi" w:hAnsiTheme="minorHAnsi" w:cstheme="minorHAnsi"/>
                <w:sz w:val="22"/>
                <w:szCs w:val="22"/>
              </w:rPr>
              <w:t xml:space="preserve">further </w:t>
            </w:r>
            <w:r w:rsidRPr="00462752">
              <w:rPr>
                <w:rFonts w:asciiTheme="minorHAnsi" w:hAnsiTheme="minorHAnsi" w:cstheme="minorHAnsi"/>
                <w:sz w:val="22"/>
                <w:szCs w:val="22"/>
              </w:rPr>
              <w:t xml:space="preserve">develop the </w:t>
            </w:r>
            <w:r w:rsidR="00651C43">
              <w:rPr>
                <w:rFonts w:asciiTheme="minorHAnsi" w:hAnsiTheme="minorHAnsi" w:cstheme="minorHAnsi"/>
                <w:sz w:val="22"/>
                <w:szCs w:val="22"/>
              </w:rPr>
              <w:t>middle and senior leaders within school</w:t>
            </w:r>
            <w:r w:rsidRPr="00462752">
              <w:rPr>
                <w:rFonts w:asciiTheme="minorHAnsi" w:hAnsiTheme="minorHAnsi" w:cstheme="minorHAnsi"/>
                <w:sz w:val="22"/>
                <w:szCs w:val="22"/>
              </w:rPr>
              <w:t xml:space="preserve">. </w:t>
            </w:r>
          </w:p>
          <w:p w14:paraId="246787A6" w14:textId="77777777" w:rsidR="00100B28" w:rsidRDefault="004D1AEB"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2752">
              <w:rPr>
                <w:rFonts w:asciiTheme="minorHAnsi" w:hAnsiTheme="minorHAnsi" w:cstheme="minorHAnsi"/>
                <w:sz w:val="22"/>
                <w:szCs w:val="22"/>
              </w:rPr>
              <w:t xml:space="preserve">Staff </w:t>
            </w:r>
            <w:r w:rsidR="0091451C" w:rsidRPr="00462752">
              <w:rPr>
                <w:rFonts w:asciiTheme="minorHAnsi" w:hAnsiTheme="minorHAnsi" w:cstheme="minorHAnsi"/>
                <w:sz w:val="22"/>
                <w:szCs w:val="22"/>
              </w:rPr>
              <w:t xml:space="preserve">are trained in updated guidance </w:t>
            </w:r>
            <w:r w:rsidRPr="00462752">
              <w:rPr>
                <w:rFonts w:asciiTheme="minorHAnsi" w:hAnsiTheme="minorHAnsi" w:cstheme="minorHAnsi"/>
                <w:sz w:val="22"/>
                <w:szCs w:val="22"/>
              </w:rPr>
              <w:t>follow policies and procedures consistently and effectively</w:t>
            </w:r>
            <w:r w:rsidR="00651C43">
              <w:rPr>
                <w:rFonts w:asciiTheme="minorHAnsi" w:hAnsiTheme="minorHAnsi" w:cstheme="minorHAnsi"/>
                <w:sz w:val="22"/>
                <w:szCs w:val="22"/>
              </w:rPr>
              <w:t>.</w:t>
            </w:r>
          </w:p>
          <w:p w14:paraId="32CBB8A2" w14:textId="77777777" w:rsidR="00651C43" w:rsidRPr="00462752" w:rsidRDefault="00651C43" w:rsidP="00100B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Academy Councillors monitor and evaluate development of priorities effectively.</w:t>
            </w:r>
          </w:p>
        </w:tc>
      </w:tr>
    </w:tbl>
    <w:p w14:paraId="080A9430" w14:textId="77777777" w:rsidR="00761B50" w:rsidRPr="00462752" w:rsidRDefault="00761B50" w:rsidP="00A35201">
      <w:pPr>
        <w:rPr>
          <w:rFonts w:asciiTheme="minorHAnsi" w:hAnsiTheme="minorHAnsi" w:cstheme="minorHAnsi"/>
          <w:vanish/>
          <w:sz w:val="22"/>
          <w:szCs w:val="22"/>
        </w:rPr>
      </w:pPr>
    </w:p>
    <w:p w14:paraId="18E3AB77" w14:textId="77777777" w:rsidR="00A35201" w:rsidRPr="00462752" w:rsidRDefault="00A35201" w:rsidP="00A35201">
      <w:pPr>
        <w:ind w:left="-720"/>
        <w:rPr>
          <w:rFonts w:asciiTheme="minorHAnsi" w:hAnsiTheme="minorHAnsi" w:cstheme="minorHAnsi"/>
          <w:sz w:val="22"/>
          <w:szCs w:val="22"/>
        </w:rPr>
      </w:pPr>
    </w:p>
    <w:tbl>
      <w:tblPr>
        <w:tblW w:w="545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2"/>
        <w:gridCol w:w="12"/>
        <w:gridCol w:w="5231"/>
        <w:gridCol w:w="3971"/>
        <w:gridCol w:w="3128"/>
      </w:tblGrid>
      <w:tr w:rsidR="00921F71" w:rsidRPr="00462752" w14:paraId="4F96FF24" w14:textId="77777777" w:rsidTr="00921F71">
        <w:tc>
          <w:tcPr>
            <w:tcW w:w="948" w:type="pct"/>
            <w:gridSpan w:val="2"/>
            <w:shd w:val="clear" w:color="auto" w:fill="4F81BD" w:themeFill="accent1"/>
          </w:tcPr>
          <w:p w14:paraId="7135A648" w14:textId="77777777" w:rsidR="00921F71" w:rsidRPr="00462752" w:rsidRDefault="00921F71" w:rsidP="00591E66">
            <w:pPr>
              <w:rPr>
                <w:rFonts w:asciiTheme="minorHAnsi" w:hAnsiTheme="minorHAnsi" w:cstheme="minorHAnsi"/>
                <w:b/>
                <w:sz w:val="22"/>
                <w:szCs w:val="22"/>
              </w:rPr>
            </w:pPr>
            <w:r w:rsidRPr="00462752">
              <w:rPr>
                <w:rFonts w:asciiTheme="minorHAnsi" w:hAnsiTheme="minorHAnsi" w:cstheme="minorHAnsi"/>
                <w:b/>
                <w:sz w:val="22"/>
                <w:szCs w:val="22"/>
              </w:rPr>
              <w:t>Key Issue 1</w:t>
            </w:r>
          </w:p>
        </w:tc>
        <w:tc>
          <w:tcPr>
            <w:tcW w:w="4052" w:type="pct"/>
            <w:gridSpan w:val="3"/>
            <w:shd w:val="clear" w:color="auto" w:fill="4F81BD" w:themeFill="accent1"/>
          </w:tcPr>
          <w:p w14:paraId="3238FEE2" w14:textId="77777777" w:rsidR="00921F71" w:rsidRPr="00462752" w:rsidRDefault="00921F71" w:rsidP="00591E66">
            <w:pPr>
              <w:rPr>
                <w:rFonts w:asciiTheme="minorHAnsi" w:hAnsiTheme="minorHAnsi" w:cstheme="minorHAnsi"/>
                <w:b/>
                <w:sz w:val="22"/>
                <w:szCs w:val="22"/>
              </w:rPr>
            </w:pPr>
            <w:r w:rsidRPr="00462752">
              <w:rPr>
                <w:rFonts w:asciiTheme="minorHAnsi" w:hAnsiTheme="minorHAnsi" w:cstheme="minorHAnsi"/>
                <w:b/>
                <w:sz w:val="22"/>
                <w:szCs w:val="22"/>
              </w:rPr>
              <w:t>Quality of Education</w:t>
            </w:r>
          </w:p>
        </w:tc>
      </w:tr>
      <w:tr w:rsidR="00921F71" w:rsidRPr="00462752" w14:paraId="42CC0750" w14:textId="77777777" w:rsidTr="00921F71">
        <w:tc>
          <w:tcPr>
            <w:tcW w:w="944" w:type="pct"/>
            <w:tcBorders>
              <w:bottom w:val="single" w:sz="4" w:space="0" w:color="auto"/>
            </w:tcBorders>
            <w:shd w:val="clear" w:color="auto" w:fill="4F81BD" w:themeFill="accent1"/>
          </w:tcPr>
          <w:p w14:paraId="6EC6D627"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Intent</w:t>
            </w:r>
          </w:p>
        </w:tc>
        <w:tc>
          <w:tcPr>
            <w:tcW w:w="1723" w:type="pct"/>
            <w:gridSpan w:val="2"/>
            <w:tcBorders>
              <w:bottom w:val="single" w:sz="4" w:space="0" w:color="auto"/>
            </w:tcBorders>
            <w:shd w:val="clear" w:color="auto" w:fill="4F81BD" w:themeFill="accent1"/>
          </w:tcPr>
          <w:p w14:paraId="5D127A58" w14:textId="77777777" w:rsidR="00921F71" w:rsidRPr="00462752" w:rsidRDefault="00921F71" w:rsidP="00324568">
            <w:pPr>
              <w:rPr>
                <w:rFonts w:asciiTheme="minorHAnsi" w:hAnsiTheme="minorHAnsi" w:cstheme="minorHAnsi"/>
                <w:b/>
                <w:sz w:val="22"/>
                <w:szCs w:val="22"/>
              </w:rPr>
            </w:pPr>
            <w:r w:rsidRPr="00462752">
              <w:rPr>
                <w:rFonts w:asciiTheme="minorHAnsi" w:hAnsiTheme="minorHAnsi" w:cstheme="minorHAnsi"/>
                <w:b/>
                <w:sz w:val="22"/>
                <w:szCs w:val="22"/>
              </w:rPr>
              <w:t>Implementation</w:t>
            </w:r>
          </w:p>
        </w:tc>
        <w:tc>
          <w:tcPr>
            <w:tcW w:w="1305" w:type="pct"/>
            <w:tcBorders>
              <w:bottom w:val="single" w:sz="4" w:space="0" w:color="auto"/>
            </w:tcBorders>
            <w:shd w:val="clear" w:color="auto" w:fill="4F81BD" w:themeFill="accent1"/>
          </w:tcPr>
          <w:p w14:paraId="28EC7CA1"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Impact</w:t>
            </w:r>
          </w:p>
        </w:tc>
        <w:tc>
          <w:tcPr>
            <w:tcW w:w="1028" w:type="pct"/>
            <w:tcBorders>
              <w:bottom w:val="single" w:sz="4" w:space="0" w:color="auto"/>
            </w:tcBorders>
            <w:shd w:val="clear" w:color="auto" w:fill="4F81BD" w:themeFill="accent1"/>
          </w:tcPr>
          <w:p w14:paraId="1375ED3B"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Personnel/</w:t>
            </w:r>
          </w:p>
          <w:p w14:paraId="2E1AA183"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Costings (Time/</w:t>
            </w:r>
          </w:p>
          <w:p w14:paraId="4EB2F774" w14:textId="77777777" w:rsidR="00921F71" w:rsidRPr="00462752" w:rsidRDefault="00921F71" w:rsidP="00591E66">
            <w:pPr>
              <w:jc w:val="center"/>
              <w:rPr>
                <w:rFonts w:asciiTheme="minorHAnsi" w:hAnsiTheme="minorHAnsi" w:cstheme="minorHAnsi"/>
                <w:b/>
                <w:sz w:val="22"/>
                <w:szCs w:val="22"/>
              </w:rPr>
            </w:pPr>
            <w:r w:rsidRPr="00462752">
              <w:rPr>
                <w:rFonts w:asciiTheme="minorHAnsi" w:hAnsiTheme="minorHAnsi" w:cstheme="minorHAnsi"/>
                <w:b/>
                <w:sz w:val="22"/>
                <w:szCs w:val="22"/>
              </w:rPr>
              <w:t>Expenditure)</w:t>
            </w:r>
          </w:p>
        </w:tc>
      </w:tr>
      <w:tr w:rsidR="00921F71" w:rsidRPr="00462752" w14:paraId="718BF31C" w14:textId="77777777" w:rsidTr="00921F71">
        <w:tc>
          <w:tcPr>
            <w:tcW w:w="5000" w:type="pct"/>
            <w:gridSpan w:val="5"/>
            <w:tcBorders>
              <w:bottom w:val="single" w:sz="4" w:space="0" w:color="auto"/>
            </w:tcBorders>
            <w:shd w:val="clear" w:color="auto" w:fill="B8CCE4" w:themeFill="accent1" w:themeFillTint="66"/>
          </w:tcPr>
          <w:p w14:paraId="284170AA" w14:textId="5A1E864C" w:rsidR="00921F71" w:rsidRPr="006857D9" w:rsidRDefault="00921F71" w:rsidP="00324568">
            <w:pPr>
              <w:rPr>
                <w:rFonts w:asciiTheme="minorHAnsi" w:hAnsiTheme="minorHAnsi" w:cstheme="minorHAnsi"/>
                <w:b/>
                <w:sz w:val="20"/>
                <w:szCs w:val="20"/>
              </w:rPr>
            </w:pPr>
            <w:r w:rsidRPr="006857D9">
              <w:rPr>
                <w:rFonts w:asciiTheme="minorHAnsi" w:hAnsiTheme="minorHAnsi" w:cstheme="minorHAnsi"/>
                <w:b/>
                <w:sz w:val="20"/>
                <w:szCs w:val="20"/>
              </w:rPr>
              <w:t>Early Years</w:t>
            </w:r>
          </w:p>
        </w:tc>
      </w:tr>
      <w:tr w:rsidR="00921F71" w:rsidRPr="00462752" w14:paraId="65F45331" w14:textId="77777777" w:rsidTr="00921F71">
        <w:tc>
          <w:tcPr>
            <w:tcW w:w="944" w:type="pct"/>
            <w:tcBorders>
              <w:bottom w:val="single" w:sz="4" w:space="0" w:color="auto"/>
            </w:tcBorders>
            <w:shd w:val="clear" w:color="auto" w:fill="DBE5F1" w:themeFill="accent1" w:themeFillTint="33"/>
          </w:tcPr>
          <w:p w14:paraId="53E1F3DC" w14:textId="77777777" w:rsidR="00921F71" w:rsidRPr="00DF2323" w:rsidRDefault="00921F71" w:rsidP="003430D1">
            <w:pPr>
              <w:pStyle w:val="NormalWeb"/>
              <w:shd w:val="clear" w:color="auto" w:fill="FFFFFF"/>
              <w:spacing w:before="0" w:beforeAutospacing="0" w:after="0" w:afterAutospacing="0"/>
              <w:rPr>
                <w:rFonts w:asciiTheme="minorHAnsi" w:hAnsiTheme="minorHAnsi" w:cstheme="minorHAnsi"/>
                <w:color w:val="333333"/>
                <w:sz w:val="20"/>
              </w:rPr>
            </w:pPr>
            <w:r w:rsidRPr="00DF2323">
              <w:rPr>
                <w:rFonts w:asciiTheme="minorHAnsi" w:hAnsiTheme="minorHAnsi" w:cstheme="minorHAnsi"/>
                <w:color w:val="333333"/>
                <w:sz w:val="20"/>
              </w:rPr>
              <w:t>Our curriculum in Early Years is designed to provide a broad and balanced education that meets the needs and interests of all pupils. Planning and sequenced learning facilitates them to gain the skills, knowledge and understanding, as they start out on their educational journey, supporting them to make good progress from their individual starting points and preparing them for the next stage of their education.</w:t>
            </w:r>
          </w:p>
          <w:p w14:paraId="1E552128" w14:textId="77777777" w:rsidR="00921F71" w:rsidRPr="00DF2323" w:rsidRDefault="00921F71" w:rsidP="003430D1">
            <w:pPr>
              <w:pStyle w:val="NormalWeb"/>
              <w:shd w:val="clear" w:color="auto" w:fill="FFFFFF"/>
              <w:spacing w:before="0" w:beforeAutospacing="0" w:after="0" w:afterAutospacing="0"/>
              <w:rPr>
                <w:rFonts w:asciiTheme="minorHAnsi" w:hAnsiTheme="minorHAnsi" w:cstheme="minorHAnsi"/>
                <w:color w:val="333333"/>
                <w:sz w:val="20"/>
              </w:rPr>
            </w:pPr>
            <w:r w:rsidRPr="00DF2323">
              <w:rPr>
                <w:rFonts w:asciiTheme="minorHAnsi" w:hAnsiTheme="minorHAnsi" w:cstheme="minorHAnsi"/>
                <w:color w:val="333333"/>
                <w:sz w:val="20"/>
              </w:rPr>
              <w:t xml:space="preserve">We place a big emphasis on supporting children’s personal, </w:t>
            </w:r>
            <w:r w:rsidRPr="00DF2323">
              <w:rPr>
                <w:rFonts w:asciiTheme="minorHAnsi" w:hAnsiTheme="minorHAnsi" w:cstheme="minorHAnsi"/>
                <w:color w:val="333333"/>
                <w:sz w:val="20"/>
              </w:rPr>
              <w:lastRenderedPageBreak/>
              <w:t>social and emotional development so that they feel safe and secure and are ready to learn.</w:t>
            </w:r>
          </w:p>
          <w:p w14:paraId="42E5B407" w14:textId="77777777" w:rsidR="00921F71" w:rsidRPr="00DF2323" w:rsidRDefault="00921F71" w:rsidP="003430D1">
            <w:pPr>
              <w:pStyle w:val="NormalWeb"/>
              <w:shd w:val="clear" w:color="auto" w:fill="FFFFFF"/>
              <w:spacing w:before="0" w:beforeAutospacing="0" w:after="0" w:afterAutospacing="0"/>
              <w:rPr>
                <w:rFonts w:asciiTheme="minorHAnsi" w:hAnsiTheme="minorHAnsi" w:cstheme="minorHAnsi"/>
                <w:color w:val="333333"/>
                <w:sz w:val="20"/>
              </w:rPr>
            </w:pPr>
            <w:r w:rsidRPr="00DF2323">
              <w:rPr>
                <w:rFonts w:asciiTheme="minorHAnsi" w:hAnsiTheme="minorHAnsi" w:cstheme="minorHAnsi"/>
                <w:color w:val="333333"/>
                <w:sz w:val="20"/>
              </w:rPr>
              <w:t>Through the seven areas of learning we provide topics that excite and engage children, building on own interests and developing their experiences of the world around them. We recognise that all children come into our setting with varied experiences and all staff work hard to ensure that the learning opportunities provided widen their knowledge and understanding of the world, setting ambitious expectations for all children, whilst working in partnership with parents and carers.</w:t>
            </w:r>
          </w:p>
          <w:p w14:paraId="3E44A8B9" w14:textId="013848BD" w:rsidR="00921F71" w:rsidRPr="00462752" w:rsidRDefault="00921F71" w:rsidP="003430D1">
            <w:pPr>
              <w:rPr>
                <w:rFonts w:asciiTheme="minorHAnsi" w:hAnsiTheme="minorHAnsi" w:cstheme="minorHAnsi"/>
                <w:b/>
                <w:sz w:val="22"/>
                <w:szCs w:val="22"/>
              </w:rPr>
            </w:pPr>
            <w:r w:rsidRPr="00DF2323">
              <w:rPr>
                <w:rFonts w:asciiTheme="minorHAnsi" w:hAnsiTheme="minorHAnsi" w:cstheme="minorHAnsi"/>
                <w:color w:val="333333"/>
                <w:sz w:val="20"/>
              </w:rPr>
              <w:t>The curriculum celebrates diversity and supports the pupils’ spiritual, moral, social and cultural development. Those children with particular needs, including SEND, are supported appropriately allowing them to be successful.</w:t>
            </w:r>
          </w:p>
        </w:tc>
        <w:tc>
          <w:tcPr>
            <w:tcW w:w="1723" w:type="pct"/>
            <w:gridSpan w:val="2"/>
            <w:tcBorders>
              <w:bottom w:val="single" w:sz="4" w:space="0" w:color="auto"/>
            </w:tcBorders>
            <w:shd w:val="clear" w:color="auto" w:fill="FFFFFF" w:themeFill="background1"/>
          </w:tcPr>
          <w:p w14:paraId="4C750DED" w14:textId="6012F1D1" w:rsidR="00921F71" w:rsidRPr="006857D9" w:rsidRDefault="00921F71" w:rsidP="003430D1">
            <w:pPr>
              <w:pStyle w:val="NoSpacing"/>
              <w:rPr>
                <w:rFonts w:cstheme="minorHAnsi"/>
                <w:sz w:val="20"/>
                <w:szCs w:val="20"/>
              </w:rPr>
            </w:pPr>
            <w:r w:rsidRPr="006857D9">
              <w:rPr>
                <w:rFonts w:cstheme="minorHAnsi"/>
                <w:sz w:val="20"/>
                <w:szCs w:val="20"/>
              </w:rPr>
              <w:lastRenderedPageBreak/>
              <w:t>For new subject monitors to deepen their understanding of EY curriculum and observe in the early years.</w:t>
            </w:r>
          </w:p>
          <w:p w14:paraId="2C9B0F00" w14:textId="77777777" w:rsidR="00921F71" w:rsidRPr="006857D9" w:rsidRDefault="00921F71" w:rsidP="003430D1">
            <w:pPr>
              <w:rPr>
                <w:rFonts w:asciiTheme="minorHAnsi" w:hAnsiTheme="minorHAnsi" w:cstheme="minorHAnsi"/>
                <w:b/>
                <w:sz w:val="20"/>
                <w:szCs w:val="20"/>
              </w:rPr>
            </w:pPr>
            <w:r w:rsidRPr="006857D9">
              <w:rPr>
                <w:rFonts w:asciiTheme="minorHAnsi" w:hAnsiTheme="minorHAnsi" w:cstheme="minorHAnsi"/>
                <w:sz w:val="20"/>
                <w:szCs w:val="20"/>
              </w:rPr>
              <w:t>(All subject co-ordinator to deepen their knowledge during Autumn term.</w:t>
            </w:r>
            <w:r w:rsidRPr="006857D9">
              <w:rPr>
                <w:rFonts w:asciiTheme="minorHAnsi" w:hAnsiTheme="minorHAnsi" w:cstheme="minorHAnsi"/>
                <w:b/>
                <w:sz w:val="20"/>
                <w:szCs w:val="20"/>
              </w:rPr>
              <w:t xml:space="preserve"> )</w:t>
            </w:r>
          </w:p>
          <w:p w14:paraId="7B82880A" w14:textId="77777777" w:rsidR="00921F71" w:rsidRPr="006857D9" w:rsidRDefault="00921F71" w:rsidP="003430D1">
            <w:pPr>
              <w:rPr>
                <w:rFonts w:asciiTheme="minorHAnsi" w:hAnsiTheme="minorHAnsi" w:cstheme="minorHAnsi"/>
                <w:b/>
                <w:sz w:val="20"/>
                <w:szCs w:val="20"/>
              </w:rPr>
            </w:pPr>
          </w:p>
          <w:p w14:paraId="64D36E42" w14:textId="0A249CF9" w:rsidR="00921F71" w:rsidRPr="006857D9" w:rsidRDefault="00921F71" w:rsidP="003430D1">
            <w:pPr>
              <w:pStyle w:val="NoSpacing"/>
              <w:rPr>
                <w:rFonts w:cstheme="minorHAnsi"/>
                <w:sz w:val="20"/>
                <w:szCs w:val="20"/>
              </w:rPr>
            </w:pPr>
            <w:r w:rsidRPr="006857D9">
              <w:rPr>
                <w:rFonts w:cstheme="minorHAnsi"/>
                <w:sz w:val="20"/>
                <w:szCs w:val="20"/>
              </w:rPr>
              <w:t>To develop connections between authority Early Years Team SEND team.(Spring)</w:t>
            </w:r>
          </w:p>
          <w:p w14:paraId="664C8D32" w14:textId="77777777" w:rsidR="00921F71" w:rsidRPr="006857D9" w:rsidRDefault="00921F71" w:rsidP="003430D1">
            <w:pPr>
              <w:pStyle w:val="NoSpacing"/>
              <w:rPr>
                <w:rFonts w:cstheme="minorHAnsi"/>
                <w:sz w:val="20"/>
                <w:szCs w:val="20"/>
              </w:rPr>
            </w:pPr>
          </w:p>
          <w:p w14:paraId="1E39D2EA" w14:textId="43B179E0" w:rsidR="00921F71" w:rsidRPr="006857D9" w:rsidRDefault="00921F71" w:rsidP="003430D1">
            <w:pPr>
              <w:pStyle w:val="NoSpacing"/>
              <w:rPr>
                <w:rFonts w:cstheme="minorHAnsi"/>
                <w:sz w:val="20"/>
                <w:szCs w:val="20"/>
              </w:rPr>
            </w:pPr>
            <w:r w:rsidRPr="006857D9">
              <w:rPr>
                <w:rFonts w:cstheme="minorHAnsi"/>
                <w:sz w:val="20"/>
                <w:szCs w:val="20"/>
              </w:rPr>
              <w:t>To embed mathematics from White Rose Mastery Number Programme into Nursery and Reception long term curriculum within Nursery and Reception.</w:t>
            </w:r>
          </w:p>
          <w:p w14:paraId="17BE0E7F"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(Autumn and implement)</w:t>
            </w:r>
          </w:p>
          <w:p w14:paraId="10F3D19C" w14:textId="77777777" w:rsidR="00921F71" w:rsidRPr="006857D9" w:rsidRDefault="00921F71" w:rsidP="003430D1">
            <w:pPr>
              <w:pStyle w:val="ListParagraph"/>
              <w:rPr>
                <w:rFonts w:asciiTheme="minorHAnsi" w:hAnsiTheme="minorHAnsi" w:cstheme="minorHAnsi"/>
                <w:sz w:val="20"/>
                <w:szCs w:val="20"/>
              </w:rPr>
            </w:pPr>
          </w:p>
          <w:p w14:paraId="341E729F" w14:textId="07D1ADE1" w:rsidR="00921F71" w:rsidRPr="006857D9" w:rsidRDefault="00921F71" w:rsidP="003430D1">
            <w:pPr>
              <w:pStyle w:val="NoSpacing"/>
              <w:rPr>
                <w:rFonts w:cstheme="minorHAnsi"/>
                <w:sz w:val="20"/>
                <w:szCs w:val="20"/>
              </w:rPr>
            </w:pPr>
            <w:r w:rsidRPr="006857D9">
              <w:rPr>
                <w:rFonts w:cstheme="minorHAnsi"/>
                <w:sz w:val="20"/>
                <w:szCs w:val="20"/>
              </w:rPr>
              <w:t>To implement Triple P across Early Years to support parents and families.</w:t>
            </w:r>
            <w:r w:rsidRPr="006857D9">
              <w:rPr>
                <w:rFonts w:cstheme="minorHAnsi"/>
                <w:sz w:val="20"/>
                <w:szCs w:val="20"/>
              </w:rPr>
              <w:t xml:space="preserve"> </w:t>
            </w:r>
            <w:r w:rsidRPr="006857D9">
              <w:rPr>
                <w:rFonts w:cstheme="minorHAnsi"/>
                <w:sz w:val="20"/>
                <w:szCs w:val="20"/>
              </w:rPr>
              <w:t>(Introduce in Spring Term)</w:t>
            </w:r>
          </w:p>
          <w:p w14:paraId="5E30555D" w14:textId="77777777" w:rsidR="00921F71" w:rsidRPr="006857D9" w:rsidRDefault="00921F71" w:rsidP="003430D1">
            <w:pPr>
              <w:pStyle w:val="ListParagraph"/>
              <w:rPr>
                <w:rFonts w:asciiTheme="minorHAnsi" w:hAnsiTheme="minorHAnsi" w:cstheme="minorHAnsi"/>
                <w:sz w:val="20"/>
                <w:szCs w:val="20"/>
              </w:rPr>
            </w:pPr>
          </w:p>
          <w:p w14:paraId="5089C877" w14:textId="12084438" w:rsidR="00921F71" w:rsidRPr="006857D9" w:rsidRDefault="00921F71" w:rsidP="003430D1">
            <w:pPr>
              <w:pStyle w:val="NoSpacing"/>
              <w:rPr>
                <w:rFonts w:cstheme="minorHAnsi"/>
                <w:sz w:val="20"/>
                <w:szCs w:val="20"/>
              </w:rPr>
            </w:pPr>
            <w:r w:rsidRPr="006857D9">
              <w:rPr>
                <w:rFonts w:cstheme="minorHAnsi"/>
                <w:sz w:val="20"/>
                <w:szCs w:val="20"/>
              </w:rPr>
              <w:lastRenderedPageBreak/>
              <w:t>To implement new PSHE/ RSHE documents in Nursery and Reception and merge with existing curriculum and Jigsaw.</w:t>
            </w:r>
            <w:r w:rsidRPr="006857D9">
              <w:rPr>
                <w:rFonts w:cstheme="minorHAnsi"/>
                <w:sz w:val="20"/>
                <w:szCs w:val="20"/>
              </w:rPr>
              <w:t xml:space="preserve"> </w:t>
            </w:r>
            <w:r w:rsidRPr="006857D9">
              <w:rPr>
                <w:rFonts w:cstheme="minorHAnsi"/>
                <w:sz w:val="20"/>
                <w:szCs w:val="20"/>
              </w:rPr>
              <w:t>(Workshops to meet in Autumn term and complete the RSHE for EY Spring)</w:t>
            </w:r>
          </w:p>
          <w:p w14:paraId="332CDADF" w14:textId="77777777" w:rsidR="00921F71" w:rsidRPr="006857D9" w:rsidRDefault="00921F71" w:rsidP="003430D1">
            <w:pPr>
              <w:pStyle w:val="ListParagraph"/>
              <w:rPr>
                <w:rFonts w:asciiTheme="minorHAnsi" w:hAnsiTheme="minorHAnsi" w:cstheme="minorHAnsi"/>
                <w:sz w:val="20"/>
                <w:szCs w:val="20"/>
              </w:rPr>
            </w:pPr>
          </w:p>
          <w:p w14:paraId="45E89325" w14:textId="78E69984"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To implement forest schools and growth in the outdoor area for Reception and Nursery.</w:t>
            </w:r>
          </w:p>
          <w:p w14:paraId="13976836" w14:textId="622DC3A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(Spring purchase seeds . plants. Look for forest training courses)</w:t>
            </w:r>
          </w:p>
          <w:p w14:paraId="4A1269C3" w14:textId="77777777" w:rsidR="00921F71" w:rsidRPr="006857D9" w:rsidRDefault="00921F71" w:rsidP="003430D1">
            <w:pPr>
              <w:pStyle w:val="ListParagraph"/>
              <w:rPr>
                <w:rFonts w:asciiTheme="minorHAnsi" w:hAnsiTheme="minorHAnsi" w:cstheme="minorHAnsi"/>
                <w:sz w:val="20"/>
                <w:szCs w:val="20"/>
              </w:rPr>
            </w:pPr>
          </w:p>
          <w:p w14:paraId="00417EB4"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To implement SALT targets to support speech, language and communication in EYFS.</w:t>
            </w:r>
          </w:p>
          <w:p w14:paraId="69FC328E" w14:textId="77777777" w:rsidR="00921F71" w:rsidRPr="006857D9" w:rsidRDefault="00921F71" w:rsidP="003430D1">
            <w:pPr>
              <w:rPr>
                <w:rFonts w:asciiTheme="minorHAnsi" w:hAnsiTheme="minorHAnsi" w:cstheme="minorHAnsi"/>
                <w:sz w:val="20"/>
                <w:szCs w:val="20"/>
              </w:rPr>
            </w:pPr>
          </w:p>
          <w:p w14:paraId="197BEFDE" w14:textId="26AEA6DA"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To embed BLAST and Early Talk in Nursery .</w:t>
            </w:r>
          </w:p>
        </w:tc>
        <w:tc>
          <w:tcPr>
            <w:tcW w:w="1305" w:type="pct"/>
            <w:tcBorders>
              <w:bottom w:val="single" w:sz="4" w:space="0" w:color="auto"/>
            </w:tcBorders>
            <w:shd w:val="clear" w:color="auto" w:fill="FFFFFF" w:themeFill="background1"/>
          </w:tcPr>
          <w:p w14:paraId="72E7E821"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lastRenderedPageBreak/>
              <w:t xml:space="preserve">-The children develop within the indoor and outdoor environment and these areas stimulate and enhance their learning. </w:t>
            </w:r>
          </w:p>
          <w:p w14:paraId="1AB2793E" w14:textId="77777777" w:rsidR="00921F71" w:rsidRPr="006857D9" w:rsidRDefault="00921F71" w:rsidP="003430D1">
            <w:pPr>
              <w:rPr>
                <w:rFonts w:asciiTheme="minorHAnsi" w:hAnsiTheme="minorHAnsi" w:cstheme="minorHAnsi"/>
                <w:sz w:val="20"/>
                <w:szCs w:val="20"/>
              </w:rPr>
            </w:pPr>
          </w:p>
          <w:p w14:paraId="361FF994" w14:textId="77777777" w:rsidR="00921F71" w:rsidRPr="006857D9" w:rsidRDefault="00921F71" w:rsidP="003430D1">
            <w:pPr>
              <w:rPr>
                <w:rFonts w:asciiTheme="minorHAnsi" w:hAnsiTheme="minorHAnsi" w:cstheme="minorHAnsi"/>
                <w:sz w:val="20"/>
                <w:szCs w:val="20"/>
              </w:rPr>
            </w:pPr>
          </w:p>
          <w:p w14:paraId="45C140C9"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-Learning is planned to encourage children to develop independently and through exploration and challenge.</w:t>
            </w:r>
          </w:p>
          <w:p w14:paraId="0958C92F" w14:textId="77777777" w:rsidR="00921F71" w:rsidRPr="006857D9" w:rsidRDefault="00921F71" w:rsidP="003430D1">
            <w:pPr>
              <w:rPr>
                <w:rFonts w:asciiTheme="minorHAnsi" w:hAnsiTheme="minorHAnsi" w:cstheme="minorHAnsi"/>
                <w:sz w:val="20"/>
                <w:szCs w:val="20"/>
              </w:rPr>
            </w:pPr>
          </w:p>
          <w:p w14:paraId="21DF302B"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-Children have the confidence to use terminology and correct vocabulary</w:t>
            </w:r>
          </w:p>
          <w:p w14:paraId="52FA278E" w14:textId="77777777" w:rsidR="00921F71" w:rsidRDefault="00921F71" w:rsidP="003430D1">
            <w:pPr>
              <w:rPr>
                <w:rFonts w:asciiTheme="minorHAnsi" w:hAnsiTheme="minorHAnsi" w:cstheme="minorHAnsi"/>
                <w:sz w:val="20"/>
                <w:szCs w:val="20"/>
              </w:rPr>
            </w:pPr>
          </w:p>
          <w:p w14:paraId="07396BFD" w14:textId="77777777" w:rsidR="00921F71" w:rsidRPr="006857D9" w:rsidRDefault="00921F71" w:rsidP="003430D1">
            <w:pPr>
              <w:rPr>
                <w:rFonts w:asciiTheme="minorHAnsi" w:hAnsiTheme="minorHAnsi" w:cstheme="minorHAnsi"/>
                <w:sz w:val="20"/>
                <w:szCs w:val="20"/>
              </w:rPr>
            </w:pPr>
          </w:p>
          <w:p w14:paraId="7B4EA24A" w14:textId="061E4999"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t>-Parents given appropriate support</w:t>
            </w:r>
          </w:p>
          <w:p w14:paraId="20F24FD1" w14:textId="77777777" w:rsidR="00921F71" w:rsidRPr="006857D9" w:rsidRDefault="00921F71" w:rsidP="003430D1">
            <w:pPr>
              <w:rPr>
                <w:rFonts w:asciiTheme="minorHAnsi" w:hAnsiTheme="minorHAnsi" w:cstheme="minorHAnsi"/>
                <w:sz w:val="20"/>
                <w:szCs w:val="20"/>
              </w:rPr>
            </w:pPr>
          </w:p>
          <w:p w14:paraId="3948181D" w14:textId="77777777" w:rsidR="00921F71" w:rsidRPr="006857D9" w:rsidRDefault="00921F71" w:rsidP="003430D1">
            <w:pPr>
              <w:rPr>
                <w:rFonts w:asciiTheme="minorHAnsi" w:hAnsiTheme="minorHAnsi" w:cstheme="minorHAnsi"/>
                <w:sz w:val="20"/>
                <w:szCs w:val="20"/>
              </w:rPr>
            </w:pPr>
          </w:p>
          <w:p w14:paraId="12B4E061" w14:textId="77777777" w:rsidR="00921F71" w:rsidRPr="006857D9" w:rsidRDefault="00921F71" w:rsidP="003430D1">
            <w:pPr>
              <w:rPr>
                <w:rFonts w:asciiTheme="minorHAnsi" w:hAnsiTheme="minorHAnsi" w:cstheme="minorHAnsi"/>
                <w:sz w:val="20"/>
                <w:szCs w:val="20"/>
              </w:rPr>
            </w:pPr>
            <w:r w:rsidRPr="006857D9">
              <w:rPr>
                <w:rFonts w:asciiTheme="minorHAnsi" w:hAnsiTheme="minorHAnsi" w:cstheme="minorHAnsi"/>
                <w:sz w:val="20"/>
                <w:szCs w:val="20"/>
              </w:rPr>
              <w:lastRenderedPageBreak/>
              <w:t>-Staff have a deeper knowledge of the child development and the curriculum</w:t>
            </w:r>
          </w:p>
          <w:p w14:paraId="6139EEA1" w14:textId="77777777" w:rsidR="00921F71" w:rsidRPr="006857D9" w:rsidRDefault="00921F71" w:rsidP="003430D1">
            <w:pPr>
              <w:rPr>
                <w:rFonts w:asciiTheme="minorHAnsi" w:hAnsiTheme="minorHAnsi" w:cstheme="minorHAnsi"/>
                <w:sz w:val="20"/>
                <w:szCs w:val="20"/>
              </w:rPr>
            </w:pPr>
          </w:p>
          <w:p w14:paraId="25F228DB" w14:textId="77777777" w:rsidR="00921F71" w:rsidRPr="00E53067" w:rsidRDefault="00921F71" w:rsidP="00E53067">
            <w:pPr>
              <w:jc w:val="both"/>
              <w:rPr>
                <w:rFonts w:asciiTheme="minorHAnsi" w:hAnsiTheme="minorHAnsi" w:cstheme="minorHAnsi"/>
                <w:bCs/>
                <w:sz w:val="20"/>
                <w:szCs w:val="20"/>
              </w:rPr>
            </w:pPr>
          </w:p>
          <w:p w14:paraId="5A642B93" w14:textId="22009C44" w:rsidR="00921F71" w:rsidRPr="006857D9" w:rsidRDefault="00921F71" w:rsidP="00E53067">
            <w:pPr>
              <w:pStyle w:val="ListParagraph"/>
              <w:numPr>
                <w:ilvl w:val="0"/>
                <w:numId w:val="27"/>
              </w:numPr>
              <w:jc w:val="both"/>
              <w:rPr>
                <w:rFonts w:asciiTheme="minorHAnsi" w:hAnsiTheme="minorHAnsi" w:cstheme="minorHAnsi"/>
                <w:b/>
                <w:sz w:val="20"/>
                <w:szCs w:val="20"/>
              </w:rPr>
            </w:pPr>
            <w:r w:rsidRPr="00E53067">
              <w:rPr>
                <w:rFonts w:asciiTheme="minorHAnsi" w:hAnsiTheme="minorHAnsi" w:cstheme="minorHAnsi"/>
                <w:bCs/>
                <w:sz w:val="20"/>
                <w:szCs w:val="20"/>
              </w:rPr>
              <w:t>Regular Forest School Activities take place.</w:t>
            </w:r>
          </w:p>
        </w:tc>
        <w:tc>
          <w:tcPr>
            <w:tcW w:w="1028" w:type="pct"/>
            <w:tcBorders>
              <w:bottom w:val="single" w:sz="4" w:space="0" w:color="auto"/>
            </w:tcBorders>
            <w:shd w:val="clear" w:color="auto" w:fill="FFFFFF" w:themeFill="background1"/>
          </w:tcPr>
          <w:p w14:paraId="0EE2BD46" w14:textId="77777777" w:rsidR="00921F71" w:rsidRPr="00DC55D9" w:rsidRDefault="00921F71" w:rsidP="00DC55D9">
            <w:pPr>
              <w:ind w:left="360"/>
              <w:rPr>
                <w:rFonts w:asciiTheme="minorHAnsi" w:hAnsiTheme="minorHAnsi" w:cstheme="minorHAnsi"/>
                <w:sz w:val="20"/>
                <w:szCs w:val="20"/>
              </w:rPr>
            </w:pPr>
            <w:r w:rsidRPr="00DC55D9">
              <w:rPr>
                <w:rFonts w:asciiTheme="minorHAnsi" w:hAnsiTheme="minorHAnsi" w:cstheme="minorHAnsi"/>
                <w:sz w:val="20"/>
                <w:szCs w:val="20"/>
              </w:rPr>
              <w:lastRenderedPageBreak/>
              <w:t xml:space="preserve">DW/JW to work with subject co-ordinators in areas.  </w:t>
            </w:r>
          </w:p>
          <w:p w14:paraId="7B7CDED9" w14:textId="2B83D2DD" w:rsidR="00921F71" w:rsidRPr="00DC55D9" w:rsidRDefault="00921F71" w:rsidP="00DC55D9">
            <w:pPr>
              <w:ind w:left="360"/>
              <w:rPr>
                <w:rFonts w:asciiTheme="minorHAnsi" w:hAnsiTheme="minorHAnsi" w:cstheme="minorHAnsi"/>
                <w:sz w:val="20"/>
                <w:szCs w:val="20"/>
              </w:rPr>
            </w:pPr>
            <w:r w:rsidRPr="00DC55D9">
              <w:rPr>
                <w:rFonts w:asciiTheme="minorHAnsi" w:hAnsiTheme="minorHAnsi" w:cstheme="minorHAnsi"/>
                <w:sz w:val="20"/>
                <w:szCs w:val="20"/>
              </w:rPr>
              <w:t>Team time</w:t>
            </w:r>
          </w:p>
          <w:p w14:paraId="04204031" w14:textId="77777777" w:rsidR="00921F71" w:rsidRDefault="00921F71" w:rsidP="00DC55D9">
            <w:pPr>
              <w:ind w:left="360"/>
            </w:pPr>
          </w:p>
          <w:p w14:paraId="379C5F93" w14:textId="77777777" w:rsidR="00921F71" w:rsidRDefault="00921F71" w:rsidP="00DC55D9">
            <w:pPr>
              <w:ind w:left="360"/>
            </w:pPr>
          </w:p>
          <w:p w14:paraId="20341A28" w14:textId="77777777" w:rsidR="00921F71" w:rsidRDefault="00921F71" w:rsidP="00DC55D9">
            <w:pPr>
              <w:ind w:left="360"/>
            </w:pPr>
          </w:p>
          <w:p w14:paraId="5EDC8132" w14:textId="77777777" w:rsidR="00921F71" w:rsidRDefault="00921F71" w:rsidP="00DC55D9">
            <w:pPr>
              <w:ind w:left="360"/>
            </w:pPr>
          </w:p>
          <w:p w14:paraId="6A409657" w14:textId="77777777" w:rsidR="00921F71" w:rsidRDefault="00921F71" w:rsidP="00DC55D9">
            <w:pPr>
              <w:ind w:left="360"/>
            </w:pPr>
          </w:p>
          <w:p w14:paraId="15388CD7" w14:textId="77777777" w:rsidR="00921F71" w:rsidRDefault="00921F71" w:rsidP="00DC55D9">
            <w:pPr>
              <w:ind w:left="360"/>
            </w:pPr>
          </w:p>
          <w:p w14:paraId="66A69553" w14:textId="77777777" w:rsidR="00921F71" w:rsidRDefault="00921F71" w:rsidP="00DC55D9">
            <w:pPr>
              <w:ind w:left="360"/>
            </w:pPr>
          </w:p>
          <w:p w14:paraId="45B03171" w14:textId="0AF9337A" w:rsidR="00921F71" w:rsidRDefault="00921F71" w:rsidP="00DC55D9">
            <w:pPr>
              <w:ind w:left="360"/>
              <w:rPr>
                <w:rFonts w:asciiTheme="minorHAnsi" w:hAnsiTheme="minorHAnsi" w:cstheme="minorHAnsi"/>
                <w:sz w:val="20"/>
                <w:szCs w:val="20"/>
              </w:rPr>
            </w:pPr>
            <w:r w:rsidRPr="00DC55D9">
              <w:rPr>
                <w:rFonts w:asciiTheme="minorHAnsi" w:hAnsiTheme="minorHAnsi" w:cstheme="minorHAnsi"/>
                <w:sz w:val="20"/>
                <w:szCs w:val="20"/>
              </w:rPr>
              <w:t>Spring – Cover for JW for planning and work with parents. – 6x £65 = £390 am Plus 6x 1hr= £130.</w:t>
            </w:r>
          </w:p>
          <w:p w14:paraId="6453B566" w14:textId="77777777" w:rsidR="00921F71" w:rsidRDefault="00921F71" w:rsidP="00DC55D9">
            <w:pPr>
              <w:ind w:left="360"/>
              <w:rPr>
                <w:rFonts w:asciiTheme="minorHAnsi" w:hAnsiTheme="minorHAnsi" w:cstheme="minorHAnsi"/>
                <w:sz w:val="20"/>
                <w:szCs w:val="20"/>
              </w:rPr>
            </w:pPr>
          </w:p>
          <w:p w14:paraId="67F86BDD" w14:textId="77777777" w:rsidR="00921F71" w:rsidRDefault="00921F71" w:rsidP="00DC55D9">
            <w:pPr>
              <w:ind w:left="360"/>
              <w:rPr>
                <w:rFonts w:asciiTheme="minorHAnsi" w:hAnsiTheme="minorHAnsi" w:cstheme="minorHAnsi"/>
                <w:sz w:val="20"/>
                <w:szCs w:val="20"/>
              </w:rPr>
            </w:pPr>
          </w:p>
          <w:p w14:paraId="2CD90A34" w14:textId="77777777" w:rsidR="00921F71" w:rsidRPr="00DC55D9" w:rsidRDefault="00921F71" w:rsidP="00DC55D9">
            <w:pPr>
              <w:ind w:left="360"/>
              <w:rPr>
                <w:rFonts w:asciiTheme="minorHAnsi" w:hAnsiTheme="minorHAnsi" w:cstheme="minorHAnsi"/>
                <w:sz w:val="20"/>
                <w:szCs w:val="20"/>
              </w:rPr>
            </w:pPr>
          </w:p>
          <w:p w14:paraId="6B34F038" w14:textId="77777777" w:rsidR="00921F71" w:rsidRDefault="00921F71" w:rsidP="00DC55D9">
            <w:pPr>
              <w:ind w:left="360"/>
              <w:rPr>
                <w:rFonts w:asciiTheme="minorHAnsi" w:hAnsiTheme="minorHAnsi" w:cstheme="minorHAnsi"/>
                <w:sz w:val="20"/>
                <w:szCs w:val="20"/>
              </w:rPr>
            </w:pPr>
          </w:p>
          <w:p w14:paraId="6F577DD9" w14:textId="77777777" w:rsidR="00921F71" w:rsidRDefault="00921F71" w:rsidP="00DC55D9">
            <w:pPr>
              <w:ind w:left="360"/>
              <w:rPr>
                <w:rFonts w:asciiTheme="minorHAnsi" w:hAnsiTheme="minorHAnsi" w:cstheme="minorHAnsi"/>
                <w:sz w:val="20"/>
                <w:szCs w:val="20"/>
              </w:rPr>
            </w:pPr>
          </w:p>
          <w:p w14:paraId="13658BC7" w14:textId="68F08CD4" w:rsidR="00921F71" w:rsidRPr="00DC55D9" w:rsidRDefault="00921F71" w:rsidP="00DC55D9">
            <w:pPr>
              <w:ind w:left="360"/>
              <w:rPr>
                <w:rFonts w:asciiTheme="minorHAnsi" w:hAnsiTheme="minorHAnsi" w:cstheme="minorHAnsi"/>
                <w:sz w:val="20"/>
                <w:szCs w:val="20"/>
              </w:rPr>
            </w:pPr>
            <w:r w:rsidRPr="00DC55D9">
              <w:rPr>
                <w:rFonts w:asciiTheme="minorHAnsi" w:hAnsiTheme="minorHAnsi" w:cstheme="minorHAnsi"/>
                <w:sz w:val="20"/>
                <w:szCs w:val="20"/>
              </w:rPr>
              <w:t>Garden resources £200</w:t>
            </w:r>
          </w:p>
          <w:p w14:paraId="39B00EF6" w14:textId="77777777" w:rsidR="00921F71" w:rsidRPr="00DC55D9" w:rsidRDefault="00921F71" w:rsidP="00DC55D9">
            <w:pPr>
              <w:ind w:left="360"/>
              <w:rPr>
                <w:rFonts w:asciiTheme="minorHAnsi" w:hAnsiTheme="minorHAnsi" w:cstheme="minorHAnsi"/>
                <w:sz w:val="20"/>
                <w:szCs w:val="20"/>
              </w:rPr>
            </w:pPr>
            <w:r w:rsidRPr="00DC55D9">
              <w:rPr>
                <w:rFonts w:asciiTheme="minorHAnsi" w:hAnsiTheme="minorHAnsi" w:cstheme="minorHAnsi"/>
                <w:sz w:val="20"/>
                <w:szCs w:val="20"/>
              </w:rPr>
              <w:t>Forest School Training £150</w:t>
            </w:r>
          </w:p>
          <w:p w14:paraId="5D5D78E8" w14:textId="4402F777" w:rsidR="00921F71" w:rsidRPr="00462752" w:rsidRDefault="00921F71" w:rsidP="00DC55D9">
            <w:pPr>
              <w:rPr>
                <w:rFonts w:asciiTheme="minorHAnsi" w:hAnsiTheme="minorHAnsi" w:cstheme="minorHAnsi"/>
                <w:b/>
                <w:sz w:val="22"/>
                <w:szCs w:val="22"/>
              </w:rPr>
            </w:pPr>
          </w:p>
        </w:tc>
      </w:tr>
      <w:tr w:rsidR="00921F71" w:rsidRPr="00462752" w14:paraId="4D616BCA" w14:textId="525DF7D7" w:rsidTr="00921F71">
        <w:tc>
          <w:tcPr>
            <w:tcW w:w="5000" w:type="pct"/>
            <w:gridSpan w:val="5"/>
            <w:tcBorders>
              <w:bottom w:val="single" w:sz="4" w:space="0" w:color="auto"/>
            </w:tcBorders>
            <w:shd w:val="clear" w:color="auto" w:fill="C6D9F1" w:themeFill="text2" w:themeFillTint="33"/>
          </w:tcPr>
          <w:p w14:paraId="692862C1" w14:textId="77777777" w:rsidR="00921F71" w:rsidRPr="00462752" w:rsidRDefault="00921F71" w:rsidP="003430D1">
            <w:pPr>
              <w:rPr>
                <w:rFonts w:asciiTheme="minorHAnsi" w:hAnsiTheme="minorHAnsi" w:cstheme="minorHAnsi"/>
                <w:b/>
                <w:sz w:val="22"/>
                <w:szCs w:val="22"/>
              </w:rPr>
            </w:pPr>
            <w:r w:rsidRPr="00462752">
              <w:rPr>
                <w:rFonts w:asciiTheme="minorHAnsi" w:hAnsiTheme="minorHAnsi" w:cstheme="minorHAnsi"/>
                <w:b/>
                <w:sz w:val="22"/>
                <w:szCs w:val="22"/>
              </w:rPr>
              <w:lastRenderedPageBreak/>
              <w:t>Religious Education/SIA</w:t>
            </w:r>
          </w:p>
        </w:tc>
      </w:tr>
      <w:tr w:rsidR="00921F71" w:rsidRPr="00462752" w14:paraId="210BFBF7" w14:textId="77777777" w:rsidTr="00921F71">
        <w:trPr>
          <w:trHeight w:val="558"/>
        </w:trPr>
        <w:tc>
          <w:tcPr>
            <w:tcW w:w="944" w:type="pct"/>
            <w:shd w:val="clear" w:color="auto" w:fill="DBE5F1" w:themeFill="accent1" w:themeFillTint="33"/>
          </w:tcPr>
          <w:p w14:paraId="317811A0" w14:textId="77777777" w:rsidR="00921F71" w:rsidRPr="001E3AA0" w:rsidRDefault="00921F71" w:rsidP="001E3AA0">
            <w:pPr>
              <w:rPr>
                <w:rFonts w:asciiTheme="minorHAnsi" w:hAnsiTheme="minorHAnsi" w:cstheme="minorHAnsi"/>
                <w:sz w:val="20"/>
                <w:szCs w:val="20"/>
              </w:rPr>
            </w:pPr>
            <w:r w:rsidRPr="001E3AA0">
              <w:rPr>
                <w:rFonts w:asciiTheme="minorHAnsi" w:hAnsiTheme="minorHAnsi" w:cstheme="minorHAnsi"/>
                <w:sz w:val="20"/>
                <w:szCs w:val="20"/>
              </w:rPr>
              <w:t xml:space="preserve">To enhance the </w:t>
            </w:r>
            <w:r w:rsidRPr="001E3AA0">
              <w:rPr>
                <w:rFonts w:asciiTheme="minorHAnsi" w:hAnsiTheme="minorHAnsi" w:cstheme="minorHAnsi"/>
                <w:b/>
                <w:sz w:val="20"/>
                <w:szCs w:val="20"/>
              </w:rPr>
              <w:t>clarity</w:t>
            </w:r>
            <w:r w:rsidRPr="001E3AA0">
              <w:rPr>
                <w:rFonts w:asciiTheme="minorHAnsi" w:hAnsiTheme="minorHAnsi" w:cstheme="minorHAnsi"/>
                <w:sz w:val="20"/>
                <w:szCs w:val="20"/>
              </w:rPr>
              <w:t xml:space="preserve"> of the </w:t>
            </w:r>
            <w:r w:rsidRPr="001E3AA0">
              <w:rPr>
                <w:rFonts w:asciiTheme="minorHAnsi" w:hAnsiTheme="minorHAnsi" w:cstheme="minorHAnsi"/>
                <w:b/>
                <w:sz w:val="20"/>
                <w:szCs w:val="20"/>
              </w:rPr>
              <w:t>distinctive Christian Vision</w:t>
            </w:r>
            <w:r w:rsidRPr="001E3AA0">
              <w:rPr>
                <w:rFonts w:asciiTheme="minorHAnsi" w:hAnsiTheme="minorHAnsi" w:cstheme="minorHAnsi"/>
                <w:sz w:val="20"/>
                <w:szCs w:val="20"/>
              </w:rPr>
              <w:t xml:space="preserve"> and the ability of all stakeholders to </w:t>
            </w:r>
            <w:r w:rsidRPr="001E3AA0">
              <w:rPr>
                <w:rFonts w:asciiTheme="minorHAnsi" w:hAnsiTheme="minorHAnsi" w:cstheme="minorHAnsi"/>
                <w:b/>
                <w:sz w:val="20"/>
                <w:szCs w:val="20"/>
              </w:rPr>
              <w:t>articulate</w:t>
            </w:r>
            <w:r w:rsidRPr="001E3AA0">
              <w:rPr>
                <w:rFonts w:asciiTheme="minorHAnsi" w:hAnsiTheme="minorHAnsi" w:cstheme="minorHAnsi"/>
                <w:sz w:val="20"/>
                <w:szCs w:val="20"/>
              </w:rPr>
              <w:t xml:space="preserve"> this vision.</w:t>
            </w:r>
          </w:p>
          <w:p w14:paraId="6A33BD33" w14:textId="6648F0B4" w:rsidR="00921F71" w:rsidRPr="001E3AA0" w:rsidRDefault="00921F71" w:rsidP="001E3AA0">
            <w:pPr>
              <w:rPr>
                <w:rFonts w:asciiTheme="minorHAnsi" w:hAnsiTheme="minorHAnsi" w:cstheme="minorHAnsi"/>
                <w:sz w:val="20"/>
                <w:szCs w:val="20"/>
              </w:rPr>
            </w:pPr>
            <w:r w:rsidRPr="001E3AA0">
              <w:rPr>
                <w:rFonts w:asciiTheme="minorHAnsi" w:hAnsiTheme="minorHAnsi" w:cstheme="minorHAnsi"/>
                <w:sz w:val="20"/>
                <w:szCs w:val="20"/>
              </w:rPr>
              <w:t xml:space="preserve">To continue to provide </w:t>
            </w:r>
            <w:r w:rsidRPr="001E3AA0">
              <w:rPr>
                <w:rFonts w:asciiTheme="minorHAnsi" w:hAnsiTheme="minorHAnsi" w:cstheme="minorHAnsi"/>
                <w:b/>
                <w:sz w:val="20"/>
                <w:szCs w:val="20"/>
              </w:rPr>
              <w:t>excellent education</w:t>
            </w:r>
            <w:r w:rsidRPr="001E3AA0">
              <w:rPr>
                <w:rFonts w:asciiTheme="minorHAnsi" w:hAnsiTheme="minorHAnsi" w:cstheme="minorHAnsi"/>
                <w:sz w:val="20"/>
                <w:szCs w:val="20"/>
              </w:rPr>
              <w:t xml:space="preserve"> in a </w:t>
            </w:r>
            <w:r w:rsidRPr="001E3AA0">
              <w:rPr>
                <w:rFonts w:asciiTheme="minorHAnsi" w:hAnsiTheme="minorHAnsi" w:cstheme="minorHAnsi"/>
                <w:b/>
                <w:sz w:val="20"/>
                <w:szCs w:val="20"/>
              </w:rPr>
              <w:t>Christian environment</w:t>
            </w:r>
            <w:r w:rsidRPr="001E3AA0">
              <w:rPr>
                <w:rFonts w:asciiTheme="minorHAnsi" w:hAnsiTheme="minorHAnsi" w:cstheme="minorHAnsi"/>
                <w:sz w:val="20"/>
                <w:szCs w:val="20"/>
              </w:rPr>
              <w:t xml:space="preserve">, ensuring </w:t>
            </w:r>
            <w:r w:rsidRPr="001E3AA0">
              <w:rPr>
                <w:rFonts w:asciiTheme="minorHAnsi" w:hAnsiTheme="minorHAnsi" w:cstheme="minorHAnsi"/>
                <w:b/>
                <w:sz w:val="20"/>
                <w:szCs w:val="20"/>
              </w:rPr>
              <w:t>high quality opportunities</w:t>
            </w:r>
            <w:r w:rsidRPr="001E3AA0">
              <w:rPr>
                <w:rFonts w:asciiTheme="minorHAnsi" w:hAnsiTheme="minorHAnsi" w:cstheme="minorHAnsi"/>
                <w:sz w:val="20"/>
                <w:szCs w:val="20"/>
              </w:rPr>
              <w:t xml:space="preserve"> for worship and high-quality curriculum covering </w:t>
            </w:r>
            <w:r w:rsidRPr="001E3AA0">
              <w:rPr>
                <w:rFonts w:asciiTheme="minorHAnsi" w:hAnsiTheme="minorHAnsi" w:cstheme="minorHAnsi"/>
                <w:sz w:val="20"/>
                <w:szCs w:val="20"/>
              </w:rPr>
              <w:lastRenderedPageBreak/>
              <w:t>Understanding Christianity and Durham/Newcastle Syllabus.</w:t>
            </w:r>
          </w:p>
          <w:p w14:paraId="5DEE4530" w14:textId="77777777" w:rsidR="00921F71" w:rsidRPr="00462752" w:rsidRDefault="00921F71" w:rsidP="003430D1">
            <w:pPr>
              <w:rPr>
                <w:rFonts w:asciiTheme="minorHAnsi" w:hAnsiTheme="minorHAnsi" w:cstheme="minorHAnsi"/>
                <w:sz w:val="22"/>
                <w:szCs w:val="22"/>
              </w:rPr>
            </w:pPr>
          </w:p>
        </w:tc>
        <w:tc>
          <w:tcPr>
            <w:tcW w:w="1723" w:type="pct"/>
            <w:gridSpan w:val="2"/>
            <w:shd w:val="clear" w:color="auto" w:fill="auto"/>
          </w:tcPr>
          <w:p w14:paraId="5C85B7F6" w14:textId="77777777" w:rsidR="00921F71" w:rsidRPr="000163E3" w:rsidRDefault="00921F71" w:rsidP="00C03520">
            <w:pPr>
              <w:rPr>
                <w:rFonts w:asciiTheme="minorHAnsi" w:hAnsiTheme="minorHAnsi" w:cstheme="minorHAnsi"/>
                <w:sz w:val="20"/>
                <w:szCs w:val="20"/>
              </w:rPr>
            </w:pPr>
            <w:r w:rsidRPr="000163E3">
              <w:rPr>
                <w:rFonts w:asciiTheme="minorHAnsi" w:hAnsiTheme="minorHAnsi" w:cstheme="minorHAnsi"/>
                <w:color w:val="E36C0A" w:themeColor="accent6" w:themeShade="BF"/>
                <w:sz w:val="20"/>
                <w:szCs w:val="20"/>
                <w:u w:val="single"/>
              </w:rPr>
              <w:lastRenderedPageBreak/>
              <w:t>RE Curriculum</w:t>
            </w:r>
          </w:p>
          <w:p w14:paraId="380B8513" w14:textId="77777777" w:rsidR="00921F71" w:rsidRPr="000163E3" w:rsidRDefault="00921F71" w:rsidP="00C03520">
            <w:pPr>
              <w:pStyle w:val="NoSpacing"/>
              <w:ind w:left="360"/>
              <w:rPr>
                <w:rFonts w:cstheme="minorHAnsi"/>
                <w:sz w:val="20"/>
                <w:szCs w:val="20"/>
              </w:rPr>
            </w:pPr>
            <w:r w:rsidRPr="000163E3">
              <w:rPr>
                <w:rFonts w:cstheme="minorHAnsi"/>
                <w:sz w:val="20"/>
                <w:szCs w:val="20"/>
              </w:rPr>
              <w:t>To develop our whole school approach to spirituality. Consciously promote and plan for opportunities to explore our spirituality and have time to reflect.</w:t>
            </w:r>
          </w:p>
          <w:p w14:paraId="7F85B8B6" w14:textId="77777777" w:rsidR="00921F71" w:rsidRPr="000163E3" w:rsidRDefault="00921F71" w:rsidP="00C03520">
            <w:pPr>
              <w:pStyle w:val="NoSpacing"/>
              <w:ind w:left="360"/>
              <w:rPr>
                <w:rFonts w:cstheme="minorHAnsi"/>
                <w:sz w:val="20"/>
                <w:szCs w:val="20"/>
              </w:rPr>
            </w:pPr>
          </w:p>
          <w:p w14:paraId="58C5EE64" w14:textId="77777777" w:rsidR="00921F71" w:rsidRPr="000163E3" w:rsidRDefault="00921F71" w:rsidP="00C03520">
            <w:pPr>
              <w:pStyle w:val="NoSpacing"/>
              <w:ind w:left="360"/>
              <w:rPr>
                <w:rFonts w:cstheme="minorHAnsi"/>
                <w:sz w:val="20"/>
                <w:szCs w:val="20"/>
              </w:rPr>
            </w:pPr>
          </w:p>
          <w:p w14:paraId="0089EBD3" w14:textId="77777777" w:rsidR="00921F71" w:rsidRPr="000163E3" w:rsidRDefault="00921F71" w:rsidP="00C03520">
            <w:pPr>
              <w:pStyle w:val="NoSpacing"/>
              <w:ind w:left="360"/>
              <w:rPr>
                <w:rFonts w:cstheme="minorHAnsi"/>
                <w:sz w:val="20"/>
                <w:szCs w:val="20"/>
              </w:rPr>
            </w:pPr>
          </w:p>
          <w:p w14:paraId="480C2284" w14:textId="77777777" w:rsidR="00921F71" w:rsidRPr="000163E3" w:rsidRDefault="00921F71" w:rsidP="00175C87">
            <w:pPr>
              <w:rPr>
                <w:rFonts w:asciiTheme="minorHAnsi" w:hAnsiTheme="minorHAnsi" w:cstheme="minorHAnsi"/>
                <w:color w:val="E36C0A" w:themeColor="accent6" w:themeShade="BF"/>
                <w:sz w:val="20"/>
                <w:szCs w:val="20"/>
                <w:u w:val="single"/>
              </w:rPr>
            </w:pPr>
            <w:r w:rsidRPr="000163E3">
              <w:rPr>
                <w:rFonts w:asciiTheme="minorHAnsi" w:hAnsiTheme="minorHAnsi" w:cstheme="minorHAnsi"/>
                <w:color w:val="E36C0A" w:themeColor="accent6" w:themeShade="BF"/>
                <w:sz w:val="20"/>
                <w:szCs w:val="20"/>
                <w:u w:val="single"/>
              </w:rPr>
              <w:t xml:space="preserve">RE Curriculum </w:t>
            </w:r>
          </w:p>
          <w:p w14:paraId="2D917501" w14:textId="77777777" w:rsidR="00921F71" w:rsidRPr="000163E3" w:rsidRDefault="00921F71" w:rsidP="00175C87">
            <w:pPr>
              <w:pStyle w:val="NoSpacing"/>
              <w:ind w:left="360"/>
              <w:rPr>
                <w:rFonts w:cstheme="minorHAnsi"/>
                <w:sz w:val="20"/>
                <w:szCs w:val="20"/>
              </w:rPr>
            </w:pPr>
            <w:r w:rsidRPr="000163E3">
              <w:rPr>
                <w:rFonts w:cstheme="minorHAnsi"/>
                <w:sz w:val="20"/>
                <w:szCs w:val="20"/>
              </w:rPr>
              <w:t>To create and share new long-term plan, meeting the requirements of the new syllabus.</w:t>
            </w:r>
          </w:p>
          <w:p w14:paraId="40427909" w14:textId="77777777" w:rsidR="00921F71" w:rsidRPr="000163E3" w:rsidRDefault="00921F71" w:rsidP="00D84A4B">
            <w:pPr>
              <w:rPr>
                <w:rFonts w:asciiTheme="minorHAnsi" w:hAnsiTheme="minorHAnsi" w:cstheme="minorHAnsi"/>
                <w:color w:val="E36C0A" w:themeColor="accent6" w:themeShade="BF"/>
                <w:sz w:val="20"/>
                <w:szCs w:val="20"/>
                <w:u w:val="single"/>
              </w:rPr>
            </w:pPr>
            <w:r w:rsidRPr="000163E3">
              <w:rPr>
                <w:rFonts w:asciiTheme="minorHAnsi" w:hAnsiTheme="minorHAnsi" w:cstheme="minorHAnsi"/>
                <w:color w:val="E36C0A" w:themeColor="accent6" w:themeShade="BF"/>
                <w:sz w:val="20"/>
                <w:szCs w:val="20"/>
                <w:u w:val="single"/>
              </w:rPr>
              <w:t xml:space="preserve">RE Curriculum </w:t>
            </w:r>
          </w:p>
          <w:p w14:paraId="3F530D4B" w14:textId="77777777" w:rsidR="00921F71" w:rsidRPr="000163E3" w:rsidRDefault="00921F71" w:rsidP="00D84A4B">
            <w:pPr>
              <w:pStyle w:val="NoSpacing"/>
              <w:ind w:left="360"/>
              <w:rPr>
                <w:rFonts w:cstheme="minorHAnsi"/>
                <w:sz w:val="20"/>
                <w:szCs w:val="20"/>
              </w:rPr>
            </w:pPr>
            <w:r w:rsidRPr="000163E3">
              <w:rPr>
                <w:rFonts w:cstheme="minorHAnsi"/>
                <w:sz w:val="20"/>
                <w:szCs w:val="20"/>
              </w:rPr>
              <w:lastRenderedPageBreak/>
              <w:t>To develop and embed the use of assessment in RE. LB and SLT team attend regular Diocese/SIAMS updates and attend relevant courses for CPD.</w:t>
            </w:r>
          </w:p>
          <w:p w14:paraId="7031DB52" w14:textId="77777777" w:rsidR="00921F71" w:rsidRPr="000163E3" w:rsidRDefault="00921F71" w:rsidP="00E058D3">
            <w:pPr>
              <w:rPr>
                <w:rFonts w:asciiTheme="minorHAnsi" w:hAnsiTheme="minorHAnsi" w:cstheme="minorHAnsi"/>
                <w:color w:val="E36C0A" w:themeColor="accent6" w:themeShade="BF"/>
                <w:sz w:val="20"/>
                <w:szCs w:val="20"/>
                <w:u w:val="single"/>
              </w:rPr>
            </w:pPr>
            <w:r w:rsidRPr="000163E3">
              <w:rPr>
                <w:rFonts w:asciiTheme="minorHAnsi" w:hAnsiTheme="minorHAnsi" w:cstheme="minorHAnsi"/>
                <w:color w:val="E36C0A" w:themeColor="accent6" w:themeShade="BF"/>
                <w:sz w:val="20"/>
                <w:szCs w:val="20"/>
                <w:u w:val="single"/>
              </w:rPr>
              <w:t xml:space="preserve">RE Curriculum </w:t>
            </w:r>
          </w:p>
          <w:p w14:paraId="0CA1E727" w14:textId="77777777" w:rsidR="00921F71" w:rsidRPr="000163E3" w:rsidRDefault="00921F71" w:rsidP="00E058D3">
            <w:pPr>
              <w:pStyle w:val="NoSpacing"/>
              <w:ind w:left="360"/>
              <w:rPr>
                <w:rFonts w:cstheme="minorHAnsi"/>
                <w:sz w:val="20"/>
                <w:szCs w:val="20"/>
              </w:rPr>
            </w:pPr>
            <w:r w:rsidRPr="000163E3">
              <w:rPr>
                <w:rFonts w:cstheme="minorHAnsi"/>
                <w:sz w:val="20"/>
                <w:szCs w:val="20"/>
              </w:rPr>
              <w:t xml:space="preserve">Attend half termly network meetings with the Diocese. </w:t>
            </w:r>
            <w:r w:rsidRPr="000163E3">
              <w:rPr>
                <w:rFonts w:cstheme="minorHAnsi"/>
                <w:sz w:val="20"/>
                <w:szCs w:val="20"/>
              </w:rPr>
              <w:tab/>
            </w:r>
          </w:p>
          <w:p w14:paraId="7C785D42" w14:textId="77777777" w:rsidR="00921F71" w:rsidRPr="000163E3" w:rsidRDefault="00921F71" w:rsidP="00E058D3">
            <w:pPr>
              <w:pStyle w:val="NoSpacing"/>
              <w:ind w:left="360"/>
              <w:rPr>
                <w:rFonts w:cstheme="minorHAnsi"/>
                <w:sz w:val="20"/>
                <w:szCs w:val="20"/>
              </w:rPr>
            </w:pPr>
          </w:p>
          <w:p w14:paraId="309EB280" w14:textId="77777777" w:rsidR="00921F71" w:rsidRPr="000163E3" w:rsidRDefault="00921F71" w:rsidP="00361A9D">
            <w:pPr>
              <w:rPr>
                <w:rFonts w:asciiTheme="minorHAnsi" w:hAnsiTheme="minorHAnsi" w:cstheme="minorHAnsi"/>
                <w:color w:val="004F88"/>
                <w:sz w:val="20"/>
                <w:szCs w:val="20"/>
                <w:u w:val="single"/>
              </w:rPr>
            </w:pPr>
            <w:r w:rsidRPr="000163E3">
              <w:rPr>
                <w:rFonts w:asciiTheme="minorHAnsi" w:hAnsiTheme="minorHAnsi" w:cstheme="minorHAnsi"/>
                <w:color w:val="004F88"/>
                <w:sz w:val="20"/>
                <w:szCs w:val="20"/>
                <w:u w:val="single"/>
              </w:rPr>
              <w:t>Collective Worship</w:t>
            </w:r>
          </w:p>
          <w:p w14:paraId="637678B1" w14:textId="77777777" w:rsidR="00921F71" w:rsidRPr="000163E3" w:rsidRDefault="00921F71" w:rsidP="00361A9D">
            <w:pPr>
              <w:pStyle w:val="NoSpacing"/>
              <w:ind w:left="360"/>
              <w:rPr>
                <w:rFonts w:cstheme="minorHAnsi"/>
                <w:sz w:val="20"/>
                <w:szCs w:val="20"/>
              </w:rPr>
            </w:pPr>
            <w:r w:rsidRPr="000163E3">
              <w:rPr>
                <w:rFonts w:cstheme="minorHAnsi"/>
                <w:sz w:val="20"/>
                <w:szCs w:val="20"/>
              </w:rPr>
              <w:t>To develop our distinctively Christian vision and how the ethos, mission and vision seamlessly interlink to holistically shape the strategic direction of the school.</w:t>
            </w:r>
          </w:p>
          <w:p w14:paraId="1EE291B0" w14:textId="77777777" w:rsidR="00921F71" w:rsidRPr="000163E3" w:rsidRDefault="00921F71" w:rsidP="00361A9D">
            <w:pPr>
              <w:pStyle w:val="NoSpacing"/>
              <w:ind w:left="360"/>
              <w:rPr>
                <w:rFonts w:cstheme="minorHAnsi"/>
                <w:sz w:val="20"/>
                <w:szCs w:val="20"/>
              </w:rPr>
            </w:pPr>
          </w:p>
          <w:p w14:paraId="2920706A" w14:textId="77777777" w:rsidR="00921F71" w:rsidRPr="000163E3" w:rsidRDefault="00921F71" w:rsidP="00D4095D">
            <w:pPr>
              <w:rPr>
                <w:rFonts w:asciiTheme="minorHAnsi" w:hAnsiTheme="minorHAnsi" w:cstheme="minorHAnsi"/>
                <w:color w:val="004F88"/>
                <w:sz w:val="20"/>
                <w:szCs w:val="20"/>
                <w:u w:val="single"/>
              </w:rPr>
            </w:pPr>
            <w:r w:rsidRPr="000163E3">
              <w:rPr>
                <w:rFonts w:asciiTheme="minorHAnsi" w:hAnsiTheme="minorHAnsi" w:cstheme="minorHAnsi"/>
                <w:color w:val="004F88"/>
                <w:sz w:val="20"/>
                <w:szCs w:val="20"/>
                <w:u w:val="single"/>
              </w:rPr>
              <w:t>Collective Worship</w:t>
            </w:r>
          </w:p>
          <w:p w14:paraId="5C855D96" w14:textId="77777777" w:rsidR="00921F71" w:rsidRPr="000163E3" w:rsidRDefault="00921F71" w:rsidP="00D4095D">
            <w:pPr>
              <w:tabs>
                <w:tab w:val="left" w:pos="3907"/>
              </w:tabs>
              <w:rPr>
                <w:rFonts w:asciiTheme="minorHAnsi" w:hAnsiTheme="minorHAnsi" w:cstheme="minorHAnsi"/>
                <w:sz w:val="20"/>
                <w:szCs w:val="20"/>
              </w:rPr>
            </w:pPr>
            <w:r w:rsidRPr="000163E3">
              <w:rPr>
                <w:rFonts w:asciiTheme="minorHAnsi" w:hAnsiTheme="minorHAnsi" w:cstheme="minorHAnsi"/>
                <w:sz w:val="20"/>
                <w:szCs w:val="20"/>
              </w:rPr>
              <w:t xml:space="preserve">Attend half termly network meetings with the Diocese. </w:t>
            </w:r>
          </w:p>
          <w:p w14:paraId="67A02436" w14:textId="77777777" w:rsidR="00921F71" w:rsidRPr="000163E3" w:rsidRDefault="00921F71" w:rsidP="00D4095D">
            <w:pPr>
              <w:tabs>
                <w:tab w:val="left" w:pos="3907"/>
              </w:tabs>
              <w:rPr>
                <w:rFonts w:asciiTheme="minorHAnsi" w:hAnsiTheme="minorHAnsi" w:cstheme="minorHAnsi"/>
                <w:sz w:val="20"/>
                <w:szCs w:val="20"/>
              </w:rPr>
            </w:pPr>
          </w:p>
          <w:p w14:paraId="1EE87322" w14:textId="77777777" w:rsidR="00921F71" w:rsidRPr="000163E3" w:rsidRDefault="00921F71" w:rsidP="00BE00F8">
            <w:pPr>
              <w:rPr>
                <w:rFonts w:asciiTheme="minorHAnsi" w:hAnsiTheme="minorHAnsi" w:cstheme="minorHAnsi"/>
                <w:color w:val="004E9A"/>
                <w:sz w:val="20"/>
                <w:szCs w:val="20"/>
                <w:u w:val="single"/>
              </w:rPr>
            </w:pPr>
            <w:r w:rsidRPr="000163E3">
              <w:rPr>
                <w:rFonts w:asciiTheme="minorHAnsi" w:hAnsiTheme="minorHAnsi" w:cstheme="minorHAnsi"/>
                <w:color w:val="004E9A"/>
                <w:sz w:val="20"/>
                <w:szCs w:val="20"/>
                <w:u w:val="single"/>
              </w:rPr>
              <w:t>Collective Worship</w:t>
            </w:r>
          </w:p>
          <w:p w14:paraId="56959E97" w14:textId="77777777" w:rsidR="00921F71" w:rsidRPr="000163E3" w:rsidRDefault="00921F71" w:rsidP="00BE00F8">
            <w:pPr>
              <w:pStyle w:val="NoSpacing"/>
              <w:rPr>
                <w:rFonts w:cstheme="minorHAnsi"/>
                <w:sz w:val="20"/>
                <w:szCs w:val="20"/>
              </w:rPr>
            </w:pPr>
            <w:r w:rsidRPr="000163E3">
              <w:rPr>
                <w:rFonts w:cstheme="minorHAnsi"/>
                <w:sz w:val="20"/>
                <w:szCs w:val="20"/>
              </w:rPr>
              <w:t>Develop a new ‘worship team’ with Mrs Gibson leading. Mrs Gibson will meet regularly with leaders across KS2 and plan for upcoming services and arrange resources for class worship every other week.</w:t>
            </w:r>
          </w:p>
          <w:p w14:paraId="4E99595E" w14:textId="77777777" w:rsidR="00921F71" w:rsidRPr="000163E3" w:rsidRDefault="00921F71" w:rsidP="00BE00F8">
            <w:pPr>
              <w:pStyle w:val="NoSpacing"/>
              <w:rPr>
                <w:rFonts w:cstheme="minorHAnsi"/>
                <w:sz w:val="20"/>
                <w:szCs w:val="20"/>
              </w:rPr>
            </w:pPr>
          </w:p>
          <w:p w14:paraId="1FB8EA7C" w14:textId="77777777" w:rsidR="00921F71" w:rsidRPr="000163E3" w:rsidRDefault="00921F71" w:rsidP="00BE5659">
            <w:pPr>
              <w:rPr>
                <w:rFonts w:asciiTheme="minorHAnsi" w:hAnsiTheme="minorHAnsi" w:cstheme="minorHAnsi"/>
                <w:color w:val="004E9A"/>
                <w:sz w:val="20"/>
                <w:szCs w:val="20"/>
                <w:u w:val="single"/>
              </w:rPr>
            </w:pPr>
            <w:r w:rsidRPr="000163E3">
              <w:rPr>
                <w:rFonts w:asciiTheme="minorHAnsi" w:hAnsiTheme="minorHAnsi" w:cstheme="minorHAnsi"/>
                <w:color w:val="004E9A"/>
                <w:sz w:val="20"/>
                <w:szCs w:val="20"/>
                <w:u w:val="single"/>
              </w:rPr>
              <w:t>Collective Worship</w:t>
            </w:r>
          </w:p>
          <w:p w14:paraId="14086C9E" w14:textId="77777777" w:rsidR="00921F71" w:rsidRPr="000163E3" w:rsidRDefault="00921F71" w:rsidP="00BE5659">
            <w:pPr>
              <w:rPr>
                <w:rFonts w:asciiTheme="minorHAnsi" w:hAnsiTheme="minorHAnsi" w:cstheme="minorHAnsi"/>
                <w:sz w:val="20"/>
                <w:szCs w:val="20"/>
              </w:rPr>
            </w:pPr>
            <w:r w:rsidRPr="000163E3">
              <w:rPr>
                <w:rFonts w:asciiTheme="minorHAnsi" w:hAnsiTheme="minorHAnsi" w:cstheme="minorHAnsi"/>
                <w:sz w:val="20"/>
                <w:szCs w:val="20"/>
              </w:rPr>
              <w:t xml:space="preserve">Create a new long-term plan with theologically rooted teaching (daily worship). Introduce structured layout of worships to ensure quality and consistency. </w:t>
            </w:r>
          </w:p>
          <w:p w14:paraId="47944F74" w14:textId="77777777" w:rsidR="00921F71" w:rsidRPr="000163E3" w:rsidRDefault="00921F71" w:rsidP="00BE00F8">
            <w:pPr>
              <w:pStyle w:val="NoSpacing"/>
              <w:rPr>
                <w:rFonts w:cstheme="minorHAnsi"/>
                <w:sz w:val="20"/>
                <w:szCs w:val="20"/>
              </w:rPr>
            </w:pPr>
          </w:p>
          <w:p w14:paraId="061CEE23" w14:textId="77777777" w:rsidR="00921F71" w:rsidRPr="000163E3" w:rsidRDefault="00921F71" w:rsidP="00D4095D">
            <w:pPr>
              <w:tabs>
                <w:tab w:val="left" w:pos="3907"/>
              </w:tabs>
              <w:rPr>
                <w:rFonts w:asciiTheme="minorHAnsi" w:hAnsiTheme="minorHAnsi" w:cstheme="minorHAnsi"/>
                <w:sz w:val="20"/>
                <w:szCs w:val="20"/>
              </w:rPr>
            </w:pPr>
          </w:p>
          <w:p w14:paraId="1A9185BB" w14:textId="5332A65A" w:rsidR="00921F71" w:rsidRPr="000163E3" w:rsidRDefault="00921F71" w:rsidP="00361A9D">
            <w:pPr>
              <w:pStyle w:val="NoSpacing"/>
              <w:ind w:left="360"/>
              <w:rPr>
                <w:rFonts w:cstheme="minorHAnsi"/>
                <w:sz w:val="20"/>
                <w:szCs w:val="20"/>
              </w:rPr>
            </w:pPr>
          </w:p>
        </w:tc>
        <w:tc>
          <w:tcPr>
            <w:tcW w:w="1305" w:type="pct"/>
            <w:shd w:val="clear" w:color="auto" w:fill="auto"/>
          </w:tcPr>
          <w:p w14:paraId="30744014" w14:textId="245CEFB3" w:rsidR="00921F71" w:rsidRPr="000163E3" w:rsidRDefault="00921F71" w:rsidP="00A31C1E">
            <w:pPr>
              <w:pStyle w:val="NoSpacing"/>
              <w:numPr>
                <w:ilvl w:val="0"/>
                <w:numId w:val="1"/>
              </w:numPr>
              <w:rPr>
                <w:rFonts w:cstheme="minorHAnsi"/>
                <w:sz w:val="20"/>
                <w:szCs w:val="20"/>
              </w:rPr>
            </w:pPr>
            <w:r w:rsidRPr="000163E3">
              <w:rPr>
                <w:rFonts w:cstheme="minorHAnsi"/>
                <w:sz w:val="20"/>
                <w:szCs w:val="20"/>
              </w:rPr>
              <w:lastRenderedPageBreak/>
              <w:t xml:space="preserve">The Christian Vision is clearly </w:t>
            </w:r>
            <w:r w:rsidRPr="000163E3">
              <w:rPr>
                <w:rFonts w:cstheme="minorHAnsi"/>
                <w:sz w:val="20"/>
                <w:szCs w:val="20"/>
              </w:rPr>
              <w:t>articulated,</w:t>
            </w:r>
            <w:r w:rsidRPr="000163E3">
              <w:rPr>
                <w:rFonts w:cstheme="minorHAnsi"/>
                <w:sz w:val="20"/>
                <w:szCs w:val="20"/>
              </w:rPr>
              <w:t xml:space="preserve"> and the shape and direction of the school’s mission is holistic.</w:t>
            </w:r>
          </w:p>
          <w:p w14:paraId="2944D4C6" w14:textId="77777777" w:rsidR="00921F71" w:rsidRPr="000163E3" w:rsidRDefault="00921F71" w:rsidP="00491CE0">
            <w:pPr>
              <w:pStyle w:val="NoSpacing"/>
              <w:rPr>
                <w:rFonts w:cstheme="minorHAnsi"/>
                <w:sz w:val="20"/>
                <w:szCs w:val="20"/>
              </w:rPr>
            </w:pPr>
          </w:p>
          <w:p w14:paraId="2C6AA1EE" w14:textId="77777777" w:rsidR="00921F71" w:rsidRPr="000163E3" w:rsidRDefault="00921F71" w:rsidP="00491CE0">
            <w:pPr>
              <w:pStyle w:val="NoSpacing"/>
              <w:rPr>
                <w:rFonts w:cstheme="minorHAnsi"/>
                <w:sz w:val="20"/>
                <w:szCs w:val="20"/>
              </w:rPr>
            </w:pPr>
          </w:p>
          <w:p w14:paraId="65420B86" w14:textId="77777777" w:rsidR="00921F71" w:rsidRPr="000163E3" w:rsidRDefault="00921F71" w:rsidP="00491CE0">
            <w:pPr>
              <w:pStyle w:val="NoSpacing"/>
              <w:rPr>
                <w:rFonts w:cstheme="minorHAnsi"/>
                <w:sz w:val="20"/>
                <w:szCs w:val="20"/>
              </w:rPr>
            </w:pPr>
          </w:p>
          <w:p w14:paraId="76CB05FF" w14:textId="77777777" w:rsidR="00921F71" w:rsidRPr="000163E3" w:rsidRDefault="00921F71" w:rsidP="00A31C1E">
            <w:pPr>
              <w:pStyle w:val="NoSpacing"/>
              <w:numPr>
                <w:ilvl w:val="0"/>
                <w:numId w:val="1"/>
              </w:numPr>
              <w:rPr>
                <w:rFonts w:cstheme="minorHAnsi"/>
                <w:sz w:val="20"/>
                <w:szCs w:val="20"/>
              </w:rPr>
            </w:pPr>
            <w:r w:rsidRPr="000163E3">
              <w:rPr>
                <w:rFonts w:cstheme="minorHAnsi"/>
                <w:sz w:val="20"/>
                <w:szCs w:val="20"/>
              </w:rPr>
              <w:t>Subject monitoring- Lessons Observed, Book Scrutinies and Assessment continue to reflect high standard of learning for all pupils.</w:t>
            </w:r>
          </w:p>
          <w:p w14:paraId="5541AC80" w14:textId="77777777" w:rsidR="00921F71" w:rsidRPr="000163E3" w:rsidRDefault="00921F71" w:rsidP="00491CE0">
            <w:pPr>
              <w:pStyle w:val="NoSpacing"/>
              <w:rPr>
                <w:rFonts w:cstheme="minorHAnsi"/>
                <w:sz w:val="20"/>
                <w:szCs w:val="20"/>
              </w:rPr>
            </w:pPr>
          </w:p>
          <w:p w14:paraId="77AC8CF2" w14:textId="77777777" w:rsidR="00921F71" w:rsidRPr="000163E3" w:rsidRDefault="00921F71" w:rsidP="00491CE0">
            <w:pPr>
              <w:pStyle w:val="NoSpacing"/>
              <w:rPr>
                <w:rFonts w:cstheme="minorHAnsi"/>
                <w:sz w:val="20"/>
                <w:szCs w:val="20"/>
              </w:rPr>
            </w:pPr>
          </w:p>
          <w:p w14:paraId="1A356D07" w14:textId="77777777" w:rsidR="00921F71" w:rsidRPr="000163E3" w:rsidRDefault="00921F71" w:rsidP="00491CE0">
            <w:pPr>
              <w:pStyle w:val="NoSpacing"/>
              <w:rPr>
                <w:rFonts w:cstheme="minorHAnsi"/>
                <w:sz w:val="20"/>
                <w:szCs w:val="20"/>
              </w:rPr>
            </w:pPr>
          </w:p>
          <w:p w14:paraId="52E67BC1" w14:textId="77777777" w:rsidR="00921F71" w:rsidRPr="000163E3" w:rsidRDefault="00921F71" w:rsidP="00491CE0">
            <w:pPr>
              <w:pStyle w:val="NoSpacing"/>
              <w:rPr>
                <w:rFonts w:cstheme="minorHAnsi"/>
                <w:sz w:val="20"/>
                <w:szCs w:val="20"/>
              </w:rPr>
            </w:pPr>
          </w:p>
          <w:p w14:paraId="31CBE187" w14:textId="77777777" w:rsidR="00921F71" w:rsidRPr="000163E3" w:rsidRDefault="00921F71" w:rsidP="00491CE0">
            <w:pPr>
              <w:pStyle w:val="NoSpacing"/>
              <w:rPr>
                <w:rFonts w:cstheme="minorHAnsi"/>
                <w:sz w:val="20"/>
                <w:szCs w:val="20"/>
              </w:rPr>
            </w:pPr>
          </w:p>
          <w:p w14:paraId="5C729BBD" w14:textId="77777777" w:rsidR="00921F71" w:rsidRPr="000163E3" w:rsidRDefault="00921F71" w:rsidP="00491CE0">
            <w:pPr>
              <w:pStyle w:val="NoSpacing"/>
              <w:rPr>
                <w:rFonts w:cstheme="minorHAnsi"/>
                <w:sz w:val="20"/>
                <w:szCs w:val="20"/>
              </w:rPr>
            </w:pPr>
          </w:p>
          <w:p w14:paraId="6DCB2660" w14:textId="77777777" w:rsidR="00921F71" w:rsidRPr="000163E3" w:rsidRDefault="00921F71" w:rsidP="00491CE0">
            <w:pPr>
              <w:pStyle w:val="NoSpacing"/>
              <w:rPr>
                <w:rFonts w:cstheme="minorHAnsi"/>
                <w:sz w:val="20"/>
                <w:szCs w:val="20"/>
              </w:rPr>
            </w:pPr>
          </w:p>
          <w:p w14:paraId="65B1F375" w14:textId="77777777" w:rsidR="00921F71" w:rsidRPr="000163E3" w:rsidRDefault="00921F71" w:rsidP="00A31C1E">
            <w:pPr>
              <w:pStyle w:val="NoSpacing"/>
              <w:numPr>
                <w:ilvl w:val="0"/>
                <w:numId w:val="1"/>
              </w:numPr>
              <w:rPr>
                <w:rFonts w:cstheme="minorHAnsi"/>
                <w:sz w:val="20"/>
                <w:szCs w:val="20"/>
              </w:rPr>
            </w:pPr>
            <w:r w:rsidRPr="000163E3">
              <w:rPr>
                <w:rFonts w:cstheme="minorHAnsi"/>
                <w:sz w:val="20"/>
                <w:szCs w:val="20"/>
              </w:rPr>
              <w:t>Worship is carefully planned across the year; enabling all members of the school community to participate in a range of acts of worship and offer opportunity to explore their own spirituality.</w:t>
            </w:r>
          </w:p>
          <w:p w14:paraId="4A4FFA32" w14:textId="77777777" w:rsidR="00921F71" w:rsidRPr="000163E3" w:rsidRDefault="00921F71" w:rsidP="0053122A">
            <w:pPr>
              <w:pStyle w:val="NoSpacing"/>
              <w:rPr>
                <w:rFonts w:cstheme="minorHAnsi"/>
                <w:sz w:val="20"/>
                <w:szCs w:val="20"/>
              </w:rPr>
            </w:pPr>
          </w:p>
          <w:p w14:paraId="60D2BA8D" w14:textId="77777777" w:rsidR="00921F71" w:rsidRPr="000163E3" w:rsidRDefault="00921F71" w:rsidP="0053122A">
            <w:pPr>
              <w:pStyle w:val="NoSpacing"/>
              <w:rPr>
                <w:rFonts w:cstheme="minorHAnsi"/>
                <w:sz w:val="20"/>
                <w:szCs w:val="20"/>
              </w:rPr>
            </w:pPr>
          </w:p>
          <w:p w14:paraId="62DC548C" w14:textId="77777777" w:rsidR="00921F71" w:rsidRPr="000163E3" w:rsidRDefault="00921F71" w:rsidP="0053122A">
            <w:pPr>
              <w:pStyle w:val="NoSpacing"/>
              <w:rPr>
                <w:rFonts w:cstheme="minorHAnsi"/>
                <w:sz w:val="20"/>
                <w:szCs w:val="20"/>
              </w:rPr>
            </w:pPr>
          </w:p>
          <w:p w14:paraId="76D5B807" w14:textId="77777777" w:rsidR="00921F71" w:rsidRPr="000163E3" w:rsidRDefault="00921F71" w:rsidP="00A31C1E">
            <w:pPr>
              <w:pStyle w:val="NoSpacing"/>
              <w:numPr>
                <w:ilvl w:val="0"/>
                <w:numId w:val="1"/>
              </w:numPr>
              <w:rPr>
                <w:rFonts w:cstheme="minorHAnsi"/>
                <w:sz w:val="20"/>
                <w:szCs w:val="20"/>
              </w:rPr>
            </w:pPr>
            <w:r w:rsidRPr="000163E3">
              <w:rPr>
                <w:rFonts w:cstheme="minorHAnsi"/>
                <w:sz w:val="20"/>
                <w:szCs w:val="20"/>
              </w:rPr>
              <w:t>Father Philip is involved in the planning and running of RE and classes visit church/Father Philip visits school to share knowledge and skills.</w:t>
            </w:r>
          </w:p>
          <w:p w14:paraId="756F28B5" w14:textId="77777777" w:rsidR="00921F71" w:rsidRPr="000163E3" w:rsidRDefault="00921F71" w:rsidP="0053122A">
            <w:pPr>
              <w:pStyle w:val="NoSpacing"/>
              <w:rPr>
                <w:rFonts w:cstheme="minorHAnsi"/>
                <w:sz w:val="20"/>
                <w:szCs w:val="20"/>
              </w:rPr>
            </w:pPr>
          </w:p>
          <w:p w14:paraId="0001CD4C" w14:textId="77777777" w:rsidR="00921F71" w:rsidRPr="000163E3" w:rsidRDefault="00921F71" w:rsidP="00A31C1E">
            <w:pPr>
              <w:pStyle w:val="NoSpacing"/>
              <w:numPr>
                <w:ilvl w:val="0"/>
                <w:numId w:val="1"/>
              </w:numPr>
              <w:rPr>
                <w:rFonts w:cstheme="minorHAnsi"/>
                <w:sz w:val="20"/>
                <w:szCs w:val="20"/>
              </w:rPr>
            </w:pPr>
            <w:r w:rsidRPr="000163E3">
              <w:rPr>
                <w:rFonts w:cstheme="minorHAnsi"/>
                <w:sz w:val="20"/>
                <w:szCs w:val="20"/>
              </w:rPr>
              <w:t>Children are taught a balanced Religious Education curriculum where they are offered the opportunity to discover the lives of people of all faiths and none.</w:t>
            </w:r>
          </w:p>
          <w:p w14:paraId="602D8DB0" w14:textId="77777777" w:rsidR="00921F71" w:rsidRDefault="00921F71" w:rsidP="00A31C1E">
            <w:pPr>
              <w:pStyle w:val="NoSpacing"/>
              <w:numPr>
                <w:ilvl w:val="0"/>
                <w:numId w:val="1"/>
              </w:numPr>
              <w:rPr>
                <w:rFonts w:cstheme="minorHAnsi"/>
                <w:sz w:val="20"/>
                <w:szCs w:val="20"/>
              </w:rPr>
            </w:pPr>
            <w:r w:rsidRPr="000163E3">
              <w:rPr>
                <w:rFonts w:cstheme="minorHAnsi"/>
                <w:sz w:val="20"/>
                <w:szCs w:val="20"/>
              </w:rPr>
              <w:t xml:space="preserve">Children are confident when reading and referencing The Bible. </w:t>
            </w:r>
          </w:p>
          <w:p w14:paraId="5CF97DEF" w14:textId="77777777" w:rsidR="000163E3" w:rsidRPr="000163E3" w:rsidRDefault="000163E3" w:rsidP="00A31C1E">
            <w:pPr>
              <w:pStyle w:val="NoSpacing"/>
              <w:numPr>
                <w:ilvl w:val="0"/>
                <w:numId w:val="1"/>
              </w:numPr>
              <w:rPr>
                <w:rFonts w:cstheme="minorHAnsi"/>
                <w:sz w:val="20"/>
                <w:szCs w:val="20"/>
              </w:rPr>
            </w:pPr>
          </w:p>
          <w:p w14:paraId="630FB714" w14:textId="4EA171CE" w:rsidR="00921F71" w:rsidRPr="000163E3" w:rsidRDefault="00921F71" w:rsidP="00A31C1E">
            <w:pPr>
              <w:pStyle w:val="NoSpacing"/>
              <w:ind w:left="360"/>
              <w:rPr>
                <w:rFonts w:cstheme="minorHAnsi"/>
                <w:sz w:val="20"/>
                <w:szCs w:val="20"/>
              </w:rPr>
            </w:pPr>
            <w:r w:rsidRPr="000163E3">
              <w:rPr>
                <w:rFonts w:cstheme="minorHAnsi"/>
                <w:sz w:val="20"/>
                <w:szCs w:val="20"/>
              </w:rPr>
              <w:t>RE (pupil) leaders take ownership leading class worships across school and support Father Philip in the delivery of weekly services.</w:t>
            </w:r>
          </w:p>
        </w:tc>
        <w:tc>
          <w:tcPr>
            <w:tcW w:w="1028" w:type="pct"/>
            <w:shd w:val="clear" w:color="auto" w:fill="auto"/>
          </w:tcPr>
          <w:p w14:paraId="7F02949B" w14:textId="18FBA646" w:rsidR="00921F71" w:rsidRPr="00462752" w:rsidRDefault="00921F71" w:rsidP="003430D1">
            <w:pPr>
              <w:rPr>
                <w:rFonts w:asciiTheme="minorHAnsi" w:hAnsiTheme="minorHAnsi" w:cstheme="minorHAnsi"/>
                <w:b/>
                <w:sz w:val="22"/>
                <w:szCs w:val="22"/>
              </w:rPr>
            </w:pPr>
          </w:p>
        </w:tc>
      </w:tr>
      <w:tr w:rsidR="00921F71" w:rsidRPr="00462752" w14:paraId="708BE851" w14:textId="6CF43BB1" w:rsidTr="00921F71">
        <w:trPr>
          <w:trHeight w:val="285"/>
        </w:trPr>
        <w:tc>
          <w:tcPr>
            <w:tcW w:w="5000" w:type="pct"/>
            <w:gridSpan w:val="5"/>
            <w:shd w:val="clear" w:color="auto" w:fill="C6D9F1" w:themeFill="text2" w:themeFillTint="33"/>
          </w:tcPr>
          <w:p w14:paraId="63CDFDBB" w14:textId="575E3A38" w:rsidR="00921F71" w:rsidRPr="00462752" w:rsidRDefault="000163E3" w:rsidP="003430D1">
            <w:pPr>
              <w:rPr>
                <w:rFonts w:asciiTheme="minorHAnsi" w:hAnsiTheme="minorHAnsi" w:cstheme="minorHAnsi"/>
                <w:b/>
                <w:sz w:val="22"/>
                <w:szCs w:val="22"/>
              </w:rPr>
            </w:pPr>
            <w:r>
              <w:rPr>
                <w:rFonts w:asciiTheme="minorHAnsi" w:hAnsiTheme="minorHAnsi" w:cstheme="minorHAnsi"/>
                <w:b/>
                <w:sz w:val="22"/>
                <w:szCs w:val="22"/>
              </w:rPr>
              <w:t>English -</w:t>
            </w:r>
            <w:r w:rsidR="00921F71" w:rsidRPr="00462752">
              <w:rPr>
                <w:rFonts w:asciiTheme="minorHAnsi" w:hAnsiTheme="minorHAnsi" w:cstheme="minorHAnsi"/>
                <w:b/>
                <w:sz w:val="22"/>
                <w:szCs w:val="22"/>
              </w:rPr>
              <w:t>Reading, Spelling and Vocabulary</w:t>
            </w:r>
          </w:p>
        </w:tc>
      </w:tr>
      <w:tr w:rsidR="00921F71" w:rsidRPr="00462752" w14:paraId="2D81E4A5" w14:textId="77777777" w:rsidTr="00921F71">
        <w:trPr>
          <w:trHeight w:val="285"/>
        </w:trPr>
        <w:tc>
          <w:tcPr>
            <w:tcW w:w="944" w:type="pct"/>
            <w:shd w:val="clear" w:color="auto" w:fill="DBE5F1" w:themeFill="accent1" w:themeFillTint="33"/>
          </w:tcPr>
          <w:p w14:paraId="4D56DE27" w14:textId="3763EF61" w:rsidR="00921F71" w:rsidRPr="00462752" w:rsidRDefault="006817AC" w:rsidP="003430D1">
            <w:pPr>
              <w:rPr>
                <w:rFonts w:asciiTheme="minorHAnsi" w:hAnsiTheme="minorHAnsi" w:cstheme="minorHAnsi"/>
                <w:sz w:val="22"/>
                <w:szCs w:val="22"/>
              </w:rPr>
            </w:pPr>
            <w:r w:rsidRPr="00B16A27">
              <w:rPr>
                <w:rFonts w:ascii="Calibri" w:hAnsi="Calibri" w:cs="Calibri"/>
                <w:sz w:val="20"/>
                <w:szCs w:val="23"/>
              </w:rPr>
              <w:t xml:space="preserve">At Holy Trinity C of E Primary School, we believe reading is the fundamental building blocks to everything that we learn. We understand the positive importance of daily reading and </w:t>
            </w:r>
            <w:r w:rsidRPr="00B16A27">
              <w:rPr>
                <w:rFonts w:ascii="Calibri" w:hAnsi="Calibri" w:cs="Calibri"/>
                <w:sz w:val="20"/>
                <w:szCs w:val="23"/>
              </w:rPr>
              <w:lastRenderedPageBreak/>
              <w:t>we strive to create a positive learning culture where reading is loved, enjoyed and part of everyday life. At Holy Trinity C of E Primary School, we begin our literacy journey early, immersed in language rich settings and learning to communicate successfully. Our literacy skills progress year on year, developing both our knowledge and skills so that we can become confident, successful communicators.</w:t>
            </w:r>
          </w:p>
        </w:tc>
        <w:tc>
          <w:tcPr>
            <w:tcW w:w="1723" w:type="pct"/>
            <w:gridSpan w:val="2"/>
            <w:shd w:val="clear" w:color="auto" w:fill="auto"/>
          </w:tcPr>
          <w:p w14:paraId="412D9B23" w14:textId="77777777" w:rsidR="00C1501F" w:rsidRPr="00F933B7" w:rsidRDefault="00C1501F" w:rsidP="00C1501F">
            <w:pPr>
              <w:pStyle w:val="NoSpacing"/>
              <w:rPr>
                <w:rFonts w:cstheme="minorHAnsi"/>
                <w:b/>
                <w:sz w:val="20"/>
                <w:szCs w:val="20"/>
                <w:u w:val="single"/>
              </w:rPr>
            </w:pPr>
            <w:r w:rsidRPr="00F933B7">
              <w:rPr>
                <w:rFonts w:cstheme="minorHAnsi"/>
                <w:b/>
                <w:sz w:val="20"/>
                <w:szCs w:val="20"/>
                <w:u w:val="single"/>
              </w:rPr>
              <w:lastRenderedPageBreak/>
              <w:t>Autumn 1  - Baseline</w:t>
            </w:r>
          </w:p>
          <w:p w14:paraId="0DA55F04" w14:textId="77777777" w:rsidR="00C1501F" w:rsidRPr="00F933B7" w:rsidRDefault="00C1501F" w:rsidP="00C1501F">
            <w:pPr>
              <w:pStyle w:val="NoSpacing"/>
              <w:rPr>
                <w:rFonts w:cstheme="minorHAnsi"/>
                <w:b/>
                <w:sz w:val="20"/>
                <w:szCs w:val="20"/>
                <w:u w:val="single"/>
              </w:rPr>
            </w:pPr>
            <w:r w:rsidRPr="00F933B7">
              <w:rPr>
                <w:rFonts w:cstheme="minorHAnsi"/>
                <w:b/>
                <w:sz w:val="20"/>
                <w:szCs w:val="20"/>
                <w:u w:val="single"/>
              </w:rPr>
              <w:t>Spring 1 – repeat and assess progress</w:t>
            </w:r>
          </w:p>
          <w:p w14:paraId="1C3AD301" w14:textId="77777777" w:rsidR="00C1501F" w:rsidRPr="00F933B7" w:rsidRDefault="00C1501F" w:rsidP="00C1501F">
            <w:pPr>
              <w:pStyle w:val="NoSpacing"/>
              <w:rPr>
                <w:rFonts w:cstheme="minorHAnsi"/>
                <w:b/>
                <w:sz w:val="20"/>
                <w:szCs w:val="20"/>
                <w:u w:val="single"/>
              </w:rPr>
            </w:pPr>
            <w:r w:rsidRPr="00F933B7">
              <w:rPr>
                <w:rFonts w:cstheme="minorHAnsi"/>
                <w:b/>
                <w:sz w:val="20"/>
                <w:szCs w:val="20"/>
                <w:u w:val="single"/>
              </w:rPr>
              <w:t>Summer 1 – repeat and assess progress</w:t>
            </w:r>
          </w:p>
          <w:p w14:paraId="17BD89D5" w14:textId="77777777" w:rsidR="00C1501F" w:rsidRPr="00F933B7" w:rsidRDefault="00C1501F" w:rsidP="00C1501F">
            <w:pPr>
              <w:pStyle w:val="NoSpacing"/>
              <w:rPr>
                <w:rFonts w:cstheme="minorHAnsi"/>
                <w:b/>
                <w:sz w:val="20"/>
                <w:szCs w:val="20"/>
                <w:u w:val="single"/>
              </w:rPr>
            </w:pPr>
          </w:p>
          <w:p w14:paraId="5D5D7A42" w14:textId="77777777" w:rsidR="00C1501F" w:rsidRPr="00F933B7" w:rsidRDefault="00C1501F" w:rsidP="00C1501F">
            <w:pPr>
              <w:pStyle w:val="NoSpacing"/>
              <w:rPr>
                <w:rFonts w:cstheme="minorHAnsi"/>
                <w:sz w:val="20"/>
                <w:szCs w:val="20"/>
              </w:rPr>
            </w:pPr>
            <w:r w:rsidRPr="00F933B7">
              <w:rPr>
                <w:rFonts w:cstheme="minorHAnsi"/>
                <w:sz w:val="20"/>
                <w:szCs w:val="20"/>
              </w:rPr>
              <w:t xml:space="preserve">EARS Multi-dimensional Fluency Scale – to use with children (Bottom 20% plus other children not on track) to identify </w:t>
            </w:r>
            <w:r w:rsidRPr="00F933B7">
              <w:rPr>
                <w:rFonts w:cstheme="minorHAnsi"/>
                <w:sz w:val="20"/>
                <w:szCs w:val="20"/>
              </w:rPr>
              <w:lastRenderedPageBreak/>
              <w:t xml:space="preserve">gaps in fluency and ensure intervention is specific to the individual needs of the child. Staff should use this scale to focus IEP targets and intervention time with children. The scale assessment should be updated to review progress each half term. </w:t>
            </w:r>
          </w:p>
          <w:p w14:paraId="6628138F" w14:textId="77777777" w:rsidR="00C1501F" w:rsidRPr="00F933B7" w:rsidRDefault="00C1501F" w:rsidP="00C1501F">
            <w:pPr>
              <w:pStyle w:val="NoSpacing"/>
              <w:rPr>
                <w:rFonts w:cstheme="minorHAnsi"/>
                <w:sz w:val="20"/>
                <w:szCs w:val="20"/>
              </w:rPr>
            </w:pPr>
          </w:p>
          <w:p w14:paraId="4E8B760F" w14:textId="77777777" w:rsidR="00921F71" w:rsidRPr="00F933B7" w:rsidRDefault="00C1501F" w:rsidP="00C1501F">
            <w:pPr>
              <w:pStyle w:val="NoSpacing"/>
              <w:ind w:left="720"/>
              <w:jc w:val="both"/>
              <w:rPr>
                <w:rFonts w:cstheme="minorHAnsi"/>
                <w:sz w:val="20"/>
                <w:szCs w:val="20"/>
              </w:rPr>
            </w:pPr>
            <w:r w:rsidRPr="00F933B7">
              <w:rPr>
                <w:rFonts w:cstheme="minorHAnsi"/>
                <w:sz w:val="20"/>
                <w:szCs w:val="20"/>
                <w:highlight w:val="yellow"/>
              </w:rPr>
              <w:t>In academic year 2023-24 the bottom 20% for overall reading was different to that of just reading fluency.</w:t>
            </w:r>
          </w:p>
          <w:p w14:paraId="5746D64E" w14:textId="77777777" w:rsidR="00C1501F" w:rsidRPr="00F933B7" w:rsidRDefault="00C1501F" w:rsidP="00C1501F">
            <w:pPr>
              <w:pStyle w:val="NoSpacing"/>
              <w:ind w:left="720"/>
              <w:jc w:val="both"/>
              <w:rPr>
                <w:rFonts w:cstheme="minorHAnsi"/>
                <w:sz w:val="20"/>
                <w:szCs w:val="20"/>
              </w:rPr>
            </w:pPr>
          </w:p>
          <w:p w14:paraId="7EC537F1" w14:textId="77777777" w:rsidR="00C1501F" w:rsidRPr="00F933B7" w:rsidRDefault="00C1501F" w:rsidP="00C1501F">
            <w:pPr>
              <w:pStyle w:val="NoSpacing"/>
              <w:ind w:left="720"/>
              <w:jc w:val="both"/>
              <w:rPr>
                <w:rFonts w:cstheme="minorHAnsi"/>
                <w:sz w:val="20"/>
                <w:szCs w:val="20"/>
              </w:rPr>
            </w:pPr>
          </w:p>
          <w:p w14:paraId="5DF127DC" w14:textId="77777777" w:rsidR="009D7D13" w:rsidRPr="00F933B7" w:rsidRDefault="009D7D13" w:rsidP="009D7D13">
            <w:pPr>
              <w:pStyle w:val="NoSpacing"/>
              <w:rPr>
                <w:rFonts w:cstheme="minorHAnsi"/>
                <w:b/>
                <w:sz w:val="20"/>
                <w:szCs w:val="20"/>
                <w:u w:val="single"/>
              </w:rPr>
            </w:pPr>
          </w:p>
          <w:p w14:paraId="0792F9B1" w14:textId="77777777" w:rsidR="009D7D13" w:rsidRPr="00F933B7" w:rsidRDefault="009D7D13" w:rsidP="009D7D13">
            <w:pPr>
              <w:pStyle w:val="NoSpacing"/>
              <w:rPr>
                <w:rFonts w:cstheme="minorHAnsi"/>
                <w:b/>
                <w:sz w:val="20"/>
                <w:szCs w:val="20"/>
                <w:u w:val="single"/>
              </w:rPr>
            </w:pPr>
            <w:r w:rsidRPr="00F933B7">
              <w:rPr>
                <w:rFonts w:cstheme="minorHAnsi"/>
                <w:b/>
                <w:sz w:val="20"/>
                <w:szCs w:val="20"/>
                <w:u w:val="single"/>
              </w:rPr>
              <w:t>Spelling</w:t>
            </w:r>
          </w:p>
          <w:p w14:paraId="2C81BBD1" w14:textId="77777777" w:rsidR="009D7D13" w:rsidRPr="00F933B7" w:rsidRDefault="009D7D13" w:rsidP="009D7D13">
            <w:pPr>
              <w:pStyle w:val="NoSpacing"/>
              <w:rPr>
                <w:rFonts w:cstheme="minorHAnsi"/>
                <w:sz w:val="20"/>
                <w:szCs w:val="20"/>
                <w:lang w:val="en-GB"/>
              </w:rPr>
            </w:pPr>
            <w:r w:rsidRPr="00F933B7">
              <w:rPr>
                <w:rFonts w:cstheme="minorHAnsi"/>
                <w:sz w:val="20"/>
                <w:szCs w:val="20"/>
                <w:lang w:val="en-GB"/>
              </w:rPr>
              <w:t>To develop teaching of spelling with an approach that targets reading patterns of spelling and the remembering of spelling.</w:t>
            </w:r>
          </w:p>
          <w:p w14:paraId="080F0377" w14:textId="77777777" w:rsidR="009D7D13" w:rsidRPr="00F933B7" w:rsidRDefault="009D7D13" w:rsidP="009D7D13">
            <w:pPr>
              <w:pStyle w:val="NoSpacing"/>
              <w:rPr>
                <w:rFonts w:cstheme="minorHAnsi"/>
                <w:sz w:val="20"/>
                <w:szCs w:val="20"/>
              </w:rPr>
            </w:pPr>
          </w:p>
          <w:p w14:paraId="4304AB18" w14:textId="77777777" w:rsidR="009D7D13" w:rsidRPr="00F933B7" w:rsidRDefault="009D7D13" w:rsidP="009D7D13">
            <w:pPr>
              <w:pStyle w:val="NoSpacing"/>
              <w:rPr>
                <w:rFonts w:cstheme="minorHAnsi"/>
                <w:sz w:val="20"/>
                <w:szCs w:val="20"/>
                <w:lang w:val="en-GB"/>
              </w:rPr>
            </w:pPr>
            <w:r w:rsidRPr="00F933B7">
              <w:rPr>
                <w:rFonts w:cstheme="minorHAnsi"/>
                <w:sz w:val="20"/>
                <w:szCs w:val="20"/>
                <w:lang w:val="en-GB"/>
              </w:rPr>
              <w:t>To deliver spelling that is based on strong phonics teaching with a focus on teaching pupils the connections between words, sound associations, etymology and patterns.</w:t>
            </w:r>
          </w:p>
          <w:p w14:paraId="2524A0C5" w14:textId="77777777" w:rsidR="009D7D13" w:rsidRPr="00F933B7" w:rsidRDefault="009D7D13" w:rsidP="009D7D13">
            <w:pPr>
              <w:pStyle w:val="NoSpacing"/>
              <w:rPr>
                <w:rFonts w:cstheme="minorHAnsi"/>
                <w:sz w:val="20"/>
                <w:szCs w:val="20"/>
              </w:rPr>
            </w:pPr>
          </w:p>
          <w:p w14:paraId="0938725F" w14:textId="77777777" w:rsidR="009D7D13" w:rsidRPr="00F933B7" w:rsidRDefault="009D7D13" w:rsidP="009D7D13">
            <w:pPr>
              <w:pStyle w:val="NoSpacing"/>
              <w:rPr>
                <w:rFonts w:cstheme="minorHAnsi"/>
                <w:sz w:val="20"/>
                <w:szCs w:val="20"/>
                <w:lang w:val="en-GB"/>
              </w:rPr>
            </w:pPr>
            <w:r w:rsidRPr="00F933B7">
              <w:rPr>
                <w:rFonts w:cstheme="minorHAnsi"/>
                <w:sz w:val="20"/>
                <w:szCs w:val="20"/>
                <w:lang w:val="en-GB"/>
              </w:rPr>
              <w:t>To support teachers and guide through the rationale and approaches to ensure that they have a deep understanding of the processes they can follow to become more effective teachers of spelling.</w:t>
            </w:r>
          </w:p>
          <w:p w14:paraId="558860F4" w14:textId="77777777" w:rsidR="009D7D13" w:rsidRPr="00F933B7" w:rsidRDefault="009D7D13" w:rsidP="009D7D13">
            <w:pPr>
              <w:pStyle w:val="NoSpacing"/>
              <w:rPr>
                <w:rFonts w:cstheme="minorHAnsi"/>
                <w:sz w:val="20"/>
                <w:szCs w:val="20"/>
              </w:rPr>
            </w:pPr>
          </w:p>
          <w:p w14:paraId="6BFC648D" w14:textId="77777777" w:rsidR="009D7D13" w:rsidRPr="00F933B7" w:rsidRDefault="009D7D13" w:rsidP="009D7D13">
            <w:pPr>
              <w:pStyle w:val="NoSpacing"/>
              <w:rPr>
                <w:rFonts w:cstheme="minorHAnsi"/>
                <w:sz w:val="20"/>
                <w:szCs w:val="20"/>
                <w:lang w:val="en-GB"/>
              </w:rPr>
            </w:pPr>
            <w:r w:rsidRPr="00F933B7">
              <w:rPr>
                <w:rFonts w:cstheme="minorHAnsi"/>
                <w:sz w:val="20"/>
                <w:szCs w:val="20"/>
                <w:lang w:val="en-GB"/>
              </w:rPr>
              <w:t>Pupils will extend their knowledge of phonics throughout their time in primary school.</w:t>
            </w:r>
          </w:p>
          <w:p w14:paraId="4DC579A3" w14:textId="77777777" w:rsidR="00AE68ED" w:rsidRPr="00F933B7" w:rsidRDefault="00AE68ED" w:rsidP="00C1501F">
            <w:pPr>
              <w:pStyle w:val="NoSpacing"/>
              <w:ind w:left="720"/>
              <w:jc w:val="both"/>
              <w:rPr>
                <w:rFonts w:cstheme="minorHAnsi"/>
                <w:sz w:val="20"/>
                <w:szCs w:val="20"/>
              </w:rPr>
            </w:pPr>
          </w:p>
          <w:p w14:paraId="41DED0B8" w14:textId="77777777" w:rsidR="0019415A" w:rsidRPr="00F933B7" w:rsidRDefault="0019415A" w:rsidP="0019415A">
            <w:pPr>
              <w:rPr>
                <w:rFonts w:asciiTheme="minorHAnsi" w:hAnsiTheme="minorHAnsi" w:cstheme="minorHAnsi"/>
                <w:b/>
                <w:sz w:val="20"/>
                <w:szCs w:val="20"/>
                <w:u w:val="single"/>
              </w:rPr>
            </w:pPr>
            <w:r w:rsidRPr="00F933B7">
              <w:rPr>
                <w:rFonts w:asciiTheme="minorHAnsi" w:hAnsiTheme="minorHAnsi" w:cstheme="minorHAnsi"/>
                <w:b/>
                <w:sz w:val="20"/>
                <w:szCs w:val="20"/>
                <w:u w:val="single"/>
              </w:rPr>
              <w:t>Complete by March 2025</w:t>
            </w:r>
          </w:p>
          <w:p w14:paraId="1BF9F5CB" w14:textId="77777777" w:rsidR="0019415A" w:rsidRPr="00F933B7" w:rsidRDefault="0019415A" w:rsidP="0019415A">
            <w:pPr>
              <w:rPr>
                <w:rFonts w:asciiTheme="minorHAnsi" w:hAnsiTheme="minorHAnsi" w:cstheme="minorHAnsi"/>
                <w:sz w:val="20"/>
                <w:szCs w:val="20"/>
              </w:rPr>
            </w:pPr>
            <w:r w:rsidRPr="00F933B7">
              <w:rPr>
                <w:rFonts w:asciiTheme="minorHAnsi" w:hAnsiTheme="minorHAnsi" w:cstheme="minorHAnsi"/>
                <w:sz w:val="20"/>
                <w:szCs w:val="20"/>
              </w:rPr>
              <w:t xml:space="preserve">Priority Area Primary Reading and Language Development project. Primary reading and language development: improving language and reading intervention strategies and how reading is taught. English lead to work closely with DfE project to develop reading and language development at Holy Trinity as per course content. </w:t>
            </w:r>
          </w:p>
          <w:p w14:paraId="5F572324" w14:textId="77777777" w:rsidR="0019415A" w:rsidRPr="00F933B7" w:rsidRDefault="0019415A" w:rsidP="0019415A">
            <w:pPr>
              <w:rPr>
                <w:rFonts w:asciiTheme="minorHAnsi" w:hAnsiTheme="minorHAnsi" w:cstheme="minorHAnsi"/>
                <w:sz w:val="20"/>
                <w:szCs w:val="20"/>
              </w:rPr>
            </w:pPr>
          </w:p>
          <w:p w14:paraId="2CEC1756" w14:textId="77777777" w:rsidR="0019415A" w:rsidRPr="00F933B7" w:rsidRDefault="0019415A" w:rsidP="0019415A">
            <w:pPr>
              <w:rPr>
                <w:rFonts w:asciiTheme="minorHAnsi" w:hAnsiTheme="minorHAnsi" w:cstheme="minorHAnsi"/>
                <w:b/>
                <w:bCs/>
                <w:sz w:val="20"/>
                <w:szCs w:val="20"/>
                <w:u w:val="single"/>
              </w:rPr>
            </w:pPr>
            <w:r w:rsidRPr="00F933B7">
              <w:rPr>
                <w:rFonts w:asciiTheme="minorHAnsi" w:hAnsiTheme="minorHAnsi" w:cstheme="minorHAnsi"/>
                <w:b/>
                <w:bCs/>
                <w:sz w:val="20"/>
                <w:szCs w:val="20"/>
                <w:u w:val="single"/>
              </w:rPr>
              <w:t>Targets for 2024-25:</w:t>
            </w:r>
          </w:p>
          <w:p w14:paraId="7848105C" w14:textId="77777777" w:rsidR="0019415A" w:rsidRPr="00F933B7" w:rsidRDefault="0019415A" w:rsidP="0019415A">
            <w:pPr>
              <w:pStyle w:val="ListParagraph"/>
              <w:numPr>
                <w:ilvl w:val="0"/>
                <w:numId w:val="29"/>
              </w:numPr>
              <w:rPr>
                <w:rFonts w:asciiTheme="minorHAnsi" w:hAnsiTheme="minorHAnsi" w:cstheme="minorHAnsi"/>
                <w:sz w:val="20"/>
                <w:szCs w:val="20"/>
              </w:rPr>
            </w:pPr>
            <w:r w:rsidRPr="00F933B7">
              <w:rPr>
                <w:rFonts w:asciiTheme="minorHAnsi" w:hAnsiTheme="minorHAnsi" w:cstheme="minorHAnsi"/>
                <w:sz w:val="20"/>
                <w:szCs w:val="20"/>
              </w:rPr>
              <w:t>Launch Whole Class Reading (fluency and comprehension CPD for staff and support staff with changes of how to teach reading in KS2)</w:t>
            </w:r>
          </w:p>
          <w:p w14:paraId="62236190" w14:textId="7FA89C9E" w:rsidR="009D7D13" w:rsidRPr="00F933B7" w:rsidRDefault="0019415A" w:rsidP="0019415A">
            <w:pPr>
              <w:pStyle w:val="NoSpacing"/>
              <w:ind w:left="720"/>
              <w:jc w:val="both"/>
              <w:rPr>
                <w:rFonts w:cstheme="minorHAnsi"/>
                <w:sz w:val="20"/>
                <w:szCs w:val="20"/>
              </w:rPr>
            </w:pPr>
            <w:r w:rsidRPr="00F933B7">
              <w:rPr>
                <w:rFonts w:cstheme="minorHAnsi"/>
                <w:sz w:val="20"/>
                <w:szCs w:val="20"/>
              </w:rPr>
              <w:t>This will build on Little Wandle Early Reading teaching</w:t>
            </w:r>
          </w:p>
        </w:tc>
        <w:tc>
          <w:tcPr>
            <w:tcW w:w="1305" w:type="pct"/>
            <w:shd w:val="clear" w:color="auto" w:fill="auto"/>
          </w:tcPr>
          <w:p w14:paraId="3BEF4734"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lastRenderedPageBreak/>
              <w:t xml:space="preserve">Children are fluent readers with good reading comprehension. </w:t>
            </w:r>
          </w:p>
          <w:p w14:paraId="658B6277"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Increased number of pupils achieving ‘expected standard+’ in literacy at all stages.</w:t>
            </w:r>
          </w:p>
          <w:p w14:paraId="2F4D617F"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 xml:space="preserve">Teacher knowledge and ability to teach </w:t>
            </w:r>
            <w:r w:rsidRPr="002B6350">
              <w:rPr>
                <w:rFonts w:asciiTheme="minorHAnsi" w:hAnsiTheme="minorHAnsi" w:cstheme="minorHAnsi"/>
                <w:sz w:val="20"/>
              </w:rPr>
              <w:lastRenderedPageBreak/>
              <w:t>literacy is improved.</w:t>
            </w:r>
          </w:p>
          <w:p w14:paraId="46A21F0D"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Lessons are more productive, with tighter linked objectives.</w:t>
            </w:r>
          </w:p>
          <w:p w14:paraId="548E0E5D" w14:textId="77777777" w:rsidR="002B6350" w:rsidRPr="002B6350" w:rsidRDefault="002B6350" w:rsidP="002B635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Theme="minorHAnsi" w:hAnsiTheme="minorHAnsi" w:cstheme="minorHAnsi"/>
                <w:sz w:val="20"/>
              </w:rPr>
            </w:pPr>
            <w:r w:rsidRPr="002B6350">
              <w:rPr>
                <w:rFonts w:asciiTheme="minorHAnsi" w:hAnsiTheme="minorHAnsi" w:cstheme="minorHAnsi"/>
                <w:sz w:val="20"/>
              </w:rPr>
              <w:t>Children are inspired by and endeavour in literacy lessons (through the use of pupil voice and high-quality texts).</w:t>
            </w:r>
          </w:p>
          <w:p w14:paraId="488A3B60" w14:textId="68C9DB0D" w:rsidR="00921F71" w:rsidRPr="00462752" w:rsidRDefault="002B6350" w:rsidP="002B6350">
            <w:pPr>
              <w:pStyle w:val="NoSpacing"/>
              <w:numPr>
                <w:ilvl w:val="0"/>
                <w:numId w:val="8"/>
              </w:numPr>
              <w:rPr>
                <w:rFonts w:cstheme="minorHAnsi"/>
              </w:rPr>
            </w:pPr>
            <w:r w:rsidRPr="002B6350">
              <w:rPr>
                <w:rFonts w:cstheme="minorHAnsi"/>
                <w:sz w:val="20"/>
              </w:rPr>
              <w:t>Greater speaking and listening opportunities for all pupils.</w:t>
            </w:r>
          </w:p>
        </w:tc>
        <w:tc>
          <w:tcPr>
            <w:tcW w:w="1028" w:type="pct"/>
            <w:shd w:val="clear" w:color="auto" w:fill="auto"/>
          </w:tcPr>
          <w:p w14:paraId="216F2E6D" w14:textId="77777777" w:rsidR="0008259C" w:rsidRPr="00B16A27" w:rsidRDefault="00921F71" w:rsidP="0008259C">
            <w:pPr>
              <w:rPr>
                <w:b/>
                <w:sz w:val="20"/>
                <w:u w:val="single"/>
              </w:rPr>
            </w:pPr>
            <w:r w:rsidRPr="00462752">
              <w:rPr>
                <w:rFonts w:asciiTheme="minorHAnsi" w:hAnsiTheme="minorHAnsi" w:cstheme="minorHAnsi"/>
                <w:sz w:val="22"/>
                <w:szCs w:val="22"/>
              </w:rPr>
              <w:lastRenderedPageBreak/>
              <w:t xml:space="preserve"> </w:t>
            </w:r>
            <w:r w:rsidR="0008259C" w:rsidRPr="00B16A27">
              <w:rPr>
                <w:b/>
                <w:sz w:val="20"/>
                <w:u w:val="single"/>
              </w:rPr>
              <w:t>Time</w:t>
            </w:r>
          </w:p>
          <w:p w14:paraId="4154C811" w14:textId="77777777" w:rsidR="0008259C" w:rsidRPr="00D43F86" w:rsidRDefault="0008259C" w:rsidP="0008259C">
            <w:pPr>
              <w:pStyle w:val="ListParagraph"/>
              <w:numPr>
                <w:ilvl w:val="0"/>
                <w:numId w:val="30"/>
              </w:numPr>
              <w:rPr>
                <w:b/>
                <w:sz w:val="20"/>
                <w:u w:val="single"/>
              </w:rPr>
            </w:pPr>
            <w:r>
              <w:rPr>
                <w:bCs/>
                <w:sz w:val="20"/>
              </w:rPr>
              <w:t>To create new spelling documents with staff (staff meeting and twilight time)</w:t>
            </w:r>
          </w:p>
          <w:p w14:paraId="6C8BFE0D" w14:textId="77777777" w:rsidR="0008259C" w:rsidRPr="00CA1F67" w:rsidRDefault="0008259C" w:rsidP="0008259C">
            <w:pPr>
              <w:pStyle w:val="ListParagraph"/>
              <w:numPr>
                <w:ilvl w:val="0"/>
                <w:numId w:val="30"/>
              </w:numPr>
              <w:rPr>
                <w:b/>
                <w:sz w:val="20"/>
                <w:u w:val="single"/>
              </w:rPr>
            </w:pPr>
            <w:r>
              <w:rPr>
                <w:bCs/>
                <w:sz w:val="20"/>
              </w:rPr>
              <w:t xml:space="preserve">Time to share CPD slides with staff on reading </w:t>
            </w:r>
            <w:r>
              <w:rPr>
                <w:bCs/>
                <w:sz w:val="20"/>
              </w:rPr>
              <w:lastRenderedPageBreak/>
              <w:t xml:space="preserve">comprehension and fluency plus time to create resources to support teaching </w:t>
            </w:r>
          </w:p>
          <w:p w14:paraId="519E3CAC" w14:textId="77777777" w:rsidR="0008259C" w:rsidRPr="00CA1F67" w:rsidRDefault="0008259C" w:rsidP="0008259C">
            <w:pPr>
              <w:pStyle w:val="ListParagraph"/>
              <w:numPr>
                <w:ilvl w:val="0"/>
                <w:numId w:val="30"/>
              </w:numPr>
              <w:rPr>
                <w:b/>
                <w:sz w:val="20"/>
                <w:u w:val="single"/>
              </w:rPr>
            </w:pPr>
            <w:r>
              <w:rPr>
                <w:bCs/>
                <w:sz w:val="20"/>
              </w:rPr>
              <w:t>KR time to work with Jen Ogden</w:t>
            </w:r>
          </w:p>
          <w:p w14:paraId="3E8A6761" w14:textId="77777777" w:rsidR="0008259C" w:rsidRPr="00CA1F67" w:rsidRDefault="0008259C" w:rsidP="0008259C">
            <w:pPr>
              <w:ind w:left="360"/>
              <w:rPr>
                <w:b/>
                <w:sz w:val="20"/>
                <w:u w:val="single"/>
              </w:rPr>
            </w:pPr>
          </w:p>
          <w:p w14:paraId="5EACC65C" w14:textId="77777777" w:rsidR="0008259C" w:rsidRPr="00CA1F67" w:rsidRDefault="0008259C" w:rsidP="0008259C">
            <w:pPr>
              <w:rPr>
                <w:b/>
                <w:sz w:val="20"/>
                <w:u w:val="single"/>
              </w:rPr>
            </w:pPr>
            <w:r w:rsidRPr="00CA1F67">
              <w:rPr>
                <w:b/>
                <w:sz w:val="20"/>
                <w:u w:val="single"/>
              </w:rPr>
              <w:t xml:space="preserve">Money </w:t>
            </w:r>
          </w:p>
          <w:p w14:paraId="7A14BF6B" w14:textId="25429443" w:rsidR="00921F71" w:rsidRPr="00462752" w:rsidRDefault="0008259C" w:rsidP="0008259C">
            <w:pPr>
              <w:rPr>
                <w:rFonts w:asciiTheme="minorHAnsi" w:hAnsiTheme="minorHAnsi" w:cstheme="minorHAnsi"/>
                <w:sz w:val="22"/>
                <w:szCs w:val="22"/>
              </w:rPr>
            </w:pPr>
            <w:r>
              <w:rPr>
                <w:sz w:val="20"/>
              </w:rPr>
              <w:t>Supply release @ £120 per day</w:t>
            </w:r>
          </w:p>
          <w:p w14:paraId="09005B25" w14:textId="77777777" w:rsidR="00921F71" w:rsidRPr="00462752" w:rsidRDefault="00921F71" w:rsidP="003430D1">
            <w:pPr>
              <w:rPr>
                <w:rFonts w:asciiTheme="minorHAnsi" w:hAnsiTheme="minorHAnsi" w:cstheme="minorHAnsi"/>
                <w:sz w:val="22"/>
                <w:szCs w:val="22"/>
              </w:rPr>
            </w:pPr>
          </w:p>
          <w:p w14:paraId="6DB543E0" w14:textId="77777777" w:rsidR="00921F71" w:rsidRPr="00462752" w:rsidRDefault="00921F71" w:rsidP="003430D1">
            <w:pPr>
              <w:rPr>
                <w:rFonts w:asciiTheme="minorHAnsi" w:hAnsiTheme="minorHAnsi" w:cstheme="minorHAnsi"/>
                <w:sz w:val="22"/>
                <w:szCs w:val="22"/>
              </w:rPr>
            </w:pPr>
          </w:p>
          <w:p w14:paraId="6FA87AF4" w14:textId="529E9E29" w:rsidR="00921F71" w:rsidRPr="00462752" w:rsidRDefault="00921F71" w:rsidP="003430D1">
            <w:pPr>
              <w:rPr>
                <w:rFonts w:asciiTheme="minorHAnsi" w:hAnsiTheme="minorHAnsi" w:cstheme="minorHAnsi"/>
                <w:sz w:val="22"/>
                <w:szCs w:val="22"/>
              </w:rPr>
            </w:pPr>
          </w:p>
        </w:tc>
      </w:tr>
      <w:tr w:rsidR="00921F71" w:rsidRPr="00462752" w14:paraId="430DEDB7" w14:textId="26762F4B" w:rsidTr="00921F71">
        <w:trPr>
          <w:trHeight w:val="322"/>
        </w:trPr>
        <w:tc>
          <w:tcPr>
            <w:tcW w:w="5000" w:type="pct"/>
            <w:gridSpan w:val="5"/>
            <w:shd w:val="clear" w:color="auto" w:fill="C6D9F1" w:themeFill="text2" w:themeFillTint="33"/>
          </w:tcPr>
          <w:p w14:paraId="6B2D471C" w14:textId="77777777" w:rsidR="00921F71" w:rsidRPr="00F933B7" w:rsidRDefault="00921F71" w:rsidP="003430D1">
            <w:pPr>
              <w:rPr>
                <w:rFonts w:asciiTheme="minorHAnsi" w:hAnsiTheme="minorHAnsi" w:cstheme="minorHAnsi"/>
                <w:color w:val="FF0000"/>
                <w:sz w:val="20"/>
                <w:szCs w:val="20"/>
              </w:rPr>
            </w:pPr>
            <w:r w:rsidRPr="00F933B7">
              <w:rPr>
                <w:rFonts w:asciiTheme="minorHAnsi" w:hAnsiTheme="minorHAnsi" w:cstheme="minorHAnsi"/>
                <w:b/>
                <w:sz w:val="20"/>
                <w:szCs w:val="20"/>
              </w:rPr>
              <w:lastRenderedPageBreak/>
              <w:t>Writing</w:t>
            </w:r>
          </w:p>
        </w:tc>
      </w:tr>
      <w:tr w:rsidR="00921F71" w:rsidRPr="00462752" w14:paraId="2B5DFE56" w14:textId="77777777" w:rsidTr="00921F71">
        <w:trPr>
          <w:trHeight w:val="440"/>
        </w:trPr>
        <w:tc>
          <w:tcPr>
            <w:tcW w:w="944" w:type="pct"/>
            <w:shd w:val="clear" w:color="auto" w:fill="DBE5F1" w:themeFill="accent1" w:themeFillTint="33"/>
          </w:tcPr>
          <w:p w14:paraId="086558BB" w14:textId="77777777" w:rsidR="00921F71" w:rsidRPr="00462752" w:rsidRDefault="00921F71" w:rsidP="003430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z w:val="22"/>
                <w:szCs w:val="22"/>
              </w:rPr>
            </w:pPr>
          </w:p>
          <w:p w14:paraId="3309A9D8" w14:textId="77777777" w:rsidR="00921F71" w:rsidRPr="00462752" w:rsidRDefault="00921F71" w:rsidP="003430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462752">
              <w:rPr>
                <w:rFonts w:asciiTheme="minorHAnsi" w:hAnsiTheme="minorHAnsi" w:cstheme="minorHAnsi"/>
                <w:sz w:val="22"/>
                <w:szCs w:val="22"/>
              </w:rPr>
              <w:t xml:space="preserve"> For all pupils to write clearly, accurately and coherently, adapting their language and style in and for a range of contexts, purposes and audiences. To acquire a wide vocabulary for writing. To appreciate a rich and varied literary culture. To gain an understanding of grammar, punctuation and spelling conventions.</w:t>
            </w:r>
          </w:p>
          <w:p w14:paraId="14C587E2" w14:textId="77777777" w:rsidR="00921F71" w:rsidRPr="00462752" w:rsidRDefault="00921F71" w:rsidP="003430D1">
            <w:pPr>
              <w:rPr>
                <w:rFonts w:asciiTheme="minorHAnsi" w:hAnsiTheme="minorHAnsi" w:cstheme="minorHAnsi"/>
                <w:sz w:val="22"/>
                <w:szCs w:val="22"/>
              </w:rPr>
            </w:pPr>
          </w:p>
        </w:tc>
        <w:tc>
          <w:tcPr>
            <w:tcW w:w="1723" w:type="pct"/>
            <w:gridSpan w:val="2"/>
            <w:shd w:val="clear" w:color="auto" w:fill="auto"/>
          </w:tcPr>
          <w:p w14:paraId="7378F0E3" w14:textId="77777777" w:rsidR="00F933B7" w:rsidRPr="00F933B7" w:rsidRDefault="00F933B7" w:rsidP="00F933B7">
            <w:pPr>
              <w:pStyle w:val="NoSpacing"/>
              <w:rPr>
                <w:rFonts w:cstheme="minorHAnsi"/>
                <w:b/>
                <w:sz w:val="20"/>
                <w:szCs w:val="20"/>
                <w:u w:val="single"/>
              </w:rPr>
            </w:pPr>
            <w:r w:rsidRPr="00F933B7">
              <w:rPr>
                <w:rFonts w:cstheme="minorHAnsi"/>
                <w:b/>
                <w:sz w:val="20"/>
                <w:szCs w:val="20"/>
                <w:u w:val="single"/>
              </w:rPr>
              <w:t>Summer 2</w:t>
            </w:r>
          </w:p>
          <w:p w14:paraId="221D8410" w14:textId="01BE2DC7" w:rsidR="00F933B7" w:rsidRPr="00F933B7" w:rsidRDefault="00F933B7" w:rsidP="00F933B7">
            <w:pPr>
              <w:pStyle w:val="NoSpacing"/>
              <w:rPr>
                <w:rFonts w:cstheme="minorHAnsi"/>
                <w:sz w:val="20"/>
                <w:szCs w:val="20"/>
              </w:rPr>
            </w:pPr>
            <w:r w:rsidRPr="00F933B7">
              <w:rPr>
                <w:rFonts w:cstheme="minorHAnsi"/>
                <w:sz w:val="20"/>
                <w:szCs w:val="20"/>
              </w:rPr>
              <w:t>Monitory writing process in school. Ensure it is consistent across school, following Writing Overview and with writing genres considered – use of a wide range of quality resources to inform writing (models for writing).</w:t>
            </w:r>
          </w:p>
        </w:tc>
        <w:tc>
          <w:tcPr>
            <w:tcW w:w="1305" w:type="pct"/>
            <w:shd w:val="clear" w:color="auto" w:fill="auto"/>
          </w:tcPr>
          <w:p w14:paraId="39DB8AE8" w14:textId="77777777" w:rsidR="00921F71" w:rsidRPr="00462752" w:rsidRDefault="00921F71" w:rsidP="00F933B7">
            <w:pPr>
              <w:pStyle w:val="NoSpacing"/>
              <w:ind w:left="720"/>
              <w:rPr>
                <w:rFonts w:cstheme="minorHAnsi"/>
              </w:rPr>
            </w:pPr>
          </w:p>
        </w:tc>
        <w:tc>
          <w:tcPr>
            <w:tcW w:w="1028" w:type="pct"/>
            <w:shd w:val="clear" w:color="auto" w:fill="auto"/>
          </w:tcPr>
          <w:p w14:paraId="6C67D7CE" w14:textId="77777777" w:rsidR="00921F71" w:rsidRPr="00363276" w:rsidRDefault="00921F71" w:rsidP="003430D1">
            <w:pPr>
              <w:rPr>
                <w:rFonts w:asciiTheme="minorHAnsi" w:hAnsiTheme="minorHAnsi" w:cstheme="minorHAnsi"/>
                <w:sz w:val="22"/>
                <w:szCs w:val="22"/>
              </w:rPr>
            </w:pPr>
            <w:r w:rsidRPr="00363276">
              <w:rPr>
                <w:rFonts w:asciiTheme="minorHAnsi" w:hAnsiTheme="minorHAnsi" w:cstheme="minorHAnsi"/>
                <w:sz w:val="22"/>
                <w:szCs w:val="22"/>
              </w:rPr>
              <w:t>Time to develop long term plan with diverse literature linked to curriculum areas</w:t>
            </w:r>
          </w:p>
          <w:p w14:paraId="66CEECC4" w14:textId="77777777" w:rsidR="00921F71" w:rsidRPr="00363276" w:rsidRDefault="00921F71" w:rsidP="003430D1">
            <w:pPr>
              <w:rPr>
                <w:rFonts w:asciiTheme="minorHAnsi" w:hAnsiTheme="minorHAnsi" w:cstheme="minorHAnsi"/>
                <w:b/>
                <w:sz w:val="22"/>
                <w:szCs w:val="22"/>
              </w:rPr>
            </w:pPr>
            <w:r w:rsidRPr="00363276">
              <w:rPr>
                <w:rFonts w:asciiTheme="minorHAnsi" w:hAnsiTheme="minorHAnsi" w:cstheme="minorHAnsi"/>
                <w:sz w:val="22"/>
                <w:szCs w:val="22"/>
              </w:rPr>
              <w:t>Staff meeting time to review planning tools for writing and marking policy for published writing</w:t>
            </w:r>
          </w:p>
        </w:tc>
      </w:tr>
      <w:tr w:rsidR="00921F71" w:rsidRPr="00462752" w14:paraId="34D35BF4" w14:textId="04761861" w:rsidTr="00921F71">
        <w:trPr>
          <w:trHeight w:val="231"/>
        </w:trPr>
        <w:tc>
          <w:tcPr>
            <w:tcW w:w="5000" w:type="pct"/>
            <w:gridSpan w:val="5"/>
            <w:shd w:val="clear" w:color="auto" w:fill="C6D9F1" w:themeFill="text2" w:themeFillTint="33"/>
          </w:tcPr>
          <w:p w14:paraId="4FF2E8A2" w14:textId="77777777" w:rsidR="00921F71" w:rsidRPr="00363276" w:rsidRDefault="00921F71" w:rsidP="00AE4911">
            <w:pPr>
              <w:ind w:left="360"/>
              <w:rPr>
                <w:rFonts w:asciiTheme="minorHAnsi" w:hAnsiTheme="minorHAnsi" w:cstheme="minorHAnsi"/>
                <w:b/>
                <w:color w:val="FF0000"/>
                <w:sz w:val="22"/>
                <w:szCs w:val="22"/>
              </w:rPr>
            </w:pPr>
            <w:r w:rsidRPr="00363276">
              <w:rPr>
                <w:rFonts w:asciiTheme="minorHAnsi" w:hAnsiTheme="minorHAnsi" w:cstheme="minorHAnsi"/>
                <w:b/>
                <w:sz w:val="22"/>
                <w:szCs w:val="22"/>
              </w:rPr>
              <w:t>Mathematic Fundamentals</w:t>
            </w:r>
          </w:p>
        </w:tc>
      </w:tr>
      <w:tr w:rsidR="007C7D3F" w:rsidRPr="00462752" w14:paraId="5E377473" w14:textId="77777777" w:rsidTr="00921F71">
        <w:trPr>
          <w:trHeight w:val="440"/>
        </w:trPr>
        <w:tc>
          <w:tcPr>
            <w:tcW w:w="944" w:type="pct"/>
            <w:shd w:val="clear" w:color="auto" w:fill="DBE5F1" w:themeFill="accent1" w:themeFillTint="33"/>
          </w:tcPr>
          <w:p w14:paraId="012CC4E2" w14:textId="77777777" w:rsidR="007C7D3F" w:rsidRPr="001E1C25" w:rsidRDefault="007C7D3F" w:rsidP="007C7D3F">
            <w:pPr>
              <w:textAlignment w:val="top"/>
              <w:rPr>
                <w:rFonts w:asciiTheme="minorHAnsi" w:hAnsiTheme="minorHAnsi" w:cstheme="minorHAnsi"/>
                <w:sz w:val="20"/>
                <w:szCs w:val="20"/>
              </w:rPr>
            </w:pPr>
            <w:r w:rsidRPr="001E1C25">
              <w:rPr>
                <w:rFonts w:asciiTheme="minorHAnsi" w:hAnsiTheme="minorHAnsi" w:cstheme="minorHAnsi"/>
                <w:sz w:val="20"/>
                <w:szCs w:val="20"/>
              </w:rPr>
              <w:t xml:space="preserve">Mathematics is essential to </w:t>
            </w:r>
            <w:r w:rsidRPr="001E1C25">
              <w:rPr>
                <w:rFonts w:asciiTheme="minorHAnsi" w:hAnsiTheme="minorHAnsi" w:cstheme="minorHAnsi"/>
                <w:b/>
                <w:sz w:val="20"/>
                <w:szCs w:val="20"/>
              </w:rPr>
              <w:t>everyday life</w:t>
            </w:r>
            <w:r w:rsidRPr="001E1C25">
              <w:rPr>
                <w:rFonts w:asciiTheme="minorHAnsi" w:hAnsiTheme="minorHAnsi" w:cstheme="minorHAnsi"/>
                <w:sz w:val="20"/>
                <w:szCs w:val="20"/>
              </w:rPr>
              <w:t xml:space="preserve">, with this in mind, the purpose of Mathematics at Holy Trinity is to </w:t>
            </w:r>
            <w:r w:rsidRPr="001E1C25">
              <w:rPr>
                <w:rFonts w:asciiTheme="minorHAnsi" w:hAnsiTheme="minorHAnsi" w:cstheme="minorHAnsi"/>
                <w:b/>
                <w:sz w:val="20"/>
                <w:szCs w:val="20"/>
              </w:rPr>
              <w:t>develop fluency</w:t>
            </w:r>
            <w:r w:rsidRPr="001E1C25">
              <w:rPr>
                <w:rFonts w:asciiTheme="minorHAnsi" w:hAnsiTheme="minorHAnsi" w:cstheme="minorHAnsi"/>
                <w:sz w:val="20"/>
                <w:szCs w:val="20"/>
              </w:rPr>
              <w:t xml:space="preserve">, the </w:t>
            </w:r>
            <w:r w:rsidRPr="001E1C25">
              <w:rPr>
                <w:rFonts w:asciiTheme="minorHAnsi" w:hAnsiTheme="minorHAnsi" w:cstheme="minorHAnsi"/>
                <w:b/>
                <w:sz w:val="20"/>
                <w:szCs w:val="20"/>
              </w:rPr>
              <w:t>ability to solve problems</w:t>
            </w:r>
            <w:r w:rsidRPr="001E1C25">
              <w:rPr>
                <w:rFonts w:asciiTheme="minorHAnsi" w:hAnsiTheme="minorHAnsi" w:cstheme="minorHAnsi"/>
                <w:sz w:val="20"/>
                <w:szCs w:val="20"/>
              </w:rPr>
              <w:t xml:space="preserve"> and begin to </w:t>
            </w:r>
            <w:r w:rsidRPr="001E1C25">
              <w:rPr>
                <w:rFonts w:asciiTheme="minorHAnsi" w:hAnsiTheme="minorHAnsi" w:cstheme="minorHAnsi"/>
                <w:b/>
                <w:sz w:val="20"/>
                <w:szCs w:val="20"/>
              </w:rPr>
              <w:t>reason</w:t>
            </w:r>
            <w:r w:rsidRPr="001E1C25">
              <w:rPr>
                <w:rFonts w:asciiTheme="minorHAnsi" w:hAnsiTheme="minorHAnsi" w:cstheme="minorHAnsi"/>
                <w:sz w:val="20"/>
                <w:szCs w:val="20"/>
              </w:rPr>
              <w:t xml:space="preserve">. Skills and knowledge are revisited and applied </w:t>
            </w:r>
            <w:r w:rsidRPr="001E1C25">
              <w:rPr>
                <w:rFonts w:asciiTheme="minorHAnsi" w:hAnsiTheme="minorHAnsi" w:cstheme="minorHAnsi"/>
                <w:b/>
                <w:sz w:val="20"/>
                <w:szCs w:val="20"/>
              </w:rPr>
              <w:t>cross-curricular</w:t>
            </w:r>
            <w:r w:rsidRPr="001E1C25">
              <w:rPr>
                <w:rFonts w:asciiTheme="minorHAnsi" w:hAnsiTheme="minorHAnsi" w:cstheme="minorHAnsi"/>
                <w:sz w:val="20"/>
                <w:szCs w:val="20"/>
              </w:rPr>
              <w:t>, such as in Science and DT.</w:t>
            </w:r>
          </w:p>
          <w:p w14:paraId="2D89C43B" w14:textId="77777777" w:rsidR="007C7D3F" w:rsidRPr="001E1C25" w:rsidRDefault="007C7D3F" w:rsidP="007C7D3F">
            <w:pPr>
              <w:textAlignment w:val="top"/>
              <w:rPr>
                <w:rFonts w:asciiTheme="minorHAnsi" w:hAnsiTheme="minorHAnsi" w:cstheme="minorHAnsi"/>
                <w:sz w:val="20"/>
                <w:szCs w:val="20"/>
              </w:rPr>
            </w:pPr>
          </w:p>
          <w:p w14:paraId="1939D2C5" w14:textId="77777777" w:rsidR="007C7D3F" w:rsidRPr="001E1C25" w:rsidRDefault="007C7D3F" w:rsidP="007C7D3F">
            <w:pPr>
              <w:textAlignment w:val="top"/>
              <w:rPr>
                <w:rFonts w:asciiTheme="minorHAnsi" w:hAnsiTheme="minorHAnsi" w:cstheme="minorHAnsi"/>
                <w:sz w:val="20"/>
                <w:szCs w:val="20"/>
              </w:rPr>
            </w:pPr>
            <w:r w:rsidRPr="001E1C25">
              <w:rPr>
                <w:rFonts w:asciiTheme="minorHAnsi" w:hAnsiTheme="minorHAnsi" w:cstheme="minorHAnsi"/>
                <w:sz w:val="20"/>
                <w:szCs w:val="20"/>
              </w:rPr>
              <w:t xml:space="preserve">From EYFS-Y6 aim to provide a high-quality mathematics education with a </w:t>
            </w:r>
            <w:r w:rsidRPr="001E1C25">
              <w:rPr>
                <w:rFonts w:asciiTheme="minorHAnsi" w:hAnsiTheme="minorHAnsi" w:cstheme="minorHAnsi"/>
                <w:b/>
                <w:sz w:val="20"/>
                <w:szCs w:val="20"/>
              </w:rPr>
              <w:t>mastery approach</w:t>
            </w:r>
            <w:r w:rsidRPr="001E1C25">
              <w:rPr>
                <w:rFonts w:asciiTheme="minorHAnsi" w:hAnsiTheme="minorHAnsi" w:cstheme="minorHAnsi"/>
                <w:sz w:val="20"/>
                <w:szCs w:val="20"/>
              </w:rPr>
              <w:t xml:space="preserve"> so that all children:</w:t>
            </w:r>
          </w:p>
          <w:p w14:paraId="5A578B8C" w14:textId="77777777" w:rsidR="007C7D3F" w:rsidRPr="001E1C25" w:rsidRDefault="007C7D3F" w:rsidP="007C7D3F">
            <w:pPr>
              <w:textAlignment w:val="top"/>
              <w:rPr>
                <w:rFonts w:asciiTheme="minorHAnsi" w:hAnsiTheme="minorHAnsi" w:cstheme="minorHAnsi"/>
                <w:sz w:val="20"/>
                <w:szCs w:val="20"/>
              </w:rPr>
            </w:pPr>
            <w:r w:rsidRPr="001E1C25">
              <w:rPr>
                <w:rFonts w:asciiTheme="minorHAnsi" w:hAnsiTheme="minorHAnsi" w:cstheme="minorHAnsi"/>
                <w:sz w:val="20"/>
                <w:szCs w:val="20"/>
              </w:rPr>
              <w:sym w:font="Symbol" w:char="F0B7"/>
            </w:r>
            <w:r w:rsidRPr="001E1C25">
              <w:rPr>
                <w:rFonts w:asciiTheme="minorHAnsi" w:hAnsiTheme="minorHAnsi" w:cstheme="minorHAnsi"/>
                <w:sz w:val="20"/>
                <w:szCs w:val="20"/>
              </w:rPr>
              <w:t xml:space="preserve"> become </w:t>
            </w:r>
            <w:r w:rsidRPr="001E1C25">
              <w:rPr>
                <w:rFonts w:asciiTheme="minorHAnsi" w:hAnsiTheme="minorHAnsi" w:cstheme="minorHAnsi"/>
                <w:b/>
                <w:sz w:val="20"/>
                <w:szCs w:val="20"/>
              </w:rPr>
              <w:t>fluent</w:t>
            </w:r>
            <w:r w:rsidRPr="001E1C25">
              <w:rPr>
                <w:rFonts w:asciiTheme="minorHAnsi" w:hAnsiTheme="minorHAnsi" w:cstheme="minorHAnsi"/>
                <w:sz w:val="20"/>
                <w:szCs w:val="20"/>
              </w:rPr>
              <w:t xml:space="preserve"> in the fundamentals of mathematics;</w:t>
            </w:r>
          </w:p>
          <w:p w14:paraId="6B914FFD" w14:textId="77777777" w:rsidR="007C7D3F" w:rsidRPr="001E1C25" w:rsidRDefault="007C7D3F" w:rsidP="007C7D3F">
            <w:pPr>
              <w:textAlignment w:val="top"/>
              <w:rPr>
                <w:rFonts w:asciiTheme="minorHAnsi" w:hAnsiTheme="minorHAnsi" w:cstheme="minorHAnsi"/>
                <w:sz w:val="20"/>
                <w:szCs w:val="20"/>
              </w:rPr>
            </w:pPr>
            <w:r w:rsidRPr="001E1C25">
              <w:rPr>
                <w:rFonts w:asciiTheme="minorHAnsi" w:hAnsiTheme="minorHAnsi" w:cstheme="minorHAnsi"/>
                <w:sz w:val="20"/>
                <w:szCs w:val="20"/>
              </w:rPr>
              <w:sym w:font="Symbol" w:char="F0B7"/>
            </w:r>
            <w:r w:rsidRPr="001E1C25">
              <w:rPr>
                <w:rFonts w:asciiTheme="minorHAnsi" w:hAnsiTheme="minorHAnsi" w:cstheme="minorHAnsi"/>
                <w:sz w:val="20"/>
                <w:szCs w:val="20"/>
              </w:rPr>
              <w:t xml:space="preserve"> </w:t>
            </w:r>
            <w:r w:rsidRPr="001E1C25">
              <w:rPr>
                <w:rFonts w:asciiTheme="minorHAnsi" w:hAnsiTheme="minorHAnsi" w:cstheme="minorHAnsi"/>
                <w:b/>
                <w:sz w:val="20"/>
                <w:szCs w:val="20"/>
              </w:rPr>
              <w:t>reason</w:t>
            </w:r>
            <w:r w:rsidRPr="001E1C25">
              <w:rPr>
                <w:rFonts w:asciiTheme="minorHAnsi" w:hAnsiTheme="minorHAnsi" w:cstheme="minorHAnsi"/>
                <w:sz w:val="20"/>
                <w:szCs w:val="20"/>
              </w:rPr>
              <w:t xml:space="preserve"> mathematically;</w:t>
            </w:r>
          </w:p>
          <w:p w14:paraId="40B68210" w14:textId="77777777" w:rsidR="007C7D3F" w:rsidRPr="001E1C25" w:rsidRDefault="007C7D3F" w:rsidP="007C7D3F">
            <w:pPr>
              <w:textAlignment w:val="top"/>
              <w:rPr>
                <w:rFonts w:asciiTheme="minorHAnsi" w:hAnsiTheme="minorHAnsi" w:cstheme="minorHAnsi"/>
                <w:color w:val="000000" w:themeColor="text1"/>
                <w:sz w:val="20"/>
                <w:szCs w:val="20"/>
              </w:rPr>
            </w:pPr>
            <w:r w:rsidRPr="001E1C25">
              <w:rPr>
                <w:rFonts w:asciiTheme="minorHAnsi" w:hAnsiTheme="minorHAnsi" w:cstheme="minorHAnsi"/>
                <w:sz w:val="20"/>
                <w:szCs w:val="20"/>
              </w:rPr>
              <w:sym w:font="Symbol" w:char="F0B7"/>
            </w:r>
            <w:r w:rsidRPr="001E1C25">
              <w:rPr>
                <w:rFonts w:asciiTheme="minorHAnsi" w:hAnsiTheme="minorHAnsi" w:cstheme="minorHAnsi"/>
                <w:sz w:val="20"/>
                <w:szCs w:val="20"/>
              </w:rPr>
              <w:t xml:space="preserve"> can </w:t>
            </w:r>
            <w:r w:rsidRPr="001E1C25">
              <w:rPr>
                <w:rFonts w:asciiTheme="minorHAnsi" w:hAnsiTheme="minorHAnsi" w:cstheme="minorHAnsi"/>
                <w:b/>
                <w:sz w:val="20"/>
                <w:szCs w:val="20"/>
              </w:rPr>
              <w:t>solve problems</w:t>
            </w:r>
            <w:r w:rsidRPr="001E1C25">
              <w:rPr>
                <w:rFonts w:asciiTheme="minorHAnsi" w:hAnsiTheme="minorHAnsi" w:cstheme="minorHAnsi"/>
                <w:sz w:val="20"/>
                <w:szCs w:val="20"/>
              </w:rPr>
              <w:t xml:space="preserve"> by applying their </w:t>
            </w:r>
            <w:r w:rsidRPr="001E1C25">
              <w:rPr>
                <w:rFonts w:asciiTheme="minorHAnsi" w:hAnsiTheme="minorHAnsi" w:cstheme="minorHAnsi"/>
                <w:color w:val="000000" w:themeColor="text1"/>
                <w:sz w:val="20"/>
                <w:szCs w:val="20"/>
              </w:rPr>
              <w:t>mathematics.</w:t>
            </w:r>
          </w:p>
          <w:p w14:paraId="34A8820B" w14:textId="77777777" w:rsidR="007C7D3F" w:rsidRPr="001E1C25" w:rsidRDefault="007C7D3F" w:rsidP="007C7D3F">
            <w:pPr>
              <w:textAlignment w:val="top"/>
              <w:rPr>
                <w:rFonts w:asciiTheme="minorHAnsi" w:hAnsiTheme="minorHAnsi" w:cstheme="minorHAnsi"/>
                <w:color w:val="000000" w:themeColor="text1"/>
                <w:sz w:val="20"/>
                <w:szCs w:val="20"/>
              </w:rPr>
            </w:pPr>
          </w:p>
          <w:p w14:paraId="3F91BEDB" w14:textId="77777777" w:rsidR="007C7D3F" w:rsidRPr="001E1C25" w:rsidRDefault="007C7D3F" w:rsidP="007C7D3F">
            <w:pPr>
              <w:textAlignment w:val="top"/>
              <w:rPr>
                <w:rFonts w:asciiTheme="minorHAnsi" w:hAnsiTheme="minorHAnsi" w:cstheme="minorHAnsi"/>
                <w:color w:val="000000" w:themeColor="text1"/>
                <w:sz w:val="20"/>
                <w:szCs w:val="20"/>
              </w:rPr>
            </w:pPr>
            <w:r w:rsidRPr="001E1C25">
              <w:rPr>
                <w:rFonts w:asciiTheme="minorHAnsi" w:hAnsiTheme="minorHAnsi" w:cstheme="minorHAnsi"/>
                <w:color w:val="000000" w:themeColor="text1"/>
                <w:sz w:val="20"/>
                <w:szCs w:val="20"/>
              </w:rPr>
              <w:t xml:space="preserve">In </w:t>
            </w:r>
            <w:r w:rsidRPr="001E1C25">
              <w:rPr>
                <w:rFonts w:asciiTheme="minorHAnsi" w:hAnsiTheme="minorHAnsi" w:cstheme="minorHAnsi"/>
                <w:b/>
                <w:color w:val="000000" w:themeColor="text1"/>
                <w:sz w:val="20"/>
                <w:szCs w:val="20"/>
              </w:rPr>
              <w:t>Early Years</w:t>
            </w:r>
            <w:r w:rsidRPr="001E1C25">
              <w:rPr>
                <w:rFonts w:asciiTheme="minorHAnsi" w:hAnsiTheme="minorHAnsi" w:cstheme="minorHAnsi"/>
                <w:color w:val="000000" w:themeColor="text1"/>
                <w:sz w:val="20"/>
                <w:szCs w:val="20"/>
              </w:rPr>
              <w:t xml:space="preserve">, Mastery Mathematics involves teaching the underlying structure of the number system through </w:t>
            </w:r>
            <w:r w:rsidRPr="001E1C25">
              <w:rPr>
                <w:rFonts w:asciiTheme="minorHAnsi" w:hAnsiTheme="minorHAnsi" w:cstheme="minorHAnsi"/>
                <w:b/>
                <w:color w:val="000000" w:themeColor="text1"/>
                <w:sz w:val="20"/>
                <w:szCs w:val="20"/>
              </w:rPr>
              <w:t xml:space="preserve">playing </w:t>
            </w:r>
            <w:r w:rsidRPr="001E1C25">
              <w:rPr>
                <w:rFonts w:asciiTheme="minorHAnsi" w:hAnsiTheme="minorHAnsi" w:cstheme="minorHAnsi"/>
                <w:b/>
                <w:color w:val="000000" w:themeColor="text1"/>
                <w:sz w:val="20"/>
                <w:szCs w:val="20"/>
              </w:rPr>
              <w:lastRenderedPageBreak/>
              <w:t>and exploring</w:t>
            </w:r>
            <w:r w:rsidRPr="001E1C25">
              <w:rPr>
                <w:rFonts w:asciiTheme="minorHAnsi" w:hAnsiTheme="minorHAnsi" w:cstheme="minorHAnsi"/>
                <w:color w:val="000000" w:themeColor="text1"/>
                <w:sz w:val="20"/>
                <w:szCs w:val="20"/>
              </w:rPr>
              <w:t xml:space="preserve"> with manipulatives, </w:t>
            </w:r>
            <w:r w:rsidRPr="001E1C25">
              <w:rPr>
                <w:rFonts w:asciiTheme="minorHAnsi" w:hAnsiTheme="minorHAnsi" w:cstheme="minorHAnsi"/>
                <w:b/>
                <w:color w:val="000000" w:themeColor="text1"/>
                <w:sz w:val="20"/>
                <w:szCs w:val="20"/>
              </w:rPr>
              <w:t>active learning</w:t>
            </w:r>
            <w:r w:rsidRPr="001E1C25">
              <w:rPr>
                <w:rFonts w:asciiTheme="minorHAnsi" w:hAnsiTheme="minorHAnsi" w:cstheme="minorHAnsi"/>
                <w:color w:val="000000" w:themeColor="text1"/>
                <w:sz w:val="20"/>
                <w:szCs w:val="20"/>
              </w:rPr>
              <w:t xml:space="preserve">, and </w:t>
            </w:r>
            <w:r w:rsidRPr="001E1C25">
              <w:rPr>
                <w:rFonts w:asciiTheme="minorHAnsi" w:hAnsiTheme="minorHAnsi" w:cstheme="minorHAnsi"/>
                <w:b/>
                <w:color w:val="000000" w:themeColor="text1"/>
                <w:sz w:val="20"/>
                <w:szCs w:val="20"/>
              </w:rPr>
              <w:t xml:space="preserve">encouraging critical </w:t>
            </w:r>
            <w:r w:rsidRPr="001E1C25">
              <w:rPr>
                <w:rFonts w:asciiTheme="minorHAnsi" w:hAnsiTheme="minorHAnsi" w:cstheme="minorHAnsi"/>
                <w:color w:val="000000" w:themeColor="text1"/>
                <w:sz w:val="20"/>
                <w:szCs w:val="20"/>
              </w:rPr>
              <w:t>and</w:t>
            </w:r>
            <w:r w:rsidRPr="001E1C25">
              <w:rPr>
                <w:rFonts w:asciiTheme="minorHAnsi" w:hAnsiTheme="minorHAnsi" w:cstheme="minorHAnsi"/>
                <w:b/>
                <w:color w:val="000000" w:themeColor="text1"/>
                <w:sz w:val="20"/>
                <w:szCs w:val="20"/>
              </w:rPr>
              <w:t xml:space="preserve"> creative thinking</w:t>
            </w:r>
            <w:r w:rsidRPr="001E1C25">
              <w:rPr>
                <w:rFonts w:asciiTheme="minorHAnsi" w:hAnsiTheme="minorHAnsi" w:cstheme="minorHAnsi"/>
                <w:color w:val="000000" w:themeColor="text1"/>
                <w:sz w:val="20"/>
                <w:szCs w:val="20"/>
              </w:rPr>
              <w:t>.</w:t>
            </w:r>
          </w:p>
          <w:p w14:paraId="5553AFC0" w14:textId="77777777" w:rsidR="007C7D3F" w:rsidRPr="001E1C25" w:rsidRDefault="007C7D3F" w:rsidP="007C7D3F">
            <w:pPr>
              <w:textAlignment w:val="top"/>
              <w:rPr>
                <w:rFonts w:asciiTheme="minorHAnsi" w:hAnsiTheme="minorHAnsi" w:cstheme="minorHAnsi"/>
                <w:color w:val="000000" w:themeColor="text1"/>
                <w:sz w:val="20"/>
                <w:szCs w:val="20"/>
              </w:rPr>
            </w:pPr>
          </w:p>
          <w:p w14:paraId="068A2A93" w14:textId="77777777" w:rsidR="007C7D3F" w:rsidRPr="001E1C25" w:rsidRDefault="007C7D3F" w:rsidP="007C7D3F">
            <w:pPr>
              <w:numPr>
                <w:ilvl w:val="0"/>
                <w:numId w:val="5"/>
              </w:numPr>
              <w:ind w:left="0"/>
              <w:textAlignment w:val="top"/>
              <w:rPr>
                <w:rFonts w:asciiTheme="minorHAnsi" w:hAnsiTheme="minorHAnsi" w:cstheme="minorHAnsi"/>
                <w:color w:val="000000" w:themeColor="text1"/>
                <w:sz w:val="20"/>
                <w:szCs w:val="20"/>
              </w:rPr>
            </w:pPr>
            <w:r w:rsidRPr="001E1C25">
              <w:rPr>
                <w:rFonts w:asciiTheme="minorHAnsi" w:hAnsiTheme="minorHAnsi" w:cstheme="minorHAnsi"/>
                <w:color w:val="000000" w:themeColor="text1"/>
                <w:sz w:val="20"/>
                <w:szCs w:val="20"/>
                <w:bdr w:val="none" w:sz="0" w:space="0" w:color="auto" w:frame="1"/>
              </w:rPr>
              <w:t xml:space="preserve">Across school, children become </w:t>
            </w:r>
            <w:r w:rsidRPr="001E1C25">
              <w:rPr>
                <w:rFonts w:asciiTheme="minorHAnsi" w:hAnsiTheme="minorHAnsi" w:cstheme="minorHAnsi"/>
                <w:b/>
                <w:color w:val="000000" w:themeColor="text1"/>
                <w:sz w:val="20"/>
                <w:szCs w:val="20"/>
                <w:bdr w:val="none" w:sz="0" w:space="0" w:color="auto" w:frame="1"/>
              </w:rPr>
              <w:t>fluent</w:t>
            </w:r>
            <w:r w:rsidRPr="001E1C25">
              <w:rPr>
                <w:rFonts w:asciiTheme="minorHAnsi" w:hAnsiTheme="minorHAnsi" w:cstheme="minorHAnsi"/>
                <w:color w:val="000000" w:themeColor="text1"/>
                <w:sz w:val="20"/>
                <w:szCs w:val="20"/>
                <w:bdr w:val="none" w:sz="0" w:space="0" w:color="auto" w:frame="1"/>
              </w:rPr>
              <w:t xml:space="preserve"> in the </w:t>
            </w:r>
            <w:r w:rsidRPr="001E1C25">
              <w:rPr>
                <w:rFonts w:asciiTheme="minorHAnsi" w:hAnsiTheme="minorHAnsi" w:cstheme="minorHAnsi"/>
                <w:b/>
                <w:color w:val="000000" w:themeColor="text1"/>
                <w:sz w:val="20"/>
                <w:szCs w:val="20"/>
                <w:bdr w:val="none" w:sz="0" w:space="0" w:color="auto" w:frame="1"/>
              </w:rPr>
              <w:t>fundamentals</w:t>
            </w:r>
            <w:r w:rsidRPr="001E1C25">
              <w:rPr>
                <w:rFonts w:asciiTheme="minorHAnsi" w:hAnsiTheme="minorHAnsi" w:cstheme="minorHAnsi"/>
                <w:color w:val="000000" w:themeColor="text1"/>
                <w:sz w:val="20"/>
                <w:szCs w:val="20"/>
                <w:bdr w:val="none" w:sz="0" w:space="0" w:color="auto" w:frame="1"/>
              </w:rPr>
              <w:t xml:space="preserve"> of mathematics through frequent, varied practice and apply their knowledge to increasingly complex problems over time, so that pupils </w:t>
            </w:r>
            <w:r w:rsidRPr="001E1C25">
              <w:rPr>
                <w:rFonts w:asciiTheme="minorHAnsi" w:hAnsiTheme="minorHAnsi" w:cstheme="minorHAnsi"/>
                <w:b/>
                <w:color w:val="000000" w:themeColor="text1"/>
                <w:sz w:val="20"/>
                <w:szCs w:val="20"/>
                <w:bdr w:val="none" w:sz="0" w:space="0" w:color="auto" w:frame="1"/>
              </w:rPr>
              <w:t>develop conceptual understanding</w:t>
            </w:r>
            <w:r w:rsidRPr="001E1C25">
              <w:rPr>
                <w:rFonts w:asciiTheme="minorHAnsi" w:hAnsiTheme="minorHAnsi" w:cstheme="minorHAnsi"/>
                <w:color w:val="000000" w:themeColor="text1"/>
                <w:sz w:val="20"/>
                <w:szCs w:val="20"/>
                <w:bdr w:val="none" w:sz="0" w:space="0" w:color="auto" w:frame="1"/>
              </w:rPr>
              <w:t xml:space="preserve"> and the ability to recall and apply knowledge rapidly and accurately.</w:t>
            </w:r>
          </w:p>
          <w:p w14:paraId="7D900A5D" w14:textId="77777777" w:rsidR="007C7D3F" w:rsidRPr="001E1C25" w:rsidRDefault="007C7D3F" w:rsidP="007C7D3F">
            <w:pPr>
              <w:numPr>
                <w:ilvl w:val="0"/>
                <w:numId w:val="5"/>
              </w:numPr>
              <w:ind w:left="0"/>
              <w:textAlignment w:val="top"/>
              <w:rPr>
                <w:rFonts w:asciiTheme="minorHAnsi" w:hAnsiTheme="minorHAnsi" w:cstheme="minorHAnsi"/>
                <w:color w:val="000000"/>
                <w:sz w:val="20"/>
                <w:szCs w:val="20"/>
              </w:rPr>
            </w:pPr>
          </w:p>
          <w:p w14:paraId="19EA7E22" w14:textId="77777777" w:rsidR="007C7D3F" w:rsidRPr="001E1C25" w:rsidRDefault="007C7D3F" w:rsidP="007C7D3F">
            <w:pPr>
              <w:numPr>
                <w:ilvl w:val="0"/>
                <w:numId w:val="5"/>
              </w:numPr>
              <w:ind w:left="0"/>
              <w:textAlignment w:val="top"/>
              <w:rPr>
                <w:rFonts w:asciiTheme="minorHAnsi" w:hAnsiTheme="minorHAnsi" w:cstheme="minorHAnsi"/>
                <w:color w:val="000000" w:themeColor="text1"/>
                <w:sz w:val="20"/>
                <w:szCs w:val="20"/>
              </w:rPr>
            </w:pPr>
            <w:r w:rsidRPr="001E1C25">
              <w:rPr>
                <w:rFonts w:asciiTheme="minorHAnsi" w:hAnsiTheme="minorHAnsi" w:cstheme="minorHAnsi"/>
                <w:color w:val="000000" w:themeColor="text1"/>
                <w:sz w:val="20"/>
                <w:szCs w:val="20"/>
                <w:bdr w:val="none" w:sz="0" w:space="0" w:color="auto" w:frame="1"/>
              </w:rPr>
              <w:t xml:space="preserve">Children are beginning to </w:t>
            </w:r>
            <w:r w:rsidRPr="001E1C25">
              <w:rPr>
                <w:rFonts w:asciiTheme="minorHAnsi" w:hAnsiTheme="minorHAnsi" w:cstheme="minorHAnsi"/>
                <w:b/>
                <w:color w:val="000000" w:themeColor="text1"/>
                <w:sz w:val="20"/>
                <w:szCs w:val="20"/>
                <w:bdr w:val="none" w:sz="0" w:space="0" w:color="auto" w:frame="1"/>
              </w:rPr>
              <w:t>reason mathematically</w:t>
            </w:r>
            <w:r w:rsidRPr="001E1C25">
              <w:rPr>
                <w:rFonts w:asciiTheme="minorHAnsi" w:hAnsiTheme="minorHAnsi" w:cstheme="minorHAnsi"/>
                <w:color w:val="000000" w:themeColor="text1"/>
                <w:sz w:val="20"/>
                <w:szCs w:val="20"/>
                <w:bdr w:val="none" w:sz="0" w:space="0" w:color="auto" w:frame="1"/>
              </w:rPr>
              <w:t xml:space="preserve"> by following a line of enquiry, </w:t>
            </w:r>
            <w:r w:rsidRPr="001E1C25">
              <w:rPr>
                <w:rFonts w:asciiTheme="minorHAnsi" w:hAnsiTheme="minorHAnsi" w:cstheme="minorHAnsi"/>
                <w:b/>
                <w:color w:val="000000" w:themeColor="text1"/>
                <w:sz w:val="20"/>
                <w:szCs w:val="20"/>
                <w:bdr w:val="none" w:sz="0" w:space="0" w:color="auto" w:frame="1"/>
              </w:rPr>
              <w:t xml:space="preserve">investigating </w:t>
            </w:r>
            <w:r w:rsidRPr="001E1C25">
              <w:rPr>
                <w:rFonts w:asciiTheme="minorHAnsi" w:hAnsiTheme="minorHAnsi" w:cstheme="minorHAnsi"/>
                <w:color w:val="000000" w:themeColor="text1"/>
                <w:sz w:val="20"/>
                <w:szCs w:val="20"/>
                <w:bdr w:val="none" w:sz="0" w:space="0" w:color="auto" w:frame="1"/>
              </w:rPr>
              <w:t xml:space="preserve">relationships and making generalisations, as well as providing a </w:t>
            </w:r>
            <w:r w:rsidRPr="001E1C25">
              <w:rPr>
                <w:rFonts w:asciiTheme="minorHAnsi" w:hAnsiTheme="minorHAnsi" w:cstheme="minorHAnsi"/>
                <w:b/>
                <w:color w:val="000000" w:themeColor="text1"/>
                <w:sz w:val="20"/>
                <w:szCs w:val="20"/>
                <w:bdr w:val="none" w:sz="0" w:space="0" w:color="auto" w:frame="1"/>
              </w:rPr>
              <w:t>justification</w:t>
            </w:r>
            <w:r w:rsidRPr="001E1C25">
              <w:rPr>
                <w:rFonts w:asciiTheme="minorHAnsi" w:hAnsiTheme="minorHAnsi" w:cstheme="minorHAnsi"/>
                <w:color w:val="000000" w:themeColor="text1"/>
                <w:sz w:val="20"/>
                <w:szCs w:val="20"/>
                <w:bdr w:val="none" w:sz="0" w:space="0" w:color="auto" w:frame="1"/>
              </w:rPr>
              <w:t xml:space="preserve"> or proof using </w:t>
            </w:r>
            <w:r w:rsidRPr="001E1C25">
              <w:rPr>
                <w:rFonts w:asciiTheme="minorHAnsi" w:hAnsiTheme="minorHAnsi" w:cstheme="minorHAnsi"/>
                <w:b/>
                <w:color w:val="000000" w:themeColor="text1"/>
                <w:sz w:val="20"/>
                <w:szCs w:val="20"/>
                <w:bdr w:val="none" w:sz="0" w:space="0" w:color="auto" w:frame="1"/>
              </w:rPr>
              <w:t>mathematical language.</w:t>
            </w:r>
          </w:p>
          <w:p w14:paraId="568BA9DF" w14:textId="77777777" w:rsidR="007C7D3F" w:rsidRPr="00462752" w:rsidRDefault="007C7D3F" w:rsidP="007C7D3F">
            <w:pPr>
              <w:rPr>
                <w:rFonts w:asciiTheme="minorHAnsi" w:hAnsiTheme="minorHAnsi" w:cstheme="minorHAnsi"/>
                <w:sz w:val="22"/>
                <w:szCs w:val="22"/>
              </w:rPr>
            </w:pPr>
          </w:p>
        </w:tc>
        <w:tc>
          <w:tcPr>
            <w:tcW w:w="1723" w:type="pct"/>
            <w:gridSpan w:val="2"/>
            <w:shd w:val="clear" w:color="auto" w:fill="auto"/>
          </w:tcPr>
          <w:p w14:paraId="382B64AC" w14:textId="77777777" w:rsidR="007C7D3F" w:rsidRPr="00AE4911" w:rsidRDefault="00C648C0" w:rsidP="00AE4911">
            <w:pPr>
              <w:pStyle w:val="ListParagraph"/>
              <w:ind w:left="1440"/>
              <w:rPr>
                <w:rFonts w:asciiTheme="minorHAnsi" w:hAnsiTheme="minorHAnsi" w:cstheme="minorHAnsi"/>
                <w:color w:val="000000"/>
                <w:sz w:val="20"/>
                <w:szCs w:val="20"/>
              </w:rPr>
            </w:pPr>
            <w:r w:rsidRPr="00AE4911">
              <w:rPr>
                <w:rFonts w:asciiTheme="minorHAnsi" w:hAnsiTheme="minorHAnsi" w:cstheme="minorHAnsi"/>
                <w:color w:val="000000"/>
                <w:sz w:val="20"/>
                <w:szCs w:val="20"/>
              </w:rPr>
              <w:lastRenderedPageBreak/>
              <w:t>Reception, Year 1 and Year 2 to continue the Mastering Number programme and embed throughout the year. Reception, and KS1 teachers. Maths Co-ordinatior to monitor impact. Summer 2</w:t>
            </w:r>
          </w:p>
          <w:p w14:paraId="70851FD1" w14:textId="77777777" w:rsidR="000B3E8D" w:rsidRPr="00AE4911" w:rsidRDefault="000B3E8D" w:rsidP="00AE4911">
            <w:pPr>
              <w:pStyle w:val="ListParagraph"/>
              <w:ind w:left="1440"/>
              <w:rPr>
                <w:rFonts w:asciiTheme="minorHAnsi" w:hAnsiTheme="minorHAnsi" w:cstheme="minorHAnsi"/>
                <w:color w:val="000000"/>
                <w:sz w:val="20"/>
                <w:szCs w:val="20"/>
              </w:rPr>
            </w:pPr>
          </w:p>
          <w:p w14:paraId="606144FE" w14:textId="77777777" w:rsidR="00367407" w:rsidRPr="001A2BF0" w:rsidRDefault="00367407" w:rsidP="00AE4911">
            <w:pPr>
              <w:pStyle w:val="xmsonormal"/>
              <w:rPr>
                <w:rFonts w:asciiTheme="minorHAnsi" w:hAnsiTheme="minorHAnsi" w:cstheme="minorHAnsi"/>
                <w:color w:val="000000"/>
                <w:sz w:val="20"/>
                <w:szCs w:val="20"/>
              </w:rPr>
            </w:pPr>
            <w:r w:rsidRPr="001A2BF0">
              <w:rPr>
                <w:rFonts w:asciiTheme="minorHAnsi" w:hAnsiTheme="minorHAnsi" w:cstheme="minorHAnsi"/>
                <w:color w:val="000000"/>
                <w:sz w:val="20"/>
                <w:szCs w:val="20"/>
              </w:rPr>
              <w:t>Year, 3, 4 and 5 to begin Mastering Number for KS2. Maths Co-ordinator to support teachers and monitor impact. Summer 2.</w:t>
            </w:r>
          </w:p>
          <w:p w14:paraId="58494414" w14:textId="77777777" w:rsidR="00374059" w:rsidRPr="001A2BF0" w:rsidRDefault="00374059" w:rsidP="00374059">
            <w:pPr>
              <w:pStyle w:val="xmsonormal"/>
              <w:rPr>
                <w:rFonts w:asciiTheme="minorHAnsi" w:hAnsiTheme="minorHAnsi" w:cstheme="minorHAnsi"/>
                <w:color w:val="000000"/>
                <w:sz w:val="20"/>
                <w:szCs w:val="20"/>
              </w:rPr>
            </w:pPr>
            <w:r w:rsidRPr="001A2BF0">
              <w:rPr>
                <w:rFonts w:asciiTheme="minorHAnsi" w:hAnsiTheme="minorHAnsi" w:cstheme="minorHAnsi"/>
                <w:color w:val="000000"/>
                <w:sz w:val="20"/>
                <w:szCs w:val="20"/>
              </w:rPr>
              <w:t>To implement sentence stems and vocabulary progression document for each topic in each year group. Spring 1.</w:t>
            </w:r>
          </w:p>
          <w:p w14:paraId="5EAF24AE" w14:textId="77777777" w:rsidR="00AE4911" w:rsidRPr="001A2BF0" w:rsidRDefault="00AE4911" w:rsidP="00AE4911">
            <w:pPr>
              <w:pStyle w:val="xmsonormal"/>
              <w:rPr>
                <w:rFonts w:asciiTheme="minorHAnsi" w:hAnsiTheme="minorHAnsi" w:cstheme="minorHAnsi"/>
                <w:color w:val="000000"/>
                <w:sz w:val="20"/>
                <w:szCs w:val="20"/>
              </w:rPr>
            </w:pPr>
          </w:p>
          <w:p w14:paraId="37A3469F" w14:textId="77777777" w:rsidR="00287128" w:rsidRPr="001A2BF0" w:rsidRDefault="00287128" w:rsidP="00287128">
            <w:pPr>
              <w:pStyle w:val="xmsonormal"/>
              <w:rPr>
                <w:rFonts w:asciiTheme="minorHAnsi" w:hAnsiTheme="minorHAnsi" w:cstheme="minorHAnsi"/>
                <w:sz w:val="20"/>
                <w:szCs w:val="20"/>
              </w:rPr>
            </w:pPr>
            <w:r w:rsidRPr="001A2BF0">
              <w:rPr>
                <w:rFonts w:asciiTheme="minorHAnsi" w:hAnsiTheme="minorHAnsi" w:cstheme="minorHAnsi"/>
                <w:sz w:val="20"/>
                <w:szCs w:val="20"/>
              </w:rPr>
              <w:t>To implement an oracy progression document. Spring 2.</w:t>
            </w:r>
          </w:p>
          <w:p w14:paraId="00BD80EE" w14:textId="77777777" w:rsidR="00FC5D54" w:rsidRPr="001A2BF0" w:rsidRDefault="00FC5D54" w:rsidP="00FC5D54">
            <w:pPr>
              <w:pStyle w:val="xmsonospacing"/>
              <w:rPr>
                <w:rFonts w:asciiTheme="minorHAnsi" w:hAnsiTheme="minorHAnsi" w:cstheme="minorHAnsi"/>
                <w:sz w:val="20"/>
                <w:szCs w:val="20"/>
                <w:lang w:val="en-US"/>
              </w:rPr>
            </w:pPr>
            <w:r w:rsidRPr="001A2BF0">
              <w:rPr>
                <w:rFonts w:asciiTheme="minorHAnsi" w:hAnsiTheme="minorHAnsi" w:cstheme="minorHAnsi"/>
                <w:sz w:val="20"/>
                <w:szCs w:val="20"/>
                <w:lang w:val="en-US"/>
              </w:rPr>
              <w:t>To continue Maths Journals from Y3 – Y6. Maths Co-ordinator to work with KS2 teachers and monitor impact. By Autumn 2.</w:t>
            </w:r>
          </w:p>
          <w:p w14:paraId="625E03A1" w14:textId="7076C332" w:rsidR="000B3E8D" w:rsidRPr="00997572" w:rsidRDefault="000B3E8D" w:rsidP="00AE4911">
            <w:pPr>
              <w:pStyle w:val="ListParagraph"/>
              <w:ind w:left="1440"/>
              <w:rPr>
                <w:rFonts w:asciiTheme="minorHAnsi" w:hAnsiTheme="minorHAnsi" w:cstheme="minorHAnsi"/>
                <w:sz w:val="22"/>
                <w:szCs w:val="22"/>
              </w:rPr>
            </w:pPr>
          </w:p>
        </w:tc>
        <w:tc>
          <w:tcPr>
            <w:tcW w:w="1305" w:type="pct"/>
            <w:shd w:val="clear" w:color="auto" w:fill="auto"/>
          </w:tcPr>
          <w:p w14:paraId="1C151AA3" w14:textId="77777777" w:rsidR="007C7D3F" w:rsidRPr="001A2BF0" w:rsidRDefault="007C7D3F" w:rsidP="007C7D3F">
            <w:pPr>
              <w:pStyle w:val="NoSpacing"/>
              <w:numPr>
                <w:ilvl w:val="0"/>
                <w:numId w:val="1"/>
              </w:numPr>
              <w:ind w:left="360"/>
              <w:rPr>
                <w:sz w:val="20"/>
                <w:szCs w:val="20"/>
              </w:rPr>
            </w:pPr>
            <w:r w:rsidRPr="001A2BF0">
              <w:rPr>
                <w:sz w:val="20"/>
                <w:szCs w:val="20"/>
              </w:rPr>
              <w:t>Children demonstrate a deep understanding of Maths, including developing a quick recall of number facts and times tables.</w:t>
            </w:r>
          </w:p>
          <w:p w14:paraId="70ABAE1D" w14:textId="77777777" w:rsidR="007C7D3F" w:rsidRPr="001A2BF0" w:rsidRDefault="007C7D3F" w:rsidP="007C7D3F">
            <w:pPr>
              <w:pStyle w:val="NoSpacing"/>
              <w:numPr>
                <w:ilvl w:val="0"/>
                <w:numId w:val="1"/>
              </w:numPr>
              <w:ind w:left="360"/>
              <w:rPr>
                <w:sz w:val="20"/>
                <w:szCs w:val="20"/>
              </w:rPr>
            </w:pPr>
            <w:r w:rsidRPr="001A2BF0">
              <w:rPr>
                <w:sz w:val="20"/>
                <w:szCs w:val="20"/>
              </w:rPr>
              <w:t>Children display a positive and resilient attitude towards mathematics and an awareness of the fascination of Mathematics.</w:t>
            </w:r>
          </w:p>
          <w:p w14:paraId="054372A5" w14:textId="77777777" w:rsidR="007C7D3F" w:rsidRPr="001A2BF0" w:rsidRDefault="007C7D3F" w:rsidP="007C7D3F">
            <w:pPr>
              <w:pStyle w:val="NoSpacing"/>
              <w:numPr>
                <w:ilvl w:val="0"/>
                <w:numId w:val="1"/>
              </w:numPr>
              <w:ind w:left="360"/>
              <w:rPr>
                <w:sz w:val="20"/>
                <w:szCs w:val="20"/>
              </w:rPr>
            </w:pPr>
            <w:r w:rsidRPr="001A2BF0">
              <w:rPr>
                <w:sz w:val="20"/>
                <w:szCs w:val="20"/>
              </w:rPr>
              <w:t xml:space="preserve">Confident children who can all talk about Maths and their learning as well as recognising links between Mathematical topics. </w:t>
            </w:r>
          </w:p>
          <w:p w14:paraId="0791CAD5" w14:textId="77777777" w:rsidR="007C7D3F" w:rsidRPr="001A2BF0" w:rsidRDefault="007C7D3F" w:rsidP="007C7D3F">
            <w:pPr>
              <w:pStyle w:val="NoSpacing"/>
              <w:numPr>
                <w:ilvl w:val="0"/>
                <w:numId w:val="1"/>
              </w:numPr>
              <w:ind w:left="360"/>
              <w:rPr>
                <w:sz w:val="20"/>
                <w:szCs w:val="20"/>
              </w:rPr>
            </w:pPr>
            <w:r w:rsidRPr="001A2BF0">
              <w:rPr>
                <w:sz w:val="20"/>
                <w:szCs w:val="20"/>
              </w:rPr>
              <w:t>Children can use concrete manipulatives to reinforce mathematical concepts and have the flexibility and fluidity to move between different contexts and representations of Maths.</w:t>
            </w:r>
          </w:p>
          <w:p w14:paraId="7F1F0B44" w14:textId="77777777" w:rsidR="007C7D3F" w:rsidRPr="001A2BF0" w:rsidRDefault="007C7D3F" w:rsidP="007C7D3F">
            <w:pPr>
              <w:pStyle w:val="NoSpacing"/>
              <w:numPr>
                <w:ilvl w:val="0"/>
                <w:numId w:val="1"/>
              </w:numPr>
              <w:ind w:left="360"/>
              <w:rPr>
                <w:sz w:val="20"/>
                <w:szCs w:val="20"/>
              </w:rPr>
            </w:pPr>
            <w:r w:rsidRPr="001A2BF0">
              <w:rPr>
                <w:sz w:val="20"/>
                <w:szCs w:val="20"/>
              </w:rPr>
              <w:t>Children are more confident and can use different models (e.g. bar model) or procedural methods (e.g. column addition) when tackling reasoning and problem solving activities.</w:t>
            </w:r>
          </w:p>
          <w:p w14:paraId="65003141" w14:textId="77777777" w:rsidR="007C7D3F" w:rsidRPr="001A2BF0" w:rsidRDefault="007C7D3F" w:rsidP="007C7D3F">
            <w:pPr>
              <w:pStyle w:val="NoSpacing"/>
              <w:numPr>
                <w:ilvl w:val="0"/>
                <w:numId w:val="1"/>
              </w:numPr>
              <w:ind w:left="360"/>
              <w:rPr>
                <w:sz w:val="20"/>
                <w:szCs w:val="20"/>
              </w:rPr>
            </w:pPr>
            <w:r w:rsidRPr="001A2BF0">
              <w:rPr>
                <w:sz w:val="20"/>
                <w:szCs w:val="20"/>
              </w:rPr>
              <w:t>Children in Year 4 are prepared to undertake Statutory MTC Test in 2022.</w:t>
            </w:r>
          </w:p>
          <w:p w14:paraId="3429AB80" w14:textId="536E66B3" w:rsidR="007C7D3F" w:rsidRPr="00462752" w:rsidRDefault="007C7D3F" w:rsidP="007C7D3F">
            <w:pPr>
              <w:pStyle w:val="NoSpacing"/>
              <w:ind w:left="720"/>
              <w:rPr>
                <w:rFonts w:cstheme="minorHAnsi"/>
              </w:rPr>
            </w:pPr>
            <w:r w:rsidRPr="001A2BF0">
              <w:rPr>
                <w:sz w:val="20"/>
                <w:szCs w:val="20"/>
              </w:rPr>
              <w:lastRenderedPageBreak/>
              <w:t>Improved confidence and attainment of children accessing Mathletics in personalised interventions.</w:t>
            </w:r>
          </w:p>
        </w:tc>
        <w:tc>
          <w:tcPr>
            <w:tcW w:w="1028" w:type="pct"/>
            <w:shd w:val="clear" w:color="auto" w:fill="auto"/>
          </w:tcPr>
          <w:p w14:paraId="07FC950D" w14:textId="77777777" w:rsidR="007C7D3F" w:rsidRPr="00462752" w:rsidRDefault="007C7D3F" w:rsidP="007C7D3F">
            <w:pPr>
              <w:tabs>
                <w:tab w:val="left" w:pos="1200"/>
              </w:tabs>
              <w:ind w:left="1800"/>
              <w:rPr>
                <w:rFonts w:asciiTheme="minorHAnsi" w:hAnsiTheme="minorHAnsi" w:cstheme="minorHAnsi"/>
                <w:sz w:val="22"/>
                <w:szCs w:val="22"/>
              </w:rPr>
            </w:pPr>
          </w:p>
          <w:p w14:paraId="5E314DB3" w14:textId="77777777" w:rsidR="009E534B" w:rsidRPr="001A2BF0" w:rsidRDefault="009E534B" w:rsidP="009E534B">
            <w:pPr>
              <w:rPr>
                <w:rFonts w:asciiTheme="minorHAnsi" w:hAnsiTheme="minorHAnsi" w:cstheme="minorHAnsi"/>
                <w:sz w:val="20"/>
                <w:szCs w:val="20"/>
              </w:rPr>
            </w:pPr>
            <w:r w:rsidRPr="001A2BF0">
              <w:rPr>
                <w:rFonts w:asciiTheme="minorHAnsi" w:hAnsiTheme="minorHAnsi" w:cstheme="minorHAnsi"/>
                <w:sz w:val="20"/>
                <w:szCs w:val="20"/>
              </w:rPr>
              <w:t>Mastering Number                                                                                                                                               Fully funded</w:t>
            </w:r>
          </w:p>
          <w:p w14:paraId="247EB3A8" w14:textId="77777777" w:rsidR="009E534B" w:rsidRPr="001A2BF0" w:rsidRDefault="009E534B" w:rsidP="009E534B">
            <w:pPr>
              <w:rPr>
                <w:rFonts w:asciiTheme="minorHAnsi" w:hAnsiTheme="minorHAnsi" w:cstheme="minorHAnsi"/>
                <w:sz w:val="20"/>
                <w:szCs w:val="20"/>
              </w:rPr>
            </w:pPr>
            <w:r w:rsidRPr="001A2BF0">
              <w:rPr>
                <w:rFonts w:asciiTheme="minorHAnsi" w:hAnsiTheme="minorHAnsi" w:cstheme="minorHAnsi"/>
                <w:sz w:val="20"/>
                <w:szCs w:val="20"/>
              </w:rPr>
              <w:t xml:space="preserve">Budget to continue for White Rose                                                                                                                   £240 </w:t>
            </w:r>
          </w:p>
          <w:p w14:paraId="2BBEEF87" w14:textId="77777777" w:rsidR="009E534B" w:rsidRPr="001A2BF0" w:rsidRDefault="009E534B" w:rsidP="009E534B">
            <w:pPr>
              <w:rPr>
                <w:rFonts w:asciiTheme="minorHAnsi" w:hAnsiTheme="minorHAnsi" w:cstheme="minorHAnsi"/>
                <w:sz w:val="20"/>
                <w:szCs w:val="20"/>
              </w:rPr>
            </w:pPr>
            <w:r w:rsidRPr="001A2BF0">
              <w:rPr>
                <w:rFonts w:asciiTheme="minorHAnsi" w:hAnsiTheme="minorHAnsi" w:cstheme="minorHAnsi"/>
                <w:sz w:val="20"/>
                <w:szCs w:val="20"/>
              </w:rPr>
              <w:t xml:space="preserve">Budget to continue Maths Shed                                                                                                                         £150 </w:t>
            </w:r>
          </w:p>
          <w:p w14:paraId="56F7CA0F" w14:textId="77777777" w:rsidR="009E534B" w:rsidRPr="001A2BF0" w:rsidRDefault="009E534B" w:rsidP="009E534B">
            <w:pPr>
              <w:rPr>
                <w:rFonts w:asciiTheme="minorHAnsi" w:hAnsiTheme="minorHAnsi" w:cstheme="minorHAnsi"/>
                <w:sz w:val="20"/>
                <w:szCs w:val="20"/>
              </w:rPr>
            </w:pPr>
            <w:r w:rsidRPr="001A2BF0">
              <w:rPr>
                <w:rFonts w:asciiTheme="minorHAnsi" w:hAnsiTheme="minorHAnsi" w:cstheme="minorHAnsi"/>
                <w:sz w:val="20"/>
                <w:szCs w:val="20"/>
              </w:rPr>
              <w:t xml:space="preserve">To purchase a subscription to Times Tables Rockstars.                                                                                 £105 </w:t>
            </w:r>
          </w:p>
          <w:p w14:paraId="7B0F8E3E" w14:textId="77777777" w:rsidR="009E534B" w:rsidRPr="001A2BF0" w:rsidRDefault="009E534B" w:rsidP="009E534B">
            <w:pPr>
              <w:rPr>
                <w:rFonts w:asciiTheme="minorHAnsi" w:hAnsiTheme="minorHAnsi" w:cstheme="minorHAnsi"/>
                <w:sz w:val="20"/>
                <w:szCs w:val="20"/>
              </w:rPr>
            </w:pPr>
            <w:r w:rsidRPr="001A2BF0">
              <w:rPr>
                <w:rFonts w:asciiTheme="minorHAnsi" w:hAnsiTheme="minorHAnsi" w:cstheme="minorHAnsi"/>
                <w:sz w:val="20"/>
                <w:szCs w:val="20"/>
              </w:rPr>
              <w:t xml:space="preserve">Budget to continue to develop resources                                                                                                         £500 </w:t>
            </w:r>
          </w:p>
          <w:p w14:paraId="1ED0D6D6" w14:textId="77777777" w:rsidR="009E534B" w:rsidRPr="001A2BF0" w:rsidRDefault="009E534B" w:rsidP="009E534B">
            <w:pPr>
              <w:rPr>
                <w:rFonts w:asciiTheme="minorHAnsi" w:hAnsiTheme="minorHAnsi" w:cstheme="minorHAnsi"/>
                <w:sz w:val="20"/>
                <w:szCs w:val="20"/>
              </w:rPr>
            </w:pPr>
            <w:r w:rsidRPr="001A2BF0">
              <w:rPr>
                <w:rFonts w:asciiTheme="minorHAnsi" w:hAnsiTheme="minorHAnsi" w:cstheme="minorHAnsi"/>
                <w:sz w:val="20"/>
                <w:szCs w:val="20"/>
              </w:rPr>
              <w:t>Budget for 3x Maths Network meetings with the LA                                                                                     £30 per session</w:t>
            </w:r>
          </w:p>
          <w:p w14:paraId="4CCEA263" w14:textId="77777777" w:rsidR="009E534B" w:rsidRPr="001A2BF0" w:rsidRDefault="009E534B" w:rsidP="009E534B">
            <w:pPr>
              <w:rPr>
                <w:rFonts w:asciiTheme="minorHAnsi" w:hAnsiTheme="minorHAnsi" w:cstheme="minorHAnsi"/>
                <w:sz w:val="20"/>
                <w:szCs w:val="20"/>
              </w:rPr>
            </w:pPr>
            <w:r w:rsidRPr="001A2BF0">
              <w:rPr>
                <w:rFonts w:asciiTheme="minorHAnsi" w:hAnsiTheme="minorHAnsi" w:cstheme="minorHAnsi"/>
                <w:sz w:val="20"/>
                <w:szCs w:val="20"/>
              </w:rPr>
              <w:t>Maths Hub sessions                                                                                                                                             Fully funded</w:t>
            </w:r>
          </w:p>
          <w:p w14:paraId="7FEEBECE" w14:textId="2E389738" w:rsidR="007C7D3F" w:rsidRPr="001A2BF0" w:rsidRDefault="009E534B" w:rsidP="009E534B">
            <w:pPr>
              <w:tabs>
                <w:tab w:val="left" w:pos="1200"/>
              </w:tabs>
              <w:rPr>
                <w:rFonts w:asciiTheme="minorHAnsi" w:hAnsiTheme="minorHAnsi" w:cstheme="minorHAnsi"/>
                <w:sz w:val="20"/>
                <w:szCs w:val="20"/>
              </w:rPr>
            </w:pPr>
            <w:r w:rsidRPr="001A2BF0">
              <w:rPr>
                <w:rFonts w:asciiTheme="minorHAnsi" w:hAnsiTheme="minorHAnsi" w:cstheme="minorHAnsi"/>
                <w:sz w:val="20"/>
                <w:szCs w:val="20"/>
              </w:rPr>
              <w:t>Number stacks (SEN Intervention)                                                                                                                    £125</w:t>
            </w:r>
          </w:p>
          <w:p w14:paraId="593EEDD9" w14:textId="2E289FC0" w:rsidR="007C7D3F" w:rsidRPr="00363276" w:rsidRDefault="007C7D3F" w:rsidP="007C7D3F">
            <w:pPr>
              <w:tabs>
                <w:tab w:val="left" w:pos="1200"/>
              </w:tabs>
              <w:ind w:left="360"/>
              <w:rPr>
                <w:rFonts w:asciiTheme="minorHAnsi" w:hAnsiTheme="minorHAnsi" w:cstheme="minorHAnsi"/>
                <w:sz w:val="22"/>
                <w:szCs w:val="22"/>
              </w:rPr>
            </w:pPr>
          </w:p>
        </w:tc>
      </w:tr>
      <w:tr w:rsidR="007C7D3F" w:rsidRPr="00462752" w14:paraId="623BB59F" w14:textId="77777777" w:rsidTr="00921F71">
        <w:tc>
          <w:tcPr>
            <w:tcW w:w="5000" w:type="pct"/>
            <w:gridSpan w:val="5"/>
            <w:shd w:val="clear" w:color="auto" w:fill="C6D9F1" w:themeFill="text2" w:themeFillTint="33"/>
          </w:tcPr>
          <w:p w14:paraId="107B38B8" w14:textId="77777777" w:rsidR="007C7D3F" w:rsidRPr="00462752" w:rsidRDefault="007C7D3F" w:rsidP="007C7D3F">
            <w:pPr>
              <w:rPr>
                <w:rFonts w:asciiTheme="minorHAnsi" w:hAnsiTheme="minorHAnsi" w:cstheme="minorHAnsi"/>
                <w:b/>
                <w:sz w:val="22"/>
                <w:szCs w:val="22"/>
              </w:rPr>
            </w:pPr>
            <w:r w:rsidRPr="00462752">
              <w:rPr>
                <w:rFonts w:asciiTheme="minorHAnsi" w:hAnsiTheme="minorHAnsi" w:cstheme="minorHAnsi"/>
                <w:b/>
                <w:sz w:val="22"/>
                <w:szCs w:val="22"/>
              </w:rPr>
              <w:lastRenderedPageBreak/>
              <w:t>Inclusion and equality</w:t>
            </w:r>
          </w:p>
        </w:tc>
      </w:tr>
      <w:tr w:rsidR="007C7D3F" w:rsidRPr="00462752" w14:paraId="063F2646" w14:textId="77777777" w:rsidTr="00921F71">
        <w:trPr>
          <w:trHeight w:val="455"/>
        </w:trPr>
        <w:tc>
          <w:tcPr>
            <w:tcW w:w="944" w:type="pct"/>
            <w:shd w:val="clear" w:color="auto" w:fill="DBE5F1" w:themeFill="accent1" w:themeFillTint="33"/>
          </w:tcPr>
          <w:p w14:paraId="27B3793E" w14:textId="77777777" w:rsidR="007C7D3F" w:rsidRPr="00DD25CF" w:rsidRDefault="007C7D3F" w:rsidP="007C7D3F">
            <w:p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 xml:space="preserve">To construct </w:t>
            </w:r>
            <w:r w:rsidRPr="00DD25CF">
              <w:rPr>
                <w:rFonts w:asciiTheme="minorHAnsi" w:hAnsiTheme="minorHAnsi" w:cstheme="minorHAnsi"/>
                <w:color w:val="000000" w:themeColor="text1"/>
                <w:sz w:val="22"/>
                <w:szCs w:val="22"/>
                <w:highlight w:val="yellow"/>
              </w:rPr>
              <w:t xml:space="preserve">and </w:t>
            </w:r>
            <w:r w:rsidRPr="00DD25CF">
              <w:rPr>
                <w:rFonts w:asciiTheme="minorHAnsi" w:hAnsiTheme="minorHAnsi" w:cstheme="minorHAnsi"/>
                <w:b/>
                <w:color w:val="000000" w:themeColor="text1"/>
                <w:sz w:val="22"/>
                <w:szCs w:val="22"/>
                <w:highlight w:val="yellow"/>
              </w:rPr>
              <w:t>adapt</w:t>
            </w:r>
            <w:r w:rsidRPr="00DD25CF">
              <w:rPr>
                <w:rFonts w:asciiTheme="minorHAnsi" w:hAnsiTheme="minorHAnsi" w:cstheme="minorHAnsi"/>
                <w:color w:val="000000" w:themeColor="text1"/>
                <w:sz w:val="22"/>
                <w:szCs w:val="22"/>
                <w:highlight w:val="yellow"/>
              </w:rPr>
              <w:t xml:space="preserve"> a </w:t>
            </w:r>
            <w:r w:rsidRPr="00DD25CF">
              <w:rPr>
                <w:rFonts w:asciiTheme="minorHAnsi" w:hAnsiTheme="minorHAnsi" w:cstheme="minorHAnsi"/>
                <w:b/>
                <w:sz w:val="22"/>
                <w:szCs w:val="22"/>
                <w:highlight w:val="yellow"/>
              </w:rPr>
              <w:t xml:space="preserve">curriculum </w:t>
            </w:r>
            <w:r w:rsidRPr="00DD25CF">
              <w:rPr>
                <w:rFonts w:asciiTheme="minorHAnsi" w:hAnsiTheme="minorHAnsi" w:cstheme="minorHAnsi"/>
                <w:sz w:val="22"/>
                <w:szCs w:val="22"/>
                <w:highlight w:val="yellow"/>
              </w:rPr>
              <w:t xml:space="preserve">where all learners, particularly the disadvantaged and those with SEND have the </w:t>
            </w:r>
            <w:r w:rsidRPr="00DD25CF">
              <w:rPr>
                <w:rFonts w:asciiTheme="minorHAnsi" w:hAnsiTheme="minorHAnsi" w:cstheme="minorHAnsi"/>
                <w:b/>
                <w:sz w:val="22"/>
                <w:szCs w:val="22"/>
                <w:highlight w:val="yellow"/>
              </w:rPr>
              <w:t>knowledge and skills to succeed</w:t>
            </w:r>
            <w:r w:rsidRPr="00DD25CF">
              <w:rPr>
                <w:rFonts w:asciiTheme="minorHAnsi" w:hAnsiTheme="minorHAnsi" w:cstheme="minorHAnsi"/>
                <w:sz w:val="22"/>
                <w:szCs w:val="22"/>
                <w:highlight w:val="yellow"/>
              </w:rPr>
              <w:t xml:space="preserve"> in life.</w:t>
            </w:r>
          </w:p>
        </w:tc>
        <w:tc>
          <w:tcPr>
            <w:tcW w:w="1723" w:type="pct"/>
            <w:gridSpan w:val="2"/>
            <w:shd w:val="clear" w:color="auto" w:fill="auto"/>
          </w:tcPr>
          <w:p w14:paraId="2B3F0941"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Curriculum is planned and sequenced carefully to meet the needs of all learners</w:t>
            </w:r>
          </w:p>
          <w:p w14:paraId="2C52D243" w14:textId="77777777" w:rsidR="007C7D3F" w:rsidRPr="00DD25CF" w:rsidRDefault="007C7D3F" w:rsidP="007C7D3F">
            <w:pPr>
              <w:pStyle w:val="ListParagraph"/>
              <w:numPr>
                <w:ilvl w:val="0"/>
                <w:numId w:val="4"/>
              </w:numPr>
              <w:rPr>
                <w:rFonts w:asciiTheme="minorHAnsi" w:hAnsiTheme="minorHAnsi" w:cstheme="minorHAnsi"/>
                <w:color w:val="000000" w:themeColor="text1"/>
                <w:sz w:val="22"/>
                <w:szCs w:val="22"/>
                <w:highlight w:val="yellow"/>
              </w:rPr>
            </w:pPr>
            <w:r w:rsidRPr="00DD25CF">
              <w:rPr>
                <w:rFonts w:asciiTheme="minorHAnsi" w:hAnsiTheme="minorHAnsi" w:cstheme="minorHAnsi"/>
                <w:sz w:val="22"/>
                <w:szCs w:val="22"/>
                <w:highlight w:val="yellow"/>
              </w:rPr>
              <w:t xml:space="preserve">SENDCO works closely alongside colleagues to identify and plan for pupils with SEND to access </w:t>
            </w:r>
            <w:r w:rsidRPr="00DD25CF">
              <w:rPr>
                <w:rFonts w:asciiTheme="minorHAnsi" w:hAnsiTheme="minorHAnsi" w:cstheme="minorHAnsi"/>
                <w:color w:val="000000" w:themeColor="text1"/>
                <w:sz w:val="22"/>
                <w:szCs w:val="22"/>
                <w:highlight w:val="yellow"/>
              </w:rPr>
              <w:t>the curriculum.</w:t>
            </w:r>
          </w:p>
          <w:p w14:paraId="00593168" w14:textId="77777777" w:rsidR="007C7D3F" w:rsidRPr="00DD25CF" w:rsidRDefault="007C7D3F" w:rsidP="007C7D3F">
            <w:pPr>
              <w:pStyle w:val="ListParagraph"/>
              <w:rPr>
                <w:rFonts w:asciiTheme="minorHAnsi" w:hAnsiTheme="minorHAnsi" w:cstheme="minorHAnsi"/>
                <w:color w:val="000000" w:themeColor="text1"/>
                <w:sz w:val="22"/>
                <w:szCs w:val="22"/>
                <w:highlight w:val="yellow"/>
              </w:rPr>
            </w:pPr>
          </w:p>
          <w:p w14:paraId="78C906D2" w14:textId="77777777" w:rsidR="007C7D3F" w:rsidRPr="00DD25CF" w:rsidRDefault="007C7D3F" w:rsidP="007C7D3F">
            <w:pPr>
              <w:pStyle w:val="ListParagraph"/>
              <w:numPr>
                <w:ilvl w:val="0"/>
                <w:numId w:val="4"/>
              </w:numPr>
              <w:rPr>
                <w:rFonts w:asciiTheme="minorHAnsi" w:hAnsiTheme="minorHAnsi" w:cstheme="minorHAnsi"/>
                <w:color w:val="000000" w:themeColor="text1"/>
                <w:sz w:val="22"/>
                <w:szCs w:val="22"/>
                <w:highlight w:val="yellow"/>
              </w:rPr>
            </w:pPr>
            <w:r w:rsidRPr="00DD25CF">
              <w:rPr>
                <w:rFonts w:asciiTheme="minorHAnsi" w:hAnsiTheme="minorHAnsi" w:cstheme="minorHAnsi"/>
                <w:color w:val="000000" w:themeColor="text1"/>
                <w:sz w:val="22"/>
                <w:szCs w:val="22"/>
                <w:highlight w:val="yellow"/>
              </w:rPr>
              <w:t xml:space="preserve">To ensure staff are training to support children with specific needs </w:t>
            </w:r>
          </w:p>
          <w:p w14:paraId="53178E4A" w14:textId="77777777" w:rsidR="007C7D3F" w:rsidRPr="00DD25CF" w:rsidRDefault="007C7D3F" w:rsidP="007C7D3F">
            <w:pPr>
              <w:pStyle w:val="ListParagraph"/>
              <w:rPr>
                <w:rFonts w:asciiTheme="minorHAnsi" w:hAnsiTheme="minorHAnsi" w:cstheme="minorHAnsi"/>
                <w:color w:val="000000" w:themeColor="text1"/>
                <w:sz w:val="22"/>
                <w:szCs w:val="22"/>
                <w:highlight w:val="yellow"/>
              </w:rPr>
            </w:pPr>
          </w:p>
          <w:p w14:paraId="49BA999A" w14:textId="77777777" w:rsidR="007C7D3F" w:rsidRPr="00DD25CF" w:rsidRDefault="007C7D3F" w:rsidP="007C7D3F">
            <w:pPr>
              <w:pStyle w:val="ListParagraph"/>
              <w:rPr>
                <w:rFonts w:asciiTheme="minorHAnsi" w:hAnsiTheme="minorHAnsi" w:cstheme="minorHAnsi"/>
                <w:color w:val="000000" w:themeColor="text1"/>
                <w:sz w:val="22"/>
                <w:szCs w:val="22"/>
                <w:highlight w:val="yellow"/>
              </w:rPr>
            </w:pPr>
          </w:p>
          <w:p w14:paraId="16A3984B"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Policies and procedures are consistently used to support all learners.</w:t>
            </w:r>
          </w:p>
          <w:p w14:paraId="1D162594" w14:textId="77777777" w:rsidR="007C7D3F" w:rsidRPr="00DD25CF" w:rsidRDefault="007C7D3F" w:rsidP="007C7D3F">
            <w:pPr>
              <w:pStyle w:val="ListParagraph"/>
              <w:rPr>
                <w:rFonts w:asciiTheme="minorHAnsi" w:hAnsiTheme="minorHAnsi" w:cstheme="minorHAnsi"/>
                <w:sz w:val="22"/>
                <w:szCs w:val="22"/>
                <w:highlight w:val="yellow"/>
              </w:rPr>
            </w:pPr>
          </w:p>
          <w:p w14:paraId="75AC584F" w14:textId="77777777" w:rsidR="007C7D3F" w:rsidRPr="00DD25CF" w:rsidRDefault="007C7D3F" w:rsidP="007C7D3F">
            <w:pPr>
              <w:pStyle w:val="ListParagraph"/>
              <w:rPr>
                <w:rFonts w:asciiTheme="minorHAnsi" w:hAnsiTheme="minorHAnsi" w:cstheme="minorHAnsi"/>
                <w:sz w:val="22"/>
                <w:szCs w:val="22"/>
                <w:highlight w:val="yellow"/>
              </w:rPr>
            </w:pPr>
          </w:p>
          <w:p w14:paraId="6FC4BBB8"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color w:val="000000"/>
                <w:sz w:val="22"/>
                <w:szCs w:val="22"/>
                <w:highlight w:val="yellow"/>
              </w:rPr>
              <w:t>To embed Thrive mentors to support social and emotional development. Head Teacher to complete Thrive training.</w:t>
            </w:r>
          </w:p>
          <w:p w14:paraId="696266C5" w14:textId="77777777" w:rsidR="007C7D3F" w:rsidRPr="00DD25CF" w:rsidRDefault="007C7D3F" w:rsidP="007C7D3F">
            <w:pPr>
              <w:pStyle w:val="ListParagraph"/>
              <w:rPr>
                <w:rFonts w:asciiTheme="minorHAnsi" w:hAnsiTheme="minorHAnsi" w:cstheme="minorHAnsi"/>
                <w:sz w:val="22"/>
                <w:szCs w:val="22"/>
                <w:highlight w:val="yellow"/>
              </w:rPr>
            </w:pPr>
          </w:p>
          <w:p w14:paraId="7F0D872D"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More vulnerable and SEND children accept invitations to attend social groups</w:t>
            </w:r>
          </w:p>
          <w:p w14:paraId="4507D3F7" w14:textId="77777777" w:rsidR="007C7D3F" w:rsidRPr="00DD25CF" w:rsidRDefault="007C7D3F" w:rsidP="007C7D3F">
            <w:pPr>
              <w:pStyle w:val="ListParagraph"/>
              <w:rPr>
                <w:rFonts w:asciiTheme="minorHAnsi" w:hAnsiTheme="minorHAnsi" w:cstheme="minorHAnsi"/>
                <w:sz w:val="22"/>
                <w:szCs w:val="22"/>
                <w:highlight w:val="yellow"/>
              </w:rPr>
            </w:pPr>
          </w:p>
          <w:p w14:paraId="585B8611" w14:textId="77777777" w:rsidR="007C7D3F" w:rsidRPr="00DD25CF" w:rsidRDefault="007C7D3F" w:rsidP="007C7D3F">
            <w:pPr>
              <w:pStyle w:val="ListParagraph"/>
              <w:rPr>
                <w:rFonts w:asciiTheme="minorHAnsi" w:hAnsiTheme="minorHAnsi" w:cstheme="minorHAnsi"/>
                <w:sz w:val="22"/>
                <w:szCs w:val="22"/>
                <w:highlight w:val="yellow"/>
              </w:rPr>
            </w:pPr>
          </w:p>
          <w:p w14:paraId="4A332420"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Embed work with PACE, ACES and appropriate language</w:t>
            </w:r>
          </w:p>
          <w:p w14:paraId="26FDB352" w14:textId="77777777" w:rsidR="007C7D3F" w:rsidRPr="00DD25CF" w:rsidRDefault="007C7D3F" w:rsidP="007C7D3F">
            <w:pPr>
              <w:pStyle w:val="ListParagraph"/>
              <w:rPr>
                <w:rFonts w:asciiTheme="minorHAnsi" w:hAnsiTheme="minorHAnsi" w:cstheme="minorHAnsi"/>
                <w:sz w:val="22"/>
                <w:szCs w:val="22"/>
                <w:highlight w:val="yellow"/>
              </w:rPr>
            </w:pPr>
          </w:p>
          <w:p w14:paraId="6DD52681"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Embed work on SEND monitoring with subject co-ordinator and how IEP impact on subject areas.</w:t>
            </w:r>
          </w:p>
          <w:p w14:paraId="25331B46" w14:textId="77777777" w:rsidR="007C7D3F" w:rsidRPr="00DD25CF" w:rsidRDefault="007C7D3F" w:rsidP="007C7D3F">
            <w:pPr>
              <w:pStyle w:val="ListParagraph"/>
              <w:rPr>
                <w:rFonts w:asciiTheme="minorHAnsi" w:hAnsiTheme="minorHAnsi" w:cstheme="minorHAnsi"/>
                <w:sz w:val="22"/>
                <w:szCs w:val="22"/>
                <w:highlight w:val="yellow"/>
              </w:rPr>
            </w:pPr>
          </w:p>
          <w:p w14:paraId="34AA2260" w14:textId="77777777" w:rsidR="007C7D3F" w:rsidRPr="00DD25CF" w:rsidRDefault="007C7D3F" w:rsidP="007C7D3F">
            <w:pPr>
              <w:pStyle w:val="ListParagraph"/>
              <w:rPr>
                <w:rFonts w:asciiTheme="minorHAnsi" w:hAnsiTheme="minorHAnsi" w:cstheme="minorHAnsi"/>
                <w:sz w:val="22"/>
                <w:szCs w:val="22"/>
                <w:highlight w:val="yellow"/>
              </w:rPr>
            </w:pPr>
          </w:p>
          <w:p w14:paraId="7DF57D76"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color w:val="000000"/>
                <w:sz w:val="22"/>
                <w:szCs w:val="22"/>
                <w:highlight w:val="yellow"/>
              </w:rPr>
              <w:t>Review TripleP in whole school to support families</w:t>
            </w:r>
          </w:p>
          <w:p w14:paraId="4DDB07BC" w14:textId="77777777" w:rsidR="007C7D3F" w:rsidRPr="00DD25CF" w:rsidRDefault="007C7D3F" w:rsidP="007C7D3F">
            <w:pPr>
              <w:pStyle w:val="ListParagraph"/>
              <w:rPr>
                <w:rFonts w:asciiTheme="minorHAnsi" w:hAnsiTheme="minorHAnsi" w:cstheme="minorHAnsi"/>
                <w:sz w:val="22"/>
                <w:szCs w:val="22"/>
                <w:highlight w:val="yellow"/>
              </w:rPr>
            </w:pPr>
          </w:p>
          <w:p w14:paraId="66C4987A"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Actively involve KS2 children in supporting younger children with OT exercises</w:t>
            </w:r>
          </w:p>
          <w:p w14:paraId="1F1A70B7" w14:textId="77777777" w:rsidR="007C7D3F" w:rsidRPr="00DD25CF" w:rsidRDefault="007C7D3F" w:rsidP="007C7D3F">
            <w:pPr>
              <w:pStyle w:val="ListParagraph"/>
              <w:rPr>
                <w:rFonts w:asciiTheme="minorHAnsi" w:hAnsiTheme="minorHAnsi" w:cstheme="minorHAnsi"/>
                <w:sz w:val="22"/>
                <w:szCs w:val="22"/>
                <w:highlight w:val="yellow"/>
              </w:rPr>
            </w:pPr>
          </w:p>
          <w:p w14:paraId="5462E1A3" w14:textId="77777777" w:rsidR="007C7D3F" w:rsidRPr="00DD25CF" w:rsidRDefault="007C7D3F" w:rsidP="007C7D3F">
            <w:pPr>
              <w:pStyle w:val="ListParagraph"/>
              <w:rPr>
                <w:rFonts w:asciiTheme="minorHAnsi" w:hAnsiTheme="minorHAnsi" w:cstheme="minorHAnsi"/>
                <w:sz w:val="22"/>
                <w:szCs w:val="22"/>
                <w:highlight w:val="yellow"/>
              </w:rPr>
            </w:pPr>
          </w:p>
          <w:p w14:paraId="70771D27" w14:textId="77777777" w:rsidR="007C7D3F" w:rsidRPr="00DD25CF" w:rsidRDefault="007C7D3F" w:rsidP="007C7D3F">
            <w:pPr>
              <w:pStyle w:val="ListParagraph"/>
              <w:numPr>
                <w:ilvl w:val="0"/>
                <w:numId w:val="4"/>
              </w:numPr>
              <w:rPr>
                <w:rFonts w:asciiTheme="minorHAnsi" w:hAnsiTheme="minorHAnsi" w:cstheme="minorHAnsi"/>
                <w:sz w:val="22"/>
                <w:szCs w:val="22"/>
                <w:highlight w:val="yellow"/>
              </w:rPr>
            </w:pPr>
            <w:r w:rsidRPr="00DD25CF">
              <w:rPr>
                <w:rFonts w:asciiTheme="minorHAnsi" w:hAnsiTheme="minorHAnsi" w:cstheme="minorHAnsi"/>
                <w:color w:val="000000"/>
                <w:sz w:val="22"/>
                <w:szCs w:val="22"/>
                <w:highlight w:val="yellow"/>
              </w:rPr>
              <w:t>Direct new staff to appropriate CPD training within the cluster, EP and CAMHs.</w:t>
            </w:r>
          </w:p>
        </w:tc>
        <w:tc>
          <w:tcPr>
            <w:tcW w:w="1305" w:type="pct"/>
            <w:shd w:val="clear" w:color="auto" w:fill="auto"/>
          </w:tcPr>
          <w:p w14:paraId="24A65370" w14:textId="77777777" w:rsidR="007C7D3F" w:rsidRPr="00DD25CF" w:rsidRDefault="007C7D3F" w:rsidP="007C7D3F">
            <w:pPr>
              <w:pStyle w:val="NoSpacing"/>
              <w:numPr>
                <w:ilvl w:val="0"/>
                <w:numId w:val="4"/>
              </w:numPr>
              <w:rPr>
                <w:rFonts w:cstheme="minorHAnsi"/>
                <w:highlight w:val="yellow"/>
              </w:rPr>
            </w:pPr>
            <w:r w:rsidRPr="00DD25CF">
              <w:rPr>
                <w:rFonts w:cstheme="minorHAnsi"/>
                <w:highlight w:val="yellow"/>
              </w:rPr>
              <w:lastRenderedPageBreak/>
              <w:t>Children can access the curriculum with quality first teaching and focused support</w:t>
            </w:r>
          </w:p>
          <w:p w14:paraId="1BDBA351" w14:textId="77777777" w:rsidR="007C7D3F" w:rsidRPr="00DD25CF" w:rsidRDefault="007C7D3F" w:rsidP="007C7D3F">
            <w:pPr>
              <w:pStyle w:val="NoSpacing"/>
              <w:numPr>
                <w:ilvl w:val="0"/>
                <w:numId w:val="4"/>
              </w:numPr>
              <w:rPr>
                <w:rFonts w:cstheme="minorHAnsi"/>
                <w:highlight w:val="yellow"/>
              </w:rPr>
            </w:pPr>
            <w:r w:rsidRPr="00DD25CF">
              <w:rPr>
                <w:rFonts w:cstheme="minorHAnsi"/>
                <w:highlight w:val="yellow"/>
              </w:rPr>
              <w:t>Lessons Observed, Book Scrutinies and Assessment reflect high standard of learning for all pupils including SEND.</w:t>
            </w:r>
          </w:p>
          <w:p w14:paraId="541513AC" w14:textId="77777777" w:rsidR="007C7D3F" w:rsidRPr="00DD25CF" w:rsidRDefault="007C7D3F" w:rsidP="007C7D3F">
            <w:pPr>
              <w:pStyle w:val="NoSpacing"/>
              <w:ind w:left="720"/>
              <w:rPr>
                <w:rFonts w:cstheme="minorHAnsi"/>
                <w:highlight w:val="yellow"/>
              </w:rPr>
            </w:pPr>
          </w:p>
          <w:p w14:paraId="47A07EA2" w14:textId="77777777" w:rsidR="007C7D3F" w:rsidRPr="00DD25CF" w:rsidRDefault="007C7D3F" w:rsidP="007C7D3F">
            <w:pPr>
              <w:pStyle w:val="NoSpacing"/>
              <w:numPr>
                <w:ilvl w:val="0"/>
                <w:numId w:val="4"/>
              </w:numPr>
              <w:rPr>
                <w:rFonts w:cstheme="minorHAnsi"/>
                <w:highlight w:val="yellow"/>
              </w:rPr>
            </w:pPr>
            <w:r w:rsidRPr="00DD25CF">
              <w:rPr>
                <w:rFonts w:cstheme="minorHAnsi"/>
                <w:highlight w:val="yellow"/>
              </w:rPr>
              <w:t>Children have access to resources to support their needs.</w:t>
            </w:r>
          </w:p>
          <w:p w14:paraId="7326DBD3" w14:textId="77777777" w:rsidR="007C7D3F" w:rsidRPr="00DD25CF" w:rsidRDefault="007C7D3F" w:rsidP="007C7D3F">
            <w:pPr>
              <w:pStyle w:val="ListParagraph"/>
              <w:rPr>
                <w:rFonts w:asciiTheme="minorHAnsi" w:hAnsiTheme="minorHAnsi" w:cstheme="minorHAnsi"/>
                <w:sz w:val="22"/>
                <w:szCs w:val="22"/>
                <w:highlight w:val="yellow"/>
              </w:rPr>
            </w:pPr>
          </w:p>
          <w:p w14:paraId="34CC18BA" w14:textId="77777777" w:rsidR="007C7D3F" w:rsidRPr="00DD25CF" w:rsidRDefault="007C7D3F" w:rsidP="007C7D3F">
            <w:pPr>
              <w:pStyle w:val="NoSpacing"/>
              <w:ind w:left="720"/>
              <w:rPr>
                <w:rFonts w:cstheme="minorHAnsi"/>
                <w:highlight w:val="yellow"/>
              </w:rPr>
            </w:pPr>
          </w:p>
          <w:p w14:paraId="14DD60C7" w14:textId="77777777" w:rsidR="007C7D3F" w:rsidRPr="00DD25CF" w:rsidRDefault="007C7D3F" w:rsidP="007C7D3F">
            <w:pPr>
              <w:pStyle w:val="NoSpacing"/>
              <w:numPr>
                <w:ilvl w:val="0"/>
                <w:numId w:val="4"/>
              </w:numPr>
              <w:rPr>
                <w:rFonts w:cstheme="minorHAnsi"/>
                <w:highlight w:val="yellow"/>
              </w:rPr>
            </w:pPr>
            <w:r w:rsidRPr="00DD25CF">
              <w:rPr>
                <w:rFonts w:cstheme="minorHAnsi"/>
                <w:highlight w:val="yellow"/>
              </w:rPr>
              <w:lastRenderedPageBreak/>
              <w:t>Interventions support children with specific needs.</w:t>
            </w:r>
          </w:p>
          <w:p w14:paraId="0BD67788" w14:textId="77777777" w:rsidR="007C7D3F" w:rsidRPr="00DD25CF" w:rsidRDefault="007C7D3F" w:rsidP="007C7D3F">
            <w:pPr>
              <w:pStyle w:val="NoSpacing"/>
              <w:ind w:left="720"/>
              <w:rPr>
                <w:rFonts w:cstheme="minorHAnsi"/>
                <w:highlight w:val="yellow"/>
              </w:rPr>
            </w:pPr>
            <w:r w:rsidRPr="00DD25CF">
              <w:rPr>
                <w:rFonts w:cstheme="minorHAnsi"/>
                <w:highlight w:val="yellow"/>
              </w:rPr>
              <w:t>Staff have the skills and knowledge to support SEND children and parents</w:t>
            </w:r>
          </w:p>
          <w:p w14:paraId="3DB44997" w14:textId="77777777" w:rsidR="007C7D3F" w:rsidRPr="00DD25CF" w:rsidRDefault="007C7D3F" w:rsidP="007C7D3F">
            <w:pPr>
              <w:pStyle w:val="NoSpacing"/>
              <w:ind w:left="720"/>
              <w:rPr>
                <w:rFonts w:cstheme="minorHAnsi"/>
                <w:highlight w:val="yellow"/>
              </w:rPr>
            </w:pPr>
          </w:p>
          <w:p w14:paraId="4877EDA3" w14:textId="77777777" w:rsidR="007C7D3F" w:rsidRPr="00DD25CF" w:rsidRDefault="007C7D3F" w:rsidP="007C7D3F">
            <w:pPr>
              <w:pStyle w:val="NoSpacing"/>
              <w:ind w:left="720"/>
              <w:rPr>
                <w:rFonts w:cstheme="minorHAnsi"/>
                <w:highlight w:val="yellow"/>
              </w:rPr>
            </w:pPr>
            <w:r w:rsidRPr="00DD25CF">
              <w:rPr>
                <w:rFonts w:cstheme="minorHAnsi"/>
                <w:highlight w:val="yellow"/>
              </w:rPr>
              <w:t>Thrive offer enhanced . HT able to undertake assessment and support Thrive incorporating the wellbeing dog Stanley.</w:t>
            </w:r>
          </w:p>
          <w:p w14:paraId="3BE46081" w14:textId="77777777" w:rsidR="007C7D3F" w:rsidRPr="00DD25CF" w:rsidRDefault="007C7D3F" w:rsidP="007C7D3F">
            <w:pPr>
              <w:pStyle w:val="NoSpacing"/>
              <w:ind w:left="720"/>
              <w:rPr>
                <w:rFonts w:cstheme="minorHAnsi"/>
                <w:highlight w:val="yellow"/>
              </w:rPr>
            </w:pPr>
          </w:p>
          <w:p w14:paraId="435709FB" w14:textId="77777777" w:rsidR="007C7D3F" w:rsidRPr="00DD25CF" w:rsidRDefault="007C7D3F" w:rsidP="007C7D3F">
            <w:pPr>
              <w:pStyle w:val="NoSpacing"/>
              <w:numPr>
                <w:ilvl w:val="0"/>
                <w:numId w:val="4"/>
              </w:numPr>
              <w:rPr>
                <w:rFonts w:cstheme="minorHAnsi"/>
                <w:highlight w:val="yellow"/>
              </w:rPr>
            </w:pPr>
            <w:r w:rsidRPr="00DD25CF">
              <w:rPr>
                <w:rFonts w:cstheme="minorHAnsi"/>
                <w:highlight w:val="yellow"/>
              </w:rPr>
              <w:t xml:space="preserve">More children attending Social Clubs </w:t>
            </w:r>
          </w:p>
          <w:p w14:paraId="7D26C935" w14:textId="77777777" w:rsidR="007C7D3F" w:rsidRPr="00DD25CF" w:rsidRDefault="007C7D3F" w:rsidP="007C7D3F">
            <w:pPr>
              <w:pStyle w:val="NoSpacing"/>
              <w:rPr>
                <w:rFonts w:cstheme="minorHAnsi"/>
                <w:highlight w:val="yellow"/>
              </w:rPr>
            </w:pPr>
          </w:p>
          <w:p w14:paraId="5401ED17" w14:textId="77777777" w:rsidR="007C7D3F" w:rsidRPr="00DD25CF" w:rsidRDefault="007C7D3F" w:rsidP="007C7D3F">
            <w:pPr>
              <w:pStyle w:val="NoSpacing"/>
              <w:rPr>
                <w:rFonts w:cstheme="minorHAnsi"/>
                <w:highlight w:val="yellow"/>
              </w:rPr>
            </w:pPr>
          </w:p>
          <w:p w14:paraId="68F1687D" w14:textId="77777777" w:rsidR="007C7D3F" w:rsidRPr="00DD25CF" w:rsidRDefault="007C7D3F" w:rsidP="007C7D3F">
            <w:pPr>
              <w:pStyle w:val="NoSpacing"/>
              <w:rPr>
                <w:rFonts w:cstheme="minorHAnsi"/>
                <w:highlight w:val="yellow"/>
              </w:rPr>
            </w:pPr>
          </w:p>
          <w:p w14:paraId="10427B26" w14:textId="77777777" w:rsidR="007C7D3F" w:rsidRPr="00DD25CF" w:rsidRDefault="007C7D3F" w:rsidP="007C7D3F">
            <w:pPr>
              <w:pStyle w:val="NoSpacing"/>
              <w:numPr>
                <w:ilvl w:val="0"/>
                <w:numId w:val="22"/>
              </w:numPr>
              <w:rPr>
                <w:rFonts w:cstheme="minorHAnsi"/>
                <w:highlight w:val="yellow"/>
              </w:rPr>
            </w:pPr>
            <w:r w:rsidRPr="00DD25CF">
              <w:rPr>
                <w:rFonts w:cstheme="minorHAnsi"/>
                <w:highlight w:val="yellow"/>
              </w:rPr>
              <w:t>All staff embed knowledge and atend training. Strategies used consistently across school</w:t>
            </w:r>
          </w:p>
          <w:p w14:paraId="617B1E52" w14:textId="77777777" w:rsidR="007C7D3F" w:rsidRPr="00DD25CF" w:rsidRDefault="007C7D3F" w:rsidP="007C7D3F">
            <w:pPr>
              <w:pStyle w:val="NoSpacing"/>
              <w:rPr>
                <w:rFonts w:cstheme="minorHAnsi"/>
                <w:highlight w:val="yellow"/>
              </w:rPr>
            </w:pPr>
          </w:p>
          <w:p w14:paraId="4B470E80" w14:textId="77777777" w:rsidR="007C7D3F" w:rsidRPr="00DD25CF" w:rsidRDefault="007C7D3F" w:rsidP="007C7D3F">
            <w:pPr>
              <w:pStyle w:val="NoSpacing"/>
              <w:numPr>
                <w:ilvl w:val="0"/>
                <w:numId w:val="22"/>
              </w:numPr>
              <w:rPr>
                <w:rFonts w:cstheme="minorHAnsi"/>
                <w:highlight w:val="yellow"/>
              </w:rPr>
            </w:pPr>
            <w:r w:rsidRPr="00DD25CF">
              <w:rPr>
                <w:rFonts w:cstheme="minorHAnsi"/>
                <w:highlight w:val="yellow"/>
              </w:rPr>
              <w:t>SENDCO aware of needs within subjects to ensure access for all</w:t>
            </w:r>
          </w:p>
          <w:p w14:paraId="00040EC2" w14:textId="77777777" w:rsidR="007C7D3F" w:rsidRPr="00DD25CF" w:rsidRDefault="007C7D3F" w:rsidP="007C7D3F">
            <w:pPr>
              <w:pStyle w:val="NoSpacing"/>
              <w:rPr>
                <w:rFonts w:cstheme="minorHAnsi"/>
                <w:highlight w:val="yellow"/>
              </w:rPr>
            </w:pPr>
          </w:p>
          <w:p w14:paraId="36B6DC2E" w14:textId="77777777" w:rsidR="007C7D3F" w:rsidRPr="00DD25CF" w:rsidRDefault="007C7D3F" w:rsidP="007C7D3F">
            <w:pPr>
              <w:pStyle w:val="NoSpacing"/>
              <w:rPr>
                <w:rFonts w:cstheme="minorHAnsi"/>
                <w:highlight w:val="yellow"/>
              </w:rPr>
            </w:pPr>
          </w:p>
          <w:p w14:paraId="202990EE" w14:textId="77777777" w:rsidR="007C7D3F" w:rsidRPr="00DD25CF" w:rsidRDefault="007C7D3F" w:rsidP="007C7D3F">
            <w:pPr>
              <w:pStyle w:val="NoSpacing"/>
              <w:rPr>
                <w:rFonts w:cstheme="minorHAnsi"/>
                <w:highlight w:val="yellow"/>
              </w:rPr>
            </w:pPr>
          </w:p>
          <w:p w14:paraId="75A9AEFC" w14:textId="77777777" w:rsidR="007C7D3F" w:rsidRPr="00DD25CF" w:rsidRDefault="007C7D3F" w:rsidP="007C7D3F">
            <w:pPr>
              <w:pStyle w:val="NoSpacing"/>
              <w:numPr>
                <w:ilvl w:val="0"/>
                <w:numId w:val="22"/>
              </w:numPr>
              <w:rPr>
                <w:rFonts w:cstheme="minorHAnsi"/>
                <w:highlight w:val="yellow"/>
              </w:rPr>
            </w:pPr>
            <w:r w:rsidRPr="00DD25CF">
              <w:rPr>
                <w:rFonts w:cstheme="minorHAnsi"/>
                <w:highlight w:val="yellow"/>
              </w:rPr>
              <w:t>Nursery and DHT re-establish Triple P</w:t>
            </w:r>
          </w:p>
          <w:p w14:paraId="09AAE00D" w14:textId="77777777" w:rsidR="007C7D3F" w:rsidRPr="00DD25CF" w:rsidRDefault="007C7D3F" w:rsidP="007C7D3F">
            <w:pPr>
              <w:pStyle w:val="NoSpacing"/>
              <w:rPr>
                <w:rFonts w:cstheme="minorHAnsi"/>
                <w:highlight w:val="yellow"/>
              </w:rPr>
            </w:pPr>
          </w:p>
          <w:p w14:paraId="7B6218C7" w14:textId="77777777" w:rsidR="007C7D3F" w:rsidRPr="00DD25CF" w:rsidRDefault="007C7D3F" w:rsidP="007C7D3F">
            <w:pPr>
              <w:pStyle w:val="NoSpacing"/>
              <w:rPr>
                <w:rFonts w:cstheme="minorHAnsi"/>
                <w:highlight w:val="yellow"/>
              </w:rPr>
            </w:pPr>
          </w:p>
          <w:p w14:paraId="7D5D841F" w14:textId="77777777" w:rsidR="007C7D3F" w:rsidRPr="00DD25CF" w:rsidRDefault="007C7D3F" w:rsidP="007C7D3F">
            <w:pPr>
              <w:pStyle w:val="NoSpacing"/>
              <w:numPr>
                <w:ilvl w:val="0"/>
                <w:numId w:val="22"/>
              </w:numPr>
              <w:rPr>
                <w:rFonts w:cstheme="minorHAnsi"/>
                <w:highlight w:val="yellow"/>
              </w:rPr>
            </w:pPr>
            <w:r w:rsidRPr="00DD25CF">
              <w:rPr>
                <w:rFonts w:cstheme="minorHAnsi"/>
                <w:highlight w:val="yellow"/>
              </w:rPr>
              <w:t>Timetable in place and OT taking place</w:t>
            </w:r>
          </w:p>
          <w:p w14:paraId="07A2A6F4" w14:textId="77777777" w:rsidR="007C7D3F" w:rsidRPr="00DD25CF" w:rsidRDefault="007C7D3F" w:rsidP="007C7D3F">
            <w:pPr>
              <w:pStyle w:val="NoSpacing"/>
              <w:rPr>
                <w:rFonts w:cstheme="minorHAnsi"/>
                <w:highlight w:val="yellow"/>
              </w:rPr>
            </w:pPr>
          </w:p>
          <w:p w14:paraId="05EBA4B4" w14:textId="77777777" w:rsidR="007C7D3F" w:rsidRPr="00DD25CF" w:rsidRDefault="007C7D3F" w:rsidP="007C7D3F">
            <w:pPr>
              <w:pStyle w:val="NoSpacing"/>
              <w:rPr>
                <w:rFonts w:cstheme="minorHAnsi"/>
                <w:highlight w:val="yellow"/>
              </w:rPr>
            </w:pPr>
          </w:p>
          <w:p w14:paraId="3C1A3A7F" w14:textId="77777777" w:rsidR="007C7D3F" w:rsidRPr="00DD25CF" w:rsidRDefault="007C7D3F" w:rsidP="007C7D3F">
            <w:pPr>
              <w:pStyle w:val="NoSpacing"/>
              <w:rPr>
                <w:rFonts w:cstheme="minorHAnsi"/>
                <w:highlight w:val="yellow"/>
              </w:rPr>
            </w:pPr>
          </w:p>
          <w:p w14:paraId="55430150" w14:textId="77777777" w:rsidR="007C7D3F" w:rsidRPr="00DD25CF" w:rsidRDefault="007C7D3F" w:rsidP="007C7D3F">
            <w:pPr>
              <w:pStyle w:val="NoSpacing"/>
              <w:numPr>
                <w:ilvl w:val="0"/>
                <w:numId w:val="22"/>
              </w:numPr>
              <w:rPr>
                <w:rFonts w:cstheme="minorHAnsi"/>
                <w:highlight w:val="yellow"/>
              </w:rPr>
            </w:pPr>
            <w:r w:rsidRPr="00DD25CF">
              <w:rPr>
                <w:rFonts w:cstheme="minorHAnsi"/>
                <w:highlight w:val="yellow"/>
              </w:rPr>
              <w:t>Training needs met</w:t>
            </w:r>
          </w:p>
          <w:p w14:paraId="0696387A" w14:textId="77777777" w:rsidR="007C7D3F" w:rsidRPr="00DD25CF" w:rsidRDefault="007C7D3F" w:rsidP="007C7D3F">
            <w:pPr>
              <w:pStyle w:val="NoSpacing"/>
              <w:ind w:left="720"/>
              <w:rPr>
                <w:rFonts w:cstheme="minorHAnsi"/>
                <w:highlight w:val="yellow"/>
              </w:rPr>
            </w:pPr>
          </w:p>
          <w:p w14:paraId="4C014EB3" w14:textId="77777777" w:rsidR="007C7D3F" w:rsidRPr="00DD25CF" w:rsidRDefault="007C7D3F" w:rsidP="007C7D3F">
            <w:pPr>
              <w:pStyle w:val="NoSpacing"/>
              <w:ind w:left="720"/>
              <w:rPr>
                <w:rFonts w:cstheme="minorHAnsi"/>
                <w:highlight w:val="yellow"/>
              </w:rPr>
            </w:pPr>
          </w:p>
          <w:p w14:paraId="69351393" w14:textId="77777777" w:rsidR="007C7D3F" w:rsidRPr="00DD25CF" w:rsidRDefault="007C7D3F" w:rsidP="007C7D3F">
            <w:pPr>
              <w:pStyle w:val="NoSpacing"/>
              <w:numPr>
                <w:ilvl w:val="0"/>
                <w:numId w:val="4"/>
              </w:numPr>
              <w:rPr>
                <w:rFonts w:cstheme="minorHAnsi"/>
                <w:highlight w:val="yellow"/>
              </w:rPr>
            </w:pPr>
            <w:r w:rsidRPr="00DD25CF">
              <w:rPr>
                <w:rFonts w:cstheme="minorHAnsi"/>
                <w:highlight w:val="yellow"/>
              </w:rPr>
              <w:t>Curriculum is adapted and personalised for children with Co-ordinated Care Plans</w:t>
            </w:r>
          </w:p>
          <w:p w14:paraId="343CD37B" w14:textId="77777777" w:rsidR="007C7D3F" w:rsidRPr="00DD25CF" w:rsidRDefault="007C7D3F" w:rsidP="007C7D3F">
            <w:pPr>
              <w:pStyle w:val="NoSpacing"/>
              <w:rPr>
                <w:rFonts w:cstheme="minorHAnsi"/>
                <w:highlight w:val="yellow"/>
              </w:rPr>
            </w:pPr>
          </w:p>
          <w:p w14:paraId="1C89F0CD" w14:textId="77777777" w:rsidR="007C7D3F" w:rsidRPr="00DD25CF" w:rsidRDefault="007C7D3F" w:rsidP="007C7D3F">
            <w:pPr>
              <w:pStyle w:val="NoSpacing"/>
              <w:rPr>
                <w:rFonts w:cstheme="minorHAnsi"/>
                <w:highlight w:val="yellow"/>
              </w:rPr>
            </w:pPr>
          </w:p>
          <w:p w14:paraId="72E79726" w14:textId="77777777" w:rsidR="007C7D3F" w:rsidRPr="00DD25CF" w:rsidRDefault="007C7D3F" w:rsidP="007C7D3F">
            <w:pPr>
              <w:pStyle w:val="NoSpacing"/>
              <w:numPr>
                <w:ilvl w:val="0"/>
                <w:numId w:val="4"/>
              </w:numPr>
              <w:rPr>
                <w:rFonts w:cstheme="minorHAnsi"/>
                <w:highlight w:val="yellow"/>
              </w:rPr>
            </w:pPr>
            <w:r w:rsidRPr="00DD25CF">
              <w:rPr>
                <w:rFonts w:cstheme="minorHAnsi"/>
                <w:highlight w:val="yellow"/>
              </w:rPr>
              <w:t xml:space="preserve">Children with additional personal, social and emotional needs are supported. </w:t>
            </w:r>
          </w:p>
          <w:p w14:paraId="399E933A" w14:textId="77777777" w:rsidR="007C7D3F" w:rsidRPr="00DD25CF" w:rsidRDefault="007C7D3F" w:rsidP="007C7D3F">
            <w:pPr>
              <w:pStyle w:val="NoSpacing"/>
              <w:ind w:left="720"/>
              <w:rPr>
                <w:rFonts w:cstheme="minorHAnsi"/>
                <w:highlight w:val="yellow"/>
              </w:rPr>
            </w:pPr>
          </w:p>
          <w:p w14:paraId="1382ECD1" w14:textId="77777777" w:rsidR="007C7D3F" w:rsidRPr="00DD25CF" w:rsidRDefault="007C7D3F" w:rsidP="007C7D3F">
            <w:pPr>
              <w:rPr>
                <w:rFonts w:asciiTheme="minorHAnsi" w:hAnsiTheme="minorHAnsi" w:cstheme="minorHAnsi"/>
                <w:sz w:val="22"/>
                <w:szCs w:val="22"/>
                <w:highlight w:val="yellow"/>
              </w:rPr>
            </w:pPr>
            <w:r w:rsidRPr="00DD25CF">
              <w:rPr>
                <w:rFonts w:asciiTheme="minorHAnsi" w:hAnsiTheme="minorHAnsi" w:cstheme="minorHAnsi"/>
                <w:sz w:val="22"/>
                <w:szCs w:val="22"/>
                <w:highlight w:val="yellow"/>
              </w:rPr>
              <w:t>On leaving Holy Trinity, children with SEND have developed good independence and life skills.</w:t>
            </w:r>
          </w:p>
          <w:p w14:paraId="20C3D21D" w14:textId="77777777" w:rsidR="007C7D3F" w:rsidRPr="00DD25CF" w:rsidRDefault="007C7D3F" w:rsidP="007C7D3F">
            <w:pPr>
              <w:pStyle w:val="ListParagraph"/>
              <w:rPr>
                <w:rFonts w:asciiTheme="minorHAnsi" w:hAnsiTheme="minorHAnsi" w:cstheme="minorHAnsi"/>
                <w:sz w:val="22"/>
                <w:szCs w:val="22"/>
                <w:highlight w:val="yellow"/>
              </w:rPr>
            </w:pPr>
          </w:p>
        </w:tc>
        <w:tc>
          <w:tcPr>
            <w:tcW w:w="1028" w:type="pct"/>
          </w:tcPr>
          <w:p w14:paraId="13606141" w14:textId="77777777" w:rsidR="007C7D3F" w:rsidRPr="00462752" w:rsidRDefault="007C7D3F" w:rsidP="007C7D3F">
            <w:pPr>
              <w:ind w:left="360"/>
              <w:rPr>
                <w:rFonts w:asciiTheme="minorHAnsi" w:hAnsiTheme="minorHAnsi" w:cstheme="minorHAnsi"/>
                <w:sz w:val="22"/>
                <w:szCs w:val="22"/>
              </w:rPr>
            </w:pPr>
            <w:r w:rsidRPr="00462752">
              <w:rPr>
                <w:rFonts w:asciiTheme="minorHAnsi" w:hAnsiTheme="minorHAnsi" w:cstheme="minorHAnsi"/>
                <w:sz w:val="22"/>
                <w:szCs w:val="22"/>
              </w:rPr>
              <w:lastRenderedPageBreak/>
              <w:t xml:space="preserve">Resources for SEND                                              £300 </w:t>
            </w:r>
          </w:p>
          <w:p w14:paraId="737FAF5C" w14:textId="77777777" w:rsidR="007C7D3F" w:rsidRPr="00462752" w:rsidRDefault="007C7D3F" w:rsidP="007C7D3F">
            <w:pPr>
              <w:ind w:left="360"/>
              <w:rPr>
                <w:rFonts w:asciiTheme="minorHAnsi" w:hAnsiTheme="minorHAnsi" w:cstheme="minorHAnsi"/>
                <w:sz w:val="22"/>
                <w:szCs w:val="22"/>
              </w:rPr>
            </w:pPr>
            <w:r w:rsidRPr="00462752">
              <w:rPr>
                <w:rFonts w:asciiTheme="minorHAnsi" w:hAnsiTheme="minorHAnsi" w:cstheme="minorHAnsi"/>
                <w:sz w:val="22"/>
                <w:szCs w:val="22"/>
              </w:rPr>
              <w:t>Resources for social groups                                £100</w:t>
            </w:r>
          </w:p>
          <w:p w14:paraId="047757D5" w14:textId="77777777" w:rsidR="007C7D3F" w:rsidRPr="00462752" w:rsidRDefault="007C7D3F" w:rsidP="007C7D3F">
            <w:pPr>
              <w:ind w:left="360"/>
              <w:rPr>
                <w:rFonts w:asciiTheme="minorHAnsi" w:hAnsiTheme="minorHAnsi" w:cstheme="minorHAnsi"/>
                <w:sz w:val="22"/>
                <w:szCs w:val="22"/>
              </w:rPr>
            </w:pPr>
            <w:r w:rsidRPr="00462752">
              <w:rPr>
                <w:rFonts w:asciiTheme="minorHAnsi" w:hAnsiTheme="minorHAnsi" w:cstheme="minorHAnsi"/>
                <w:sz w:val="22"/>
                <w:szCs w:val="22"/>
              </w:rPr>
              <w:t>EP time for CPD                                                      Contract</w:t>
            </w:r>
          </w:p>
          <w:p w14:paraId="71714025" w14:textId="77777777" w:rsidR="007C7D3F" w:rsidRPr="00462752" w:rsidRDefault="007C7D3F" w:rsidP="007C7D3F">
            <w:pPr>
              <w:ind w:left="360"/>
              <w:rPr>
                <w:rFonts w:asciiTheme="minorHAnsi" w:hAnsiTheme="minorHAnsi" w:cstheme="minorHAnsi"/>
                <w:sz w:val="22"/>
                <w:szCs w:val="22"/>
              </w:rPr>
            </w:pPr>
            <w:r w:rsidRPr="00462752">
              <w:rPr>
                <w:rFonts w:asciiTheme="minorHAnsi" w:hAnsiTheme="minorHAnsi" w:cstheme="minorHAnsi"/>
                <w:sz w:val="22"/>
                <w:szCs w:val="22"/>
              </w:rPr>
              <w:t>Badges for KS2 children                                          £50</w:t>
            </w:r>
          </w:p>
          <w:p w14:paraId="20B6CD5F" w14:textId="77777777" w:rsidR="007C7D3F" w:rsidRPr="00462752" w:rsidRDefault="007C7D3F" w:rsidP="007C7D3F">
            <w:pPr>
              <w:ind w:left="360"/>
              <w:rPr>
                <w:rFonts w:asciiTheme="minorHAnsi" w:hAnsiTheme="minorHAnsi" w:cstheme="minorHAnsi"/>
                <w:sz w:val="22"/>
                <w:szCs w:val="22"/>
              </w:rPr>
            </w:pPr>
            <w:r w:rsidRPr="00462752">
              <w:rPr>
                <w:rFonts w:asciiTheme="minorHAnsi" w:hAnsiTheme="minorHAnsi" w:cstheme="minorHAnsi"/>
                <w:sz w:val="22"/>
                <w:szCs w:val="22"/>
              </w:rPr>
              <w:t>Triple P cover                                                   Supply budget</w:t>
            </w:r>
          </w:p>
          <w:p w14:paraId="1FF167CA" w14:textId="77777777" w:rsidR="007C7D3F" w:rsidRPr="00462752" w:rsidRDefault="007C7D3F" w:rsidP="007C7D3F">
            <w:pPr>
              <w:ind w:left="360"/>
              <w:rPr>
                <w:rFonts w:asciiTheme="minorHAnsi" w:hAnsiTheme="minorHAnsi" w:cstheme="minorHAnsi"/>
                <w:sz w:val="22"/>
                <w:szCs w:val="22"/>
              </w:rPr>
            </w:pPr>
            <w:r w:rsidRPr="00462752">
              <w:rPr>
                <w:rFonts w:asciiTheme="minorHAnsi" w:hAnsiTheme="minorHAnsi" w:cstheme="minorHAnsi"/>
                <w:sz w:val="22"/>
                <w:szCs w:val="22"/>
              </w:rPr>
              <w:t>Staff meeting time</w:t>
            </w:r>
          </w:p>
          <w:p w14:paraId="0B2785A8" w14:textId="77777777" w:rsidR="007C7D3F" w:rsidRPr="00462752" w:rsidRDefault="007C7D3F" w:rsidP="007C7D3F">
            <w:pPr>
              <w:rPr>
                <w:rFonts w:asciiTheme="minorHAnsi" w:hAnsiTheme="minorHAnsi" w:cstheme="minorHAnsi"/>
                <w:sz w:val="22"/>
                <w:szCs w:val="22"/>
              </w:rPr>
            </w:pPr>
            <w:r w:rsidRPr="00462752">
              <w:rPr>
                <w:rFonts w:asciiTheme="minorHAnsi" w:hAnsiTheme="minorHAnsi" w:cstheme="minorHAnsi"/>
                <w:sz w:val="22"/>
                <w:szCs w:val="22"/>
              </w:rPr>
              <w:t>SALT                                                                           £200</w:t>
            </w:r>
          </w:p>
        </w:tc>
      </w:tr>
    </w:tbl>
    <w:p w14:paraId="3FABED4C" w14:textId="77777777" w:rsidR="00A35201" w:rsidRDefault="00A35201"/>
    <w:p w14:paraId="41BB5A58" w14:textId="77777777" w:rsidR="0030618C" w:rsidRDefault="0030618C"/>
    <w:p w14:paraId="4B85C4B9" w14:textId="77777777" w:rsidR="00075EAA" w:rsidRDefault="00075EAA"/>
    <w:p w14:paraId="65D8D67B" w14:textId="77777777" w:rsidR="00A406AE" w:rsidRDefault="00A406AE"/>
    <w:p w14:paraId="4AA90E64" w14:textId="77777777" w:rsidR="00A406AE" w:rsidRDefault="00A406AE"/>
    <w:p w14:paraId="5299E6C6" w14:textId="77777777" w:rsidR="00735BBE" w:rsidRDefault="00735BBE"/>
    <w:p w14:paraId="7537089A" w14:textId="77777777" w:rsidR="00735BBE" w:rsidRDefault="00735BBE"/>
    <w:p w14:paraId="5B51F182" w14:textId="77777777" w:rsidR="00735BBE" w:rsidRDefault="00735BBE"/>
    <w:p w14:paraId="71AAE1EA" w14:textId="77777777" w:rsidR="00735BBE" w:rsidRDefault="00735BBE"/>
    <w:p w14:paraId="43A9B81B" w14:textId="77777777" w:rsidR="00735BBE" w:rsidRDefault="00735BBE"/>
    <w:p w14:paraId="6108C570" w14:textId="77777777" w:rsidR="00735BBE" w:rsidRDefault="00735BBE"/>
    <w:p w14:paraId="288B4D87" w14:textId="77777777" w:rsidR="00735BBE" w:rsidRDefault="00735BBE"/>
    <w:p w14:paraId="032A06D8" w14:textId="77777777" w:rsidR="00735BBE" w:rsidRDefault="00735BBE"/>
    <w:p w14:paraId="7E5534ED" w14:textId="77777777" w:rsidR="00735BBE" w:rsidRDefault="00735BBE"/>
    <w:p w14:paraId="25DC6B9A" w14:textId="77777777" w:rsidR="00735BBE" w:rsidRDefault="00735BBE"/>
    <w:p w14:paraId="1418B4F6" w14:textId="77777777" w:rsidR="00735BBE" w:rsidRDefault="00735BBE"/>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14:paraId="3785A30C" w14:textId="77777777" w:rsidTr="00D278E0">
        <w:tc>
          <w:tcPr>
            <w:tcW w:w="948" w:type="pct"/>
            <w:gridSpan w:val="2"/>
            <w:shd w:val="clear" w:color="auto" w:fill="F79646" w:themeFill="accent6"/>
          </w:tcPr>
          <w:p w14:paraId="12E2F5D2" w14:textId="77777777" w:rsidR="000F5F11" w:rsidRPr="00CA47EF" w:rsidRDefault="000F5F11" w:rsidP="00A6016F">
            <w:pPr>
              <w:rPr>
                <w:rFonts w:ascii="Calibri" w:hAnsi="Calibri"/>
                <w:b/>
              </w:rPr>
            </w:pPr>
            <w:r>
              <w:rPr>
                <w:rFonts w:ascii="Calibri" w:hAnsi="Calibri"/>
                <w:b/>
              </w:rPr>
              <w:t>Key Issue 2</w:t>
            </w:r>
          </w:p>
        </w:tc>
        <w:tc>
          <w:tcPr>
            <w:tcW w:w="4052" w:type="pct"/>
            <w:gridSpan w:val="3"/>
            <w:shd w:val="clear" w:color="auto" w:fill="F79646" w:themeFill="accent6"/>
          </w:tcPr>
          <w:p w14:paraId="27FD3276" w14:textId="77777777" w:rsidR="000F5F11" w:rsidRPr="00E913F6" w:rsidRDefault="000F5F11" w:rsidP="00A6016F">
            <w:pPr>
              <w:rPr>
                <w:rFonts w:asciiTheme="minorHAnsi" w:hAnsiTheme="minorHAnsi"/>
                <w:b/>
                <w:sz w:val="36"/>
                <w:szCs w:val="20"/>
              </w:rPr>
            </w:pPr>
            <w:r>
              <w:rPr>
                <w:rFonts w:asciiTheme="minorHAnsi" w:hAnsiTheme="minorHAnsi"/>
                <w:b/>
                <w:sz w:val="36"/>
                <w:szCs w:val="20"/>
              </w:rPr>
              <w:t>Behaviour and Attitudes</w:t>
            </w:r>
          </w:p>
        </w:tc>
      </w:tr>
      <w:tr w:rsidR="000F5F11" w:rsidRPr="008F6CC1" w14:paraId="2B571E4A" w14:textId="77777777" w:rsidTr="00D278E0">
        <w:tc>
          <w:tcPr>
            <w:tcW w:w="945" w:type="pct"/>
            <w:tcBorders>
              <w:bottom w:val="single" w:sz="4" w:space="0" w:color="auto"/>
            </w:tcBorders>
            <w:shd w:val="clear" w:color="auto" w:fill="F79646" w:themeFill="accent6"/>
          </w:tcPr>
          <w:p w14:paraId="1CCCD675" w14:textId="77777777"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F79646" w:themeFill="accent6"/>
          </w:tcPr>
          <w:p w14:paraId="794C0AD6" w14:textId="77777777"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F79646" w:themeFill="accent6"/>
          </w:tcPr>
          <w:p w14:paraId="7548A6C1" w14:textId="77777777"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F79646" w:themeFill="accent6"/>
          </w:tcPr>
          <w:p w14:paraId="7F32336B" w14:textId="77777777" w:rsidR="000F5F11" w:rsidRDefault="000F5F11" w:rsidP="00A6016F">
            <w:pPr>
              <w:jc w:val="center"/>
              <w:rPr>
                <w:rFonts w:ascii="Calibri" w:hAnsi="Calibri"/>
                <w:b/>
              </w:rPr>
            </w:pPr>
            <w:r>
              <w:rPr>
                <w:rFonts w:ascii="Calibri" w:hAnsi="Calibri"/>
                <w:b/>
              </w:rPr>
              <w:t>Personnel/</w:t>
            </w:r>
          </w:p>
          <w:p w14:paraId="43EB9312" w14:textId="77777777"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14:paraId="3F75F57A" w14:textId="77777777" w:rsidR="000F5F11" w:rsidRPr="00CA47EF" w:rsidRDefault="000F5F11" w:rsidP="00A6016F">
            <w:pPr>
              <w:jc w:val="center"/>
              <w:rPr>
                <w:rFonts w:ascii="Calibri" w:hAnsi="Calibri"/>
                <w:b/>
              </w:rPr>
            </w:pPr>
            <w:r>
              <w:rPr>
                <w:rFonts w:ascii="Calibri" w:hAnsi="Calibri"/>
                <w:b/>
              </w:rPr>
              <w:t>Expenditure)</w:t>
            </w:r>
          </w:p>
        </w:tc>
      </w:tr>
      <w:tr w:rsidR="007577CB" w:rsidRPr="008F6CC1" w14:paraId="3AEA8A2C" w14:textId="77777777" w:rsidTr="00D278E0">
        <w:tc>
          <w:tcPr>
            <w:tcW w:w="5000" w:type="pct"/>
            <w:gridSpan w:val="5"/>
            <w:tcBorders>
              <w:bottom w:val="single" w:sz="4" w:space="0" w:color="auto"/>
            </w:tcBorders>
            <w:shd w:val="clear" w:color="auto" w:fill="FBD4B4" w:themeFill="accent6" w:themeFillTint="66"/>
          </w:tcPr>
          <w:p w14:paraId="4831D5F9" w14:textId="77777777" w:rsidR="007577CB" w:rsidRDefault="007577CB" w:rsidP="00A6016F">
            <w:pPr>
              <w:rPr>
                <w:rFonts w:asciiTheme="minorHAnsi" w:hAnsiTheme="minorHAnsi"/>
                <w:b/>
              </w:rPr>
            </w:pPr>
          </w:p>
        </w:tc>
      </w:tr>
      <w:tr w:rsidR="007577CB" w:rsidRPr="008F6CC1" w14:paraId="3B4E2C44" w14:textId="77777777" w:rsidTr="00182289">
        <w:tc>
          <w:tcPr>
            <w:tcW w:w="945" w:type="pct"/>
            <w:tcBorders>
              <w:bottom w:val="single" w:sz="4" w:space="0" w:color="auto"/>
            </w:tcBorders>
            <w:shd w:val="clear" w:color="auto" w:fill="FDE9D9" w:themeFill="accent6" w:themeFillTint="33"/>
          </w:tcPr>
          <w:p w14:paraId="52C39638" w14:textId="1641338D" w:rsidR="00C660E1" w:rsidRDefault="00C660E1" w:rsidP="00A6016F">
            <w:pPr>
              <w:rPr>
                <w:rFonts w:asciiTheme="minorHAnsi" w:hAnsiTheme="minorHAnsi" w:cstheme="minorHAnsi"/>
                <w:sz w:val="22"/>
              </w:rPr>
            </w:pPr>
            <w:r>
              <w:rPr>
                <w:rFonts w:asciiTheme="minorHAnsi" w:hAnsiTheme="minorHAnsi" w:cstheme="minorHAnsi"/>
                <w:sz w:val="22"/>
              </w:rPr>
              <w:t xml:space="preserve">Ensure staff are familiar with polices and practices, ensuring consistency of approach and </w:t>
            </w:r>
            <w:r w:rsidR="00735BBE">
              <w:rPr>
                <w:rFonts w:asciiTheme="minorHAnsi" w:hAnsiTheme="minorHAnsi" w:cstheme="minorHAnsi"/>
                <w:sz w:val="22"/>
              </w:rPr>
              <w:t>Christian ethos.</w:t>
            </w:r>
          </w:p>
          <w:p w14:paraId="3466D330" w14:textId="77777777" w:rsidR="00735BBE" w:rsidRDefault="00735BBE" w:rsidP="00A6016F">
            <w:pPr>
              <w:rPr>
                <w:rFonts w:asciiTheme="minorHAnsi" w:hAnsiTheme="minorHAnsi" w:cstheme="minorHAnsi"/>
                <w:sz w:val="22"/>
              </w:rPr>
            </w:pPr>
          </w:p>
          <w:p w14:paraId="67C0A10A" w14:textId="77777777" w:rsidR="007577CB" w:rsidRDefault="005C0396" w:rsidP="00A6016F">
            <w:pPr>
              <w:rPr>
                <w:rFonts w:asciiTheme="minorHAnsi" w:hAnsiTheme="minorHAnsi" w:cstheme="minorHAnsi"/>
                <w:sz w:val="22"/>
              </w:rPr>
            </w:pPr>
            <w:r w:rsidRPr="005C0396">
              <w:rPr>
                <w:rFonts w:asciiTheme="minorHAnsi" w:hAnsiTheme="minorHAnsi" w:cstheme="minorHAnsi"/>
                <w:sz w:val="22"/>
              </w:rPr>
              <w:t>Supporting pupils to understand their emotions and feelings and begin to process the experiences they have had. Supporting pupils to re</w:t>
            </w:r>
            <w:r w:rsidR="00DB4708">
              <w:rPr>
                <w:rFonts w:asciiTheme="minorHAnsi" w:hAnsiTheme="minorHAnsi" w:cstheme="minorHAnsi"/>
                <w:sz w:val="22"/>
              </w:rPr>
              <w:t>-</w:t>
            </w:r>
            <w:r w:rsidRPr="005C0396">
              <w:rPr>
                <w:rFonts w:asciiTheme="minorHAnsi" w:hAnsiTheme="minorHAnsi" w:cstheme="minorHAnsi"/>
                <w:sz w:val="22"/>
              </w:rPr>
              <w:t xml:space="preserve">learn some </w:t>
            </w:r>
            <w:r w:rsidRPr="00D60513">
              <w:rPr>
                <w:rFonts w:asciiTheme="minorHAnsi" w:hAnsiTheme="minorHAnsi" w:cstheme="minorHAnsi"/>
                <w:b/>
                <w:sz w:val="22"/>
              </w:rPr>
              <w:t>positive behaviour</w:t>
            </w:r>
            <w:r w:rsidRPr="005C0396">
              <w:rPr>
                <w:rFonts w:asciiTheme="minorHAnsi" w:hAnsiTheme="minorHAnsi" w:cstheme="minorHAnsi"/>
                <w:sz w:val="22"/>
              </w:rPr>
              <w:t xml:space="preserve"> which they may have forgotten being outside of the school environment. Supporting pupils to engage with </w:t>
            </w:r>
            <w:r w:rsidRPr="00D60513">
              <w:rPr>
                <w:rFonts w:asciiTheme="minorHAnsi" w:hAnsiTheme="minorHAnsi" w:cstheme="minorHAnsi"/>
                <w:b/>
                <w:sz w:val="22"/>
              </w:rPr>
              <w:t>self-regulation</w:t>
            </w:r>
            <w:r w:rsidRPr="005C0396">
              <w:rPr>
                <w:rFonts w:asciiTheme="minorHAnsi" w:hAnsiTheme="minorHAnsi" w:cstheme="minorHAnsi"/>
                <w:sz w:val="22"/>
              </w:rPr>
              <w:t xml:space="preserve"> strategies and tools which help </w:t>
            </w:r>
            <w:r w:rsidRPr="00E9769F">
              <w:rPr>
                <w:rFonts w:asciiTheme="minorHAnsi" w:hAnsiTheme="minorHAnsi" w:cstheme="minorHAnsi"/>
                <w:sz w:val="22"/>
              </w:rPr>
              <w:t>me</w:t>
            </w:r>
            <w:r w:rsidR="001D0460" w:rsidRPr="00E9769F">
              <w:rPr>
                <w:rFonts w:asciiTheme="minorHAnsi" w:hAnsiTheme="minorHAnsi" w:cstheme="minorHAnsi"/>
                <w:sz w:val="22"/>
              </w:rPr>
              <w:t>/ them</w:t>
            </w:r>
            <w:r w:rsidRPr="00E9769F">
              <w:rPr>
                <w:rFonts w:asciiTheme="minorHAnsi" w:hAnsiTheme="minorHAnsi" w:cstheme="minorHAnsi"/>
                <w:sz w:val="22"/>
              </w:rPr>
              <w:t xml:space="preserve"> to</w:t>
            </w:r>
            <w:r w:rsidRPr="005C0396">
              <w:rPr>
                <w:rFonts w:asciiTheme="minorHAnsi" w:hAnsiTheme="minorHAnsi" w:cstheme="minorHAnsi"/>
                <w:sz w:val="22"/>
              </w:rPr>
              <w:t xml:space="preserve"> feel safe and calm. Supporting pupils to understand the </w:t>
            </w:r>
            <w:r w:rsidRPr="00D60513">
              <w:rPr>
                <w:rFonts w:asciiTheme="minorHAnsi" w:hAnsiTheme="minorHAnsi" w:cstheme="minorHAnsi"/>
                <w:b/>
                <w:sz w:val="22"/>
              </w:rPr>
              <w:t>world we live</w:t>
            </w:r>
            <w:r w:rsidRPr="005C0396">
              <w:rPr>
                <w:rFonts w:asciiTheme="minorHAnsi" w:hAnsiTheme="minorHAnsi" w:cstheme="minorHAnsi"/>
                <w:sz w:val="22"/>
              </w:rPr>
              <w:t xml:space="preserve"> in with tools and strategies to help them process what is different and what we can do to help.</w:t>
            </w:r>
          </w:p>
          <w:p w14:paraId="63EEFD35" w14:textId="77777777" w:rsidR="000C41AC" w:rsidRDefault="000C41AC" w:rsidP="00A6016F">
            <w:pPr>
              <w:rPr>
                <w:rFonts w:asciiTheme="minorHAnsi" w:hAnsiTheme="minorHAnsi" w:cstheme="minorHAnsi"/>
                <w:b/>
              </w:rPr>
            </w:pPr>
          </w:p>
          <w:p w14:paraId="6274CEC4" w14:textId="77777777" w:rsidR="000C41AC" w:rsidRDefault="000C41AC" w:rsidP="00A6016F">
            <w:pPr>
              <w:rPr>
                <w:rFonts w:asciiTheme="minorHAnsi" w:hAnsiTheme="minorHAnsi" w:cstheme="minorHAnsi"/>
                <w:b/>
              </w:rPr>
            </w:pPr>
          </w:p>
          <w:p w14:paraId="362D205A" w14:textId="77777777" w:rsidR="000C41AC" w:rsidRDefault="000C41AC" w:rsidP="00A6016F">
            <w:pPr>
              <w:rPr>
                <w:rFonts w:asciiTheme="minorHAnsi" w:hAnsiTheme="minorHAnsi" w:cstheme="minorHAnsi"/>
                <w:b/>
              </w:rPr>
            </w:pPr>
          </w:p>
          <w:p w14:paraId="7C3EECCA" w14:textId="77777777" w:rsidR="000C41AC" w:rsidRDefault="000C41AC" w:rsidP="00A6016F">
            <w:pPr>
              <w:rPr>
                <w:rFonts w:asciiTheme="minorHAnsi" w:hAnsiTheme="minorHAnsi" w:cstheme="minorHAnsi"/>
                <w:b/>
              </w:rPr>
            </w:pPr>
          </w:p>
          <w:p w14:paraId="150F0842" w14:textId="77777777" w:rsidR="000C41AC" w:rsidRDefault="000C41AC" w:rsidP="00A6016F">
            <w:pPr>
              <w:rPr>
                <w:rFonts w:asciiTheme="minorHAnsi" w:hAnsiTheme="minorHAnsi" w:cstheme="minorHAnsi"/>
                <w:b/>
              </w:rPr>
            </w:pPr>
          </w:p>
          <w:p w14:paraId="7CBC7DA7" w14:textId="77777777" w:rsidR="000C41AC" w:rsidRDefault="000C41AC" w:rsidP="00A6016F">
            <w:pPr>
              <w:rPr>
                <w:rFonts w:asciiTheme="minorHAnsi" w:hAnsiTheme="minorHAnsi" w:cstheme="minorHAnsi"/>
                <w:b/>
              </w:rPr>
            </w:pPr>
          </w:p>
          <w:p w14:paraId="662D59EA" w14:textId="77777777" w:rsidR="000C41AC" w:rsidRDefault="000C41AC" w:rsidP="00A6016F">
            <w:pPr>
              <w:rPr>
                <w:rFonts w:asciiTheme="minorHAnsi" w:hAnsiTheme="minorHAnsi" w:cstheme="minorHAnsi"/>
                <w:b/>
              </w:rPr>
            </w:pPr>
          </w:p>
          <w:p w14:paraId="74DF55B9" w14:textId="77777777" w:rsidR="000C41AC" w:rsidRDefault="000C41AC" w:rsidP="00A6016F">
            <w:pPr>
              <w:rPr>
                <w:rFonts w:asciiTheme="minorHAnsi" w:hAnsiTheme="minorHAnsi" w:cstheme="minorHAnsi"/>
                <w:b/>
              </w:rPr>
            </w:pPr>
          </w:p>
          <w:p w14:paraId="36E893BE" w14:textId="77777777" w:rsidR="000C41AC" w:rsidRDefault="000C41AC" w:rsidP="00A6016F">
            <w:pPr>
              <w:rPr>
                <w:rFonts w:asciiTheme="minorHAnsi" w:hAnsiTheme="minorHAnsi" w:cstheme="minorHAnsi"/>
                <w:b/>
              </w:rPr>
            </w:pPr>
          </w:p>
          <w:p w14:paraId="1378AB7B" w14:textId="77777777" w:rsidR="000C41AC" w:rsidRPr="005C0396" w:rsidRDefault="000C41AC" w:rsidP="00A6016F">
            <w:pPr>
              <w:rPr>
                <w:rFonts w:asciiTheme="minorHAnsi" w:hAnsiTheme="minorHAnsi" w:cstheme="minorHAnsi"/>
                <w:b/>
              </w:rPr>
            </w:pPr>
          </w:p>
        </w:tc>
        <w:tc>
          <w:tcPr>
            <w:tcW w:w="1723" w:type="pct"/>
            <w:gridSpan w:val="2"/>
            <w:tcBorders>
              <w:bottom w:val="single" w:sz="4" w:space="0" w:color="auto"/>
            </w:tcBorders>
            <w:shd w:val="clear" w:color="auto" w:fill="FFFFFF" w:themeFill="background1"/>
          </w:tcPr>
          <w:p w14:paraId="17573DCA" w14:textId="3BF338D9" w:rsidR="00735BBE" w:rsidRDefault="00735BBE"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 xml:space="preserve">Ensure all new staff are familiar with and </w:t>
            </w:r>
            <w:r w:rsidR="006C6606">
              <w:rPr>
                <w:rFonts w:asciiTheme="minorHAnsi" w:hAnsiTheme="minorHAnsi" w:cstheme="minorHAnsi"/>
                <w:sz w:val="22"/>
              </w:rPr>
              <w:t>consistently</w:t>
            </w:r>
            <w:r>
              <w:rPr>
                <w:rFonts w:asciiTheme="minorHAnsi" w:hAnsiTheme="minorHAnsi" w:cstheme="minorHAnsi"/>
                <w:sz w:val="22"/>
              </w:rPr>
              <w:t xml:space="preserve"> using our behaviour policy and positive reinforcement systems such as house points, reading / spelling/ times table tokens, sunshine person etc</w:t>
            </w:r>
          </w:p>
          <w:p w14:paraId="3BF1054D" w14:textId="77777777" w:rsidR="00363276" w:rsidRDefault="00363276" w:rsidP="00363276">
            <w:pPr>
              <w:rPr>
                <w:rFonts w:asciiTheme="minorHAnsi" w:hAnsiTheme="minorHAnsi" w:cstheme="minorHAnsi"/>
                <w:sz w:val="22"/>
              </w:rPr>
            </w:pPr>
          </w:p>
          <w:p w14:paraId="28653F87" w14:textId="77777777" w:rsidR="00363276" w:rsidRPr="00363276" w:rsidRDefault="00363276" w:rsidP="00363276">
            <w:pPr>
              <w:rPr>
                <w:rFonts w:asciiTheme="minorHAnsi" w:hAnsiTheme="minorHAnsi" w:cstheme="minorHAnsi"/>
                <w:sz w:val="22"/>
              </w:rPr>
            </w:pPr>
          </w:p>
          <w:p w14:paraId="4F42EEBD" w14:textId="3090974D" w:rsidR="00735BBE" w:rsidRDefault="00735BBE"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 xml:space="preserve">New staff to </w:t>
            </w:r>
            <w:r w:rsidR="00310B23">
              <w:rPr>
                <w:rFonts w:asciiTheme="minorHAnsi" w:hAnsiTheme="minorHAnsi" w:cstheme="minorHAnsi"/>
                <w:sz w:val="22"/>
              </w:rPr>
              <w:t>re</w:t>
            </w:r>
            <w:r>
              <w:rPr>
                <w:rFonts w:asciiTheme="minorHAnsi" w:hAnsiTheme="minorHAnsi" w:cstheme="minorHAnsi"/>
                <w:sz w:val="22"/>
              </w:rPr>
              <w:t>take Thrive training INSET to ensure they understand the programme &amp; it’s aims.</w:t>
            </w:r>
          </w:p>
          <w:p w14:paraId="090C6A48" w14:textId="77777777" w:rsidR="00363276" w:rsidRPr="00310B23" w:rsidRDefault="00363276" w:rsidP="00310B23">
            <w:pPr>
              <w:rPr>
                <w:rFonts w:asciiTheme="minorHAnsi" w:hAnsiTheme="minorHAnsi" w:cstheme="minorHAnsi"/>
                <w:sz w:val="22"/>
              </w:rPr>
            </w:pPr>
          </w:p>
          <w:p w14:paraId="3C55F930" w14:textId="77777777" w:rsidR="00363276" w:rsidRPr="00363276" w:rsidRDefault="00363276" w:rsidP="00363276">
            <w:pPr>
              <w:rPr>
                <w:rFonts w:asciiTheme="minorHAnsi" w:hAnsiTheme="minorHAnsi" w:cstheme="minorHAnsi"/>
                <w:sz w:val="22"/>
              </w:rPr>
            </w:pPr>
          </w:p>
          <w:p w14:paraId="494586A5" w14:textId="77777777" w:rsidR="005C0396" w:rsidRDefault="005C0396" w:rsidP="0069412F">
            <w:pPr>
              <w:pStyle w:val="ListParagraph"/>
              <w:numPr>
                <w:ilvl w:val="0"/>
                <w:numId w:val="4"/>
              </w:numPr>
              <w:rPr>
                <w:rFonts w:asciiTheme="minorHAnsi" w:hAnsiTheme="minorHAnsi" w:cstheme="minorHAnsi"/>
                <w:sz w:val="22"/>
              </w:rPr>
            </w:pPr>
            <w:r w:rsidRPr="005C0396">
              <w:rPr>
                <w:rFonts w:asciiTheme="minorHAnsi" w:hAnsiTheme="minorHAnsi" w:cstheme="minorHAnsi"/>
                <w:sz w:val="22"/>
              </w:rPr>
              <w:t xml:space="preserve">The structure will be supportive and provide opportunities within this that enables and allows pupils to express themselves and express the experiences they have had whilst they were not at school. </w:t>
            </w:r>
          </w:p>
          <w:p w14:paraId="0B4B4A7A" w14:textId="77777777" w:rsidR="00363276" w:rsidRPr="00363276" w:rsidRDefault="00363276" w:rsidP="00363276">
            <w:pPr>
              <w:rPr>
                <w:rFonts w:asciiTheme="minorHAnsi" w:hAnsiTheme="minorHAnsi" w:cstheme="minorHAnsi"/>
                <w:sz w:val="22"/>
              </w:rPr>
            </w:pPr>
          </w:p>
          <w:p w14:paraId="6274D853" w14:textId="77777777" w:rsidR="005C0396"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T</w:t>
            </w:r>
            <w:r w:rsidRPr="005C0396">
              <w:rPr>
                <w:rFonts w:asciiTheme="minorHAnsi" w:hAnsiTheme="minorHAnsi" w:cstheme="minorHAnsi"/>
                <w:sz w:val="22"/>
              </w:rPr>
              <w:t xml:space="preserve">herapeutic approaches to support behaviour and emotions. </w:t>
            </w:r>
          </w:p>
          <w:p w14:paraId="379BD639" w14:textId="77777777" w:rsidR="00363276" w:rsidRPr="00363276" w:rsidRDefault="00363276" w:rsidP="00363276">
            <w:pPr>
              <w:pStyle w:val="ListParagraph"/>
              <w:rPr>
                <w:rFonts w:asciiTheme="minorHAnsi" w:hAnsiTheme="minorHAnsi" w:cstheme="minorHAnsi"/>
                <w:sz w:val="22"/>
              </w:rPr>
            </w:pPr>
          </w:p>
          <w:p w14:paraId="70761C06" w14:textId="77777777" w:rsidR="00363276" w:rsidRDefault="00363276" w:rsidP="00363276">
            <w:pPr>
              <w:pStyle w:val="ListParagraph"/>
              <w:rPr>
                <w:rFonts w:asciiTheme="minorHAnsi" w:hAnsiTheme="minorHAnsi" w:cstheme="minorHAnsi"/>
                <w:sz w:val="22"/>
              </w:rPr>
            </w:pPr>
          </w:p>
          <w:p w14:paraId="7E1E11C7" w14:textId="77777777" w:rsidR="005C0396"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T</w:t>
            </w:r>
            <w:r w:rsidRPr="005C0396">
              <w:rPr>
                <w:rFonts w:asciiTheme="minorHAnsi" w:hAnsiTheme="minorHAnsi" w:cstheme="minorHAnsi"/>
                <w:sz w:val="22"/>
              </w:rPr>
              <w:t>herapeutic tools to support pupils in communicating with us such as building in regular discussion time, play times, tools such as Thrive.</w:t>
            </w:r>
          </w:p>
          <w:p w14:paraId="629D0C62" w14:textId="77777777" w:rsidR="00363276" w:rsidRDefault="00363276" w:rsidP="00363276">
            <w:pPr>
              <w:pStyle w:val="ListParagraph"/>
              <w:rPr>
                <w:rFonts w:asciiTheme="minorHAnsi" w:hAnsiTheme="minorHAnsi" w:cstheme="minorHAnsi"/>
                <w:sz w:val="22"/>
              </w:rPr>
            </w:pPr>
          </w:p>
          <w:p w14:paraId="3DF0E6A4" w14:textId="77777777" w:rsidR="005C0396"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R</w:t>
            </w:r>
            <w:r w:rsidRPr="005C0396">
              <w:rPr>
                <w:rFonts w:asciiTheme="minorHAnsi" w:hAnsiTheme="minorHAnsi" w:cstheme="minorHAnsi"/>
                <w:sz w:val="22"/>
              </w:rPr>
              <w:t xml:space="preserve">egular sessions </w:t>
            </w:r>
            <w:r>
              <w:rPr>
                <w:rFonts w:asciiTheme="minorHAnsi" w:hAnsiTheme="minorHAnsi" w:cstheme="minorHAnsi"/>
                <w:sz w:val="22"/>
              </w:rPr>
              <w:t>to</w:t>
            </w:r>
            <w:r w:rsidRPr="005C0396">
              <w:rPr>
                <w:rFonts w:asciiTheme="minorHAnsi" w:hAnsiTheme="minorHAnsi" w:cstheme="minorHAnsi"/>
                <w:sz w:val="22"/>
              </w:rPr>
              <w:t xml:space="preserve"> support pupils to explore their feelings as well as modelling processing and talking about feelings and emotions linked to this experience.</w:t>
            </w:r>
          </w:p>
          <w:p w14:paraId="5DCCEFA7" w14:textId="77777777" w:rsidR="00E83D45" w:rsidRPr="00E83D45" w:rsidRDefault="00E83D45" w:rsidP="00E83D45">
            <w:pPr>
              <w:pStyle w:val="ListParagraph"/>
              <w:rPr>
                <w:rFonts w:asciiTheme="minorHAnsi" w:hAnsiTheme="minorHAnsi" w:cstheme="minorHAnsi"/>
                <w:sz w:val="22"/>
              </w:rPr>
            </w:pPr>
          </w:p>
          <w:p w14:paraId="1A12BDDA" w14:textId="77777777" w:rsidR="00E83D45" w:rsidRDefault="00E83D45" w:rsidP="00E83D45">
            <w:pPr>
              <w:pStyle w:val="ListParagraph"/>
              <w:rPr>
                <w:rFonts w:asciiTheme="minorHAnsi" w:hAnsiTheme="minorHAnsi" w:cstheme="minorHAnsi"/>
                <w:sz w:val="22"/>
              </w:rPr>
            </w:pPr>
          </w:p>
          <w:p w14:paraId="5C0A020D" w14:textId="77777777" w:rsidR="007577CB" w:rsidRDefault="005C0396"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R</w:t>
            </w:r>
            <w:r w:rsidRPr="005C0396">
              <w:rPr>
                <w:rFonts w:asciiTheme="minorHAnsi" w:hAnsiTheme="minorHAnsi" w:cstheme="minorHAnsi"/>
                <w:sz w:val="22"/>
              </w:rPr>
              <w:t>egular opportunities for pupils to engage in self</w:t>
            </w:r>
            <w:r w:rsidR="00DB4708">
              <w:rPr>
                <w:rFonts w:asciiTheme="minorHAnsi" w:hAnsiTheme="minorHAnsi" w:cstheme="minorHAnsi"/>
                <w:sz w:val="22"/>
              </w:rPr>
              <w:t>-</w:t>
            </w:r>
            <w:r w:rsidRPr="005C0396">
              <w:rPr>
                <w:rFonts w:asciiTheme="minorHAnsi" w:hAnsiTheme="minorHAnsi" w:cstheme="minorHAnsi"/>
                <w:sz w:val="22"/>
              </w:rPr>
              <w:t xml:space="preserve">regulation activities such as with sensory breaks, active breaks, and use of resources </w:t>
            </w:r>
            <w:r w:rsidRPr="005C0396">
              <w:rPr>
                <w:rFonts w:asciiTheme="minorHAnsi" w:hAnsiTheme="minorHAnsi" w:cstheme="minorHAnsi"/>
                <w:sz w:val="22"/>
              </w:rPr>
              <w:lastRenderedPageBreak/>
              <w:t>which support individuals. In addition, there will be lots of opportunities for pupils to practise their communication so that they are able to feel like they have a voice and are able to express their wants and needs.</w:t>
            </w:r>
          </w:p>
          <w:p w14:paraId="06FD8CDC" w14:textId="77777777" w:rsidR="00E83D45" w:rsidRDefault="00E83D45" w:rsidP="00E83D45">
            <w:pPr>
              <w:pStyle w:val="ListParagraph"/>
              <w:rPr>
                <w:rFonts w:asciiTheme="minorHAnsi" w:hAnsiTheme="minorHAnsi" w:cstheme="minorHAnsi"/>
                <w:sz w:val="22"/>
              </w:rPr>
            </w:pPr>
          </w:p>
          <w:p w14:paraId="4811891F" w14:textId="77777777" w:rsidR="00D60513" w:rsidRPr="005C0396" w:rsidRDefault="00D60513" w:rsidP="0069412F">
            <w:pPr>
              <w:pStyle w:val="ListParagraph"/>
              <w:numPr>
                <w:ilvl w:val="0"/>
                <w:numId w:val="4"/>
              </w:numPr>
              <w:rPr>
                <w:rFonts w:asciiTheme="minorHAnsi" w:hAnsiTheme="minorHAnsi" w:cstheme="minorHAnsi"/>
                <w:sz w:val="22"/>
              </w:rPr>
            </w:pPr>
            <w:r>
              <w:rPr>
                <w:rFonts w:asciiTheme="minorHAnsi" w:hAnsiTheme="minorHAnsi" w:cstheme="minorHAnsi"/>
                <w:sz w:val="22"/>
              </w:rPr>
              <w:t>To support families with learning th</w:t>
            </w:r>
            <w:r w:rsidR="001D0460">
              <w:rPr>
                <w:rFonts w:asciiTheme="minorHAnsi" w:hAnsiTheme="minorHAnsi" w:cstheme="minorHAnsi"/>
                <w:sz w:val="22"/>
              </w:rPr>
              <w:t>r</w:t>
            </w:r>
            <w:r>
              <w:rPr>
                <w:rFonts w:asciiTheme="minorHAnsi" w:hAnsiTheme="minorHAnsi" w:cstheme="minorHAnsi"/>
                <w:sz w:val="22"/>
              </w:rPr>
              <w:t>ough approaches such as Thrive, Triple P and Trailblazer</w:t>
            </w:r>
          </w:p>
        </w:tc>
        <w:tc>
          <w:tcPr>
            <w:tcW w:w="1817" w:type="pct"/>
            <w:tcBorders>
              <w:bottom w:val="single" w:sz="4" w:space="0" w:color="auto"/>
            </w:tcBorders>
            <w:shd w:val="clear" w:color="auto" w:fill="FFFFFF" w:themeFill="background1"/>
          </w:tcPr>
          <w:p w14:paraId="63C642C0" w14:textId="77777777" w:rsidR="007577CB" w:rsidRDefault="001F437F" w:rsidP="0069412F">
            <w:pPr>
              <w:pStyle w:val="ListParagraph"/>
              <w:numPr>
                <w:ilvl w:val="0"/>
                <w:numId w:val="4"/>
              </w:numPr>
              <w:rPr>
                <w:rFonts w:asciiTheme="minorHAnsi" w:hAnsiTheme="minorHAnsi"/>
                <w:sz w:val="22"/>
              </w:rPr>
            </w:pPr>
            <w:r w:rsidRPr="00D60513">
              <w:rPr>
                <w:rFonts w:asciiTheme="minorHAnsi" w:hAnsiTheme="minorHAnsi"/>
                <w:sz w:val="22"/>
              </w:rPr>
              <w:lastRenderedPageBreak/>
              <w:t>Children will have clear routines and communication will be strong between school and home.</w:t>
            </w:r>
          </w:p>
          <w:p w14:paraId="275F7591" w14:textId="77777777" w:rsidR="00310B23" w:rsidRPr="00D60513" w:rsidRDefault="00310B23" w:rsidP="0069412F">
            <w:pPr>
              <w:pStyle w:val="ListParagraph"/>
              <w:numPr>
                <w:ilvl w:val="0"/>
                <w:numId w:val="4"/>
              </w:numPr>
              <w:rPr>
                <w:rFonts w:asciiTheme="minorHAnsi" w:hAnsiTheme="minorHAnsi"/>
                <w:sz w:val="22"/>
              </w:rPr>
            </w:pPr>
          </w:p>
          <w:p w14:paraId="47FBAD72" w14:textId="77777777" w:rsidR="001F437F" w:rsidRDefault="001F437F" w:rsidP="0069412F">
            <w:pPr>
              <w:pStyle w:val="ListParagraph"/>
              <w:numPr>
                <w:ilvl w:val="0"/>
                <w:numId w:val="4"/>
              </w:numPr>
              <w:rPr>
                <w:rFonts w:asciiTheme="minorHAnsi" w:hAnsiTheme="minorHAnsi"/>
                <w:sz w:val="22"/>
              </w:rPr>
            </w:pPr>
            <w:r w:rsidRPr="00D60513">
              <w:rPr>
                <w:rFonts w:asciiTheme="minorHAnsi" w:hAnsiTheme="minorHAnsi"/>
                <w:sz w:val="22"/>
              </w:rPr>
              <w:t>Behaviour and Rewards policies will be audited and updated to ensure smooth transition back in to day-to-day school life.</w:t>
            </w:r>
          </w:p>
          <w:p w14:paraId="1D39C542" w14:textId="77777777" w:rsidR="00363276" w:rsidRDefault="00363276" w:rsidP="00363276">
            <w:pPr>
              <w:rPr>
                <w:rFonts w:asciiTheme="minorHAnsi" w:hAnsiTheme="minorHAnsi"/>
                <w:sz w:val="22"/>
              </w:rPr>
            </w:pPr>
          </w:p>
          <w:p w14:paraId="4C513C75" w14:textId="77777777" w:rsidR="00363276" w:rsidRDefault="00363276" w:rsidP="00363276">
            <w:pPr>
              <w:rPr>
                <w:rFonts w:asciiTheme="minorHAnsi" w:hAnsiTheme="minorHAnsi"/>
                <w:sz w:val="22"/>
              </w:rPr>
            </w:pPr>
          </w:p>
          <w:p w14:paraId="73914C00" w14:textId="77777777" w:rsidR="00363276" w:rsidRDefault="00363276" w:rsidP="00363276">
            <w:pPr>
              <w:pStyle w:val="ListParagraph"/>
              <w:rPr>
                <w:rFonts w:asciiTheme="minorHAnsi" w:hAnsiTheme="minorHAnsi"/>
                <w:sz w:val="22"/>
              </w:rPr>
            </w:pPr>
          </w:p>
          <w:p w14:paraId="281DA0ED" w14:textId="77777777" w:rsidR="001F437F" w:rsidRDefault="001F437F" w:rsidP="0069412F">
            <w:pPr>
              <w:pStyle w:val="ListParagraph"/>
              <w:numPr>
                <w:ilvl w:val="0"/>
                <w:numId w:val="4"/>
              </w:numPr>
              <w:rPr>
                <w:rFonts w:asciiTheme="minorHAnsi" w:hAnsiTheme="minorHAnsi"/>
                <w:sz w:val="22"/>
              </w:rPr>
            </w:pPr>
            <w:r w:rsidRPr="00D60513">
              <w:rPr>
                <w:rFonts w:asciiTheme="minorHAnsi" w:hAnsiTheme="minorHAnsi"/>
                <w:sz w:val="22"/>
              </w:rPr>
              <w:t xml:space="preserve">Thrive, Trailblazer and Triple P will be used </w:t>
            </w:r>
            <w:r w:rsidR="00F55FC3">
              <w:rPr>
                <w:rFonts w:asciiTheme="minorHAnsi" w:hAnsiTheme="minorHAnsi"/>
                <w:sz w:val="22"/>
              </w:rPr>
              <w:t xml:space="preserve">with </w:t>
            </w:r>
            <w:r w:rsidRPr="00D60513">
              <w:rPr>
                <w:rFonts w:asciiTheme="minorHAnsi" w:hAnsiTheme="minorHAnsi"/>
                <w:sz w:val="22"/>
              </w:rPr>
              <w:t>targeted children and families to ensure that children feel safe, secure and helped in school.</w:t>
            </w:r>
          </w:p>
          <w:p w14:paraId="13B36091" w14:textId="77777777" w:rsidR="00363276" w:rsidRPr="00363276" w:rsidRDefault="00363276" w:rsidP="00363276">
            <w:pPr>
              <w:pStyle w:val="ListParagraph"/>
              <w:rPr>
                <w:rFonts w:asciiTheme="minorHAnsi" w:hAnsiTheme="minorHAnsi"/>
                <w:sz w:val="22"/>
              </w:rPr>
            </w:pPr>
          </w:p>
          <w:p w14:paraId="638C648E" w14:textId="77777777" w:rsidR="00363276" w:rsidRPr="00D60513" w:rsidRDefault="00363276" w:rsidP="00363276">
            <w:pPr>
              <w:pStyle w:val="ListParagraph"/>
              <w:rPr>
                <w:rFonts w:asciiTheme="minorHAnsi" w:hAnsiTheme="minorHAnsi"/>
                <w:sz w:val="22"/>
              </w:rPr>
            </w:pPr>
          </w:p>
          <w:p w14:paraId="1BFA792D" w14:textId="77777777" w:rsidR="001F437F" w:rsidRDefault="00D60513" w:rsidP="0069412F">
            <w:pPr>
              <w:pStyle w:val="ListParagraph"/>
              <w:numPr>
                <w:ilvl w:val="0"/>
                <w:numId w:val="4"/>
              </w:numPr>
              <w:rPr>
                <w:rFonts w:asciiTheme="minorHAnsi" w:hAnsiTheme="minorHAnsi"/>
                <w:sz w:val="22"/>
              </w:rPr>
            </w:pPr>
            <w:r w:rsidRPr="00D60513">
              <w:rPr>
                <w:rFonts w:asciiTheme="minorHAnsi" w:hAnsiTheme="minorHAnsi"/>
                <w:sz w:val="22"/>
              </w:rPr>
              <w:t>Communication in the early stages will be key and there will be a strong approach to discussions and communication stages.</w:t>
            </w:r>
          </w:p>
          <w:p w14:paraId="730761CD" w14:textId="77777777" w:rsidR="00363276" w:rsidRDefault="00363276" w:rsidP="00363276">
            <w:pPr>
              <w:rPr>
                <w:rFonts w:asciiTheme="minorHAnsi" w:hAnsiTheme="minorHAnsi"/>
                <w:sz w:val="22"/>
              </w:rPr>
            </w:pPr>
          </w:p>
          <w:p w14:paraId="7D3FE6FC" w14:textId="77777777" w:rsidR="00363276" w:rsidRPr="00363276" w:rsidRDefault="00363276" w:rsidP="00363276">
            <w:pPr>
              <w:rPr>
                <w:rFonts w:asciiTheme="minorHAnsi" w:hAnsiTheme="minorHAnsi"/>
                <w:sz w:val="22"/>
              </w:rPr>
            </w:pPr>
          </w:p>
          <w:p w14:paraId="178D58F2" w14:textId="77777777" w:rsidR="00D60513" w:rsidRDefault="00D60513" w:rsidP="0069412F">
            <w:pPr>
              <w:pStyle w:val="ListParagraph"/>
              <w:numPr>
                <w:ilvl w:val="0"/>
                <w:numId w:val="4"/>
              </w:numPr>
              <w:rPr>
                <w:rFonts w:asciiTheme="minorHAnsi" w:hAnsiTheme="minorHAnsi"/>
                <w:sz w:val="22"/>
              </w:rPr>
            </w:pPr>
            <w:r>
              <w:rPr>
                <w:rFonts w:asciiTheme="minorHAnsi" w:hAnsiTheme="minorHAnsi"/>
                <w:sz w:val="22"/>
              </w:rPr>
              <w:t>Families of all children will feel supported through all stages of learning</w:t>
            </w:r>
          </w:p>
          <w:p w14:paraId="2499F815" w14:textId="77777777" w:rsidR="00363276" w:rsidRDefault="00363276" w:rsidP="00363276">
            <w:pPr>
              <w:rPr>
                <w:rFonts w:asciiTheme="minorHAnsi" w:hAnsiTheme="minorHAnsi"/>
                <w:sz w:val="22"/>
              </w:rPr>
            </w:pPr>
          </w:p>
          <w:p w14:paraId="41CF1200" w14:textId="77777777" w:rsidR="00363276" w:rsidRDefault="00363276" w:rsidP="00363276">
            <w:pPr>
              <w:rPr>
                <w:rFonts w:asciiTheme="minorHAnsi" w:hAnsiTheme="minorHAnsi"/>
                <w:sz w:val="22"/>
              </w:rPr>
            </w:pPr>
          </w:p>
          <w:p w14:paraId="3FF251B5" w14:textId="77777777" w:rsidR="00363276" w:rsidRDefault="00363276" w:rsidP="00363276">
            <w:pPr>
              <w:rPr>
                <w:rFonts w:asciiTheme="minorHAnsi" w:hAnsiTheme="minorHAnsi"/>
                <w:sz w:val="22"/>
              </w:rPr>
            </w:pPr>
          </w:p>
          <w:p w14:paraId="4E356013" w14:textId="77777777" w:rsidR="00363276" w:rsidRDefault="00363276" w:rsidP="00363276">
            <w:pPr>
              <w:rPr>
                <w:rFonts w:asciiTheme="minorHAnsi" w:hAnsiTheme="minorHAnsi"/>
                <w:sz w:val="22"/>
              </w:rPr>
            </w:pPr>
          </w:p>
          <w:p w14:paraId="70B39224" w14:textId="77777777" w:rsidR="00363276" w:rsidRDefault="00363276" w:rsidP="00363276">
            <w:pPr>
              <w:rPr>
                <w:rFonts w:asciiTheme="minorHAnsi" w:hAnsiTheme="minorHAnsi"/>
                <w:sz w:val="22"/>
              </w:rPr>
            </w:pPr>
          </w:p>
          <w:p w14:paraId="33FA55BB" w14:textId="77777777" w:rsidR="00363276" w:rsidRDefault="00363276" w:rsidP="00363276">
            <w:pPr>
              <w:pStyle w:val="ListParagraph"/>
              <w:numPr>
                <w:ilvl w:val="0"/>
                <w:numId w:val="23"/>
              </w:numPr>
              <w:rPr>
                <w:rFonts w:asciiTheme="minorHAnsi" w:hAnsiTheme="minorHAnsi"/>
                <w:sz w:val="22"/>
              </w:rPr>
            </w:pPr>
            <w:r>
              <w:rPr>
                <w:rFonts w:asciiTheme="minorHAnsi" w:hAnsiTheme="minorHAnsi"/>
                <w:sz w:val="22"/>
              </w:rPr>
              <w:t>Children and families access Thrive, Alliance, PACE used by staff</w:t>
            </w:r>
          </w:p>
          <w:p w14:paraId="25B7BB14" w14:textId="77777777" w:rsidR="00363276" w:rsidRDefault="00363276" w:rsidP="00363276">
            <w:pPr>
              <w:rPr>
                <w:rFonts w:asciiTheme="minorHAnsi" w:hAnsiTheme="minorHAnsi"/>
                <w:sz w:val="22"/>
              </w:rPr>
            </w:pPr>
          </w:p>
          <w:p w14:paraId="1490C76F" w14:textId="77777777" w:rsidR="00363276" w:rsidRDefault="00363276" w:rsidP="00363276">
            <w:pPr>
              <w:rPr>
                <w:rFonts w:asciiTheme="minorHAnsi" w:hAnsiTheme="minorHAnsi"/>
                <w:sz w:val="22"/>
              </w:rPr>
            </w:pPr>
          </w:p>
          <w:p w14:paraId="113FA6A6" w14:textId="77777777" w:rsidR="00363276" w:rsidRDefault="00363276" w:rsidP="00363276">
            <w:pPr>
              <w:pStyle w:val="ListParagraph"/>
              <w:numPr>
                <w:ilvl w:val="0"/>
                <w:numId w:val="23"/>
              </w:numPr>
              <w:rPr>
                <w:rFonts w:asciiTheme="minorHAnsi" w:hAnsiTheme="minorHAnsi"/>
                <w:sz w:val="22"/>
              </w:rPr>
            </w:pPr>
            <w:r>
              <w:rPr>
                <w:rFonts w:asciiTheme="minorHAnsi" w:hAnsiTheme="minorHAnsi"/>
                <w:sz w:val="22"/>
              </w:rPr>
              <w:t xml:space="preserve">PACE used by staff, social groups, play leaders supporting </w:t>
            </w:r>
          </w:p>
          <w:p w14:paraId="51E8E00E" w14:textId="77777777" w:rsidR="00363276" w:rsidRDefault="00363276" w:rsidP="00363276">
            <w:pPr>
              <w:rPr>
                <w:rFonts w:asciiTheme="minorHAnsi" w:hAnsiTheme="minorHAnsi"/>
                <w:sz w:val="22"/>
              </w:rPr>
            </w:pPr>
          </w:p>
          <w:p w14:paraId="6DE86A4D" w14:textId="77777777" w:rsidR="00363276" w:rsidRDefault="00363276" w:rsidP="00363276">
            <w:pPr>
              <w:rPr>
                <w:rFonts w:asciiTheme="minorHAnsi" w:hAnsiTheme="minorHAnsi"/>
                <w:sz w:val="22"/>
              </w:rPr>
            </w:pPr>
          </w:p>
          <w:p w14:paraId="0842F76C" w14:textId="77777777" w:rsidR="00363276" w:rsidRDefault="00363276" w:rsidP="00363276">
            <w:pPr>
              <w:rPr>
                <w:rFonts w:asciiTheme="minorHAnsi" w:hAnsiTheme="minorHAnsi"/>
                <w:sz w:val="22"/>
              </w:rPr>
            </w:pPr>
          </w:p>
          <w:p w14:paraId="0C1AAFFF" w14:textId="77777777" w:rsidR="00363276" w:rsidRPr="00E83D45" w:rsidRDefault="00363276" w:rsidP="00363276">
            <w:pPr>
              <w:pStyle w:val="ListParagraph"/>
              <w:numPr>
                <w:ilvl w:val="0"/>
                <w:numId w:val="23"/>
              </w:numPr>
              <w:rPr>
                <w:rFonts w:asciiTheme="minorHAnsi" w:hAnsiTheme="minorHAnsi" w:cstheme="minorHAnsi"/>
                <w:sz w:val="22"/>
                <w:szCs w:val="22"/>
              </w:rPr>
            </w:pPr>
            <w:r>
              <w:rPr>
                <w:rFonts w:asciiTheme="minorHAnsi" w:hAnsiTheme="minorHAnsi"/>
                <w:sz w:val="22"/>
              </w:rPr>
              <w:lastRenderedPageBreak/>
              <w:t xml:space="preserve">RSE / Well Being worships/ mental health weeks </w:t>
            </w:r>
            <w:r w:rsidR="00E83D45">
              <w:rPr>
                <w:rFonts w:asciiTheme="minorHAnsi" w:hAnsiTheme="minorHAnsi"/>
                <w:sz w:val="22"/>
              </w:rPr>
              <w:t>/ well being ambassadors promote well being and give children space and time to discuss and explore SEMH</w:t>
            </w:r>
          </w:p>
          <w:p w14:paraId="76DE813B" w14:textId="77777777" w:rsidR="00E83D45" w:rsidRPr="00E83D45" w:rsidRDefault="00E83D45" w:rsidP="00E83D45">
            <w:pPr>
              <w:rPr>
                <w:rFonts w:asciiTheme="minorHAnsi" w:hAnsiTheme="minorHAnsi" w:cstheme="minorHAnsi"/>
                <w:sz w:val="22"/>
                <w:szCs w:val="22"/>
              </w:rPr>
            </w:pPr>
          </w:p>
          <w:p w14:paraId="5110AC18" w14:textId="77777777" w:rsidR="00E83D45" w:rsidRPr="001D0460" w:rsidRDefault="00E83D45" w:rsidP="00E83D45">
            <w:pPr>
              <w:rPr>
                <w:rFonts w:ascii="Calibri" w:hAnsi="Calibri" w:cs="Calibri"/>
                <w:sz w:val="22"/>
                <w:szCs w:val="22"/>
              </w:rPr>
            </w:pPr>
          </w:p>
          <w:p w14:paraId="07A6F1B5" w14:textId="77777777" w:rsidR="00E83D45" w:rsidRPr="001D0460" w:rsidRDefault="00E83D45" w:rsidP="00E83D45">
            <w:pPr>
              <w:pStyle w:val="ListParagraph"/>
              <w:numPr>
                <w:ilvl w:val="0"/>
                <w:numId w:val="23"/>
              </w:numPr>
              <w:rPr>
                <w:rFonts w:asciiTheme="minorHAnsi" w:hAnsiTheme="minorHAnsi" w:cstheme="minorHAnsi"/>
                <w:sz w:val="32"/>
                <w:vertAlign w:val="superscript"/>
              </w:rPr>
            </w:pPr>
            <w:r w:rsidRPr="001D0460">
              <w:rPr>
                <w:rFonts w:asciiTheme="minorHAnsi" w:hAnsiTheme="minorHAnsi" w:cstheme="minorHAnsi"/>
                <w:sz w:val="32"/>
                <w:szCs w:val="22"/>
                <w:vertAlign w:val="superscript"/>
              </w:rPr>
              <w:t>Supportive strategies used to support individuals</w:t>
            </w:r>
            <w:r w:rsidRPr="001D0460">
              <w:rPr>
                <w:rFonts w:asciiTheme="minorHAnsi" w:hAnsiTheme="minorHAnsi" w:cstheme="minorHAnsi"/>
                <w:sz w:val="32"/>
                <w:vertAlign w:val="superscript"/>
              </w:rPr>
              <w:t xml:space="preserve"> </w:t>
            </w:r>
          </w:p>
          <w:p w14:paraId="2A937031" w14:textId="77777777" w:rsidR="00E83D45" w:rsidRPr="001D0460" w:rsidRDefault="00E83D45" w:rsidP="00E83D45">
            <w:pPr>
              <w:rPr>
                <w:rFonts w:ascii="Calibri" w:hAnsi="Calibri" w:cs="Calibri"/>
                <w:sz w:val="22"/>
                <w:vertAlign w:val="superscript"/>
              </w:rPr>
            </w:pPr>
          </w:p>
          <w:p w14:paraId="7543CD8E" w14:textId="77777777" w:rsidR="00E83D45" w:rsidRPr="001D0460" w:rsidRDefault="00E83D45" w:rsidP="00E83D45">
            <w:pPr>
              <w:rPr>
                <w:rFonts w:ascii="Calibri" w:hAnsi="Calibri" w:cs="Calibri"/>
                <w:sz w:val="22"/>
                <w:vertAlign w:val="superscript"/>
              </w:rPr>
            </w:pPr>
          </w:p>
          <w:p w14:paraId="4531C4E9" w14:textId="77777777" w:rsidR="00E83D45" w:rsidRPr="001D0460" w:rsidRDefault="00E83D45" w:rsidP="00E83D45">
            <w:pPr>
              <w:rPr>
                <w:rFonts w:ascii="Calibri" w:hAnsi="Calibri" w:cs="Calibri"/>
                <w:sz w:val="22"/>
                <w:vertAlign w:val="superscript"/>
              </w:rPr>
            </w:pPr>
          </w:p>
          <w:p w14:paraId="215BF018" w14:textId="77777777" w:rsidR="00E83D45" w:rsidRPr="001D0460" w:rsidRDefault="00E83D45" w:rsidP="00E83D45">
            <w:pPr>
              <w:rPr>
                <w:rFonts w:ascii="Calibri" w:hAnsi="Calibri" w:cs="Calibri"/>
                <w:sz w:val="22"/>
                <w:vertAlign w:val="superscript"/>
              </w:rPr>
            </w:pPr>
          </w:p>
          <w:p w14:paraId="5F168D34" w14:textId="77777777" w:rsidR="00E83D45" w:rsidRPr="001D0460" w:rsidRDefault="00E83D45" w:rsidP="00E83D45">
            <w:pPr>
              <w:rPr>
                <w:rFonts w:ascii="Calibri" w:hAnsi="Calibri" w:cs="Calibri"/>
                <w:sz w:val="22"/>
                <w:vertAlign w:val="superscript"/>
              </w:rPr>
            </w:pPr>
          </w:p>
          <w:p w14:paraId="7F33DE7A" w14:textId="77777777" w:rsidR="00E83D45" w:rsidRPr="001D0460" w:rsidRDefault="00E83D45" w:rsidP="00E83D45">
            <w:pPr>
              <w:rPr>
                <w:rFonts w:ascii="Calibri" w:hAnsi="Calibri" w:cs="Calibri"/>
                <w:sz w:val="22"/>
                <w:vertAlign w:val="superscript"/>
              </w:rPr>
            </w:pPr>
          </w:p>
          <w:p w14:paraId="03EADF51" w14:textId="77777777" w:rsidR="00E83D45" w:rsidRPr="001D0460" w:rsidRDefault="00E83D45" w:rsidP="00E83D45">
            <w:pPr>
              <w:rPr>
                <w:rFonts w:ascii="Calibri" w:hAnsi="Calibri" w:cs="Calibri"/>
                <w:sz w:val="22"/>
                <w:vertAlign w:val="superscript"/>
              </w:rPr>
            </w:pPr>
          </w:p>
          <w:p w14:paraId="6485D69A" w14:textId="77777777" w:rsidR="00E83D45" w:rsidRPr="001D0460" w:rsidRDefault="00E83D45" w:rsidP="00E83D45">
            <w:pPr>
              <w:rPr>
                <w:rFonts w:ascii="Calibri" w:hAnsi="Calibri" w:cs="Calibri"/>
                <w:sz w:val="22"/>
                <w:vertAlign w:val="superscript"/>
              </w:rPr>
            </w:pPr>
          </w:p>
          <w:p w14:paraId="7D86CA47" w14:textId="77777777" w:rsidR="00E83D45" w:rsidRPr="00E83D45" w:rsidRDefault="00E83D45" w:rsidP="00E83D45">
            <w:pPr>
              <w:pStyle w:val="ListParagraph"/>
              <w:numPr>
                <w:ilvl w:val="0"/>
                <w:numId w:val="23"/>
              </w:numPr>
              <w:rPr>
                <w:rFonts w:asciiTheme="minorHAnsi" w:hAnsiTheme="minorHAnsi"/>
                <w:sz w:val="22"/>
                <w:vertAlign w:val="superscript"/>
              </w:rPr>
            </w:pPr>
            <w:r w:rsidRPr="001D0460">
              <w:rPr>
                <w:rFonts w:ascii="Calibri" w:hAnsi="Calibri" w:cs="Calibri"/>
                <w:sz w:val="32"/>
                <w:vertAlign w:val="superscript"/>
              </w:rPr>
              <w:t>SENDCO Liaises with families around support</w:t>
            </w:r>
            <w:r w:rsidRPr="001D0460">
              <w:rPr>
                <w:rFonts w:asciiTheme="minorHAnsi" w:hAnsiTheme="minorHAnsi"/>
                <w:sz w:val="32"/>
                <w:vertAlign w:val="superscript"/>
              </w:rPr>
              <w:t xml:space="preserve"> </w:t>
            </w:r>
          </w:p>
        </w:tc>
        <w:tc>
          <w:tcPr>
            <w:tcW w:w="515" w:type="pct"/>
            <w:tcBorders>
              <w:bottom w:val="single" w:sz="4" w:space="0" w:color="auto"/>
            </w:tcBorders>
            <w:shd w:val="clear" w:color="auto" w:fill="FFFFFF" w:themeFill="background1"/>
          </w:tcPr>
          <w:p w14:paraId="370AFB0E" w14:textId="77777777" w:rsidR="000C41AC" w:rsidRDefault="000C41AC" w:rsidP="00735BBE">
            <w:pPr>
              <w:rPr>
                <w:rFonts w:asciiTheme="minorHAnsi" w:hAnsiTheme="minorHAnsi"/>
                <w:b/>
              </w:rPr>
            </w:pPr>
          </w:p>
        </w:tc>
      </w:tr>
      <w:tr w:rsidR="000F5F11" w:rsidRPr="00CA47EF" w14:paraId="418BD264" w14:textId="77777777" w:rsidTr="00D278E0">
        <w:trPr>
          <w:trHeight w:val="285"/>
        </w:trPr>
        <w:tc>
          <w:tcPr>
            <w:tcW w:w="5000" w:type="pct"/>
            <w:gridSpan w:val="5"/>
            <w:shd w:val="clear" w:color="auto" w:fill="FBD4B4" w:themeFill="accent6" w:themeFillTint="66"/>
          </w:tcPr>
          <w:p w14:paraId="6DED3EB7" w14:textId="77777777" w:rsidR="000F5F11" w:rsidRPr="00CA47EF" w:rsidRDefault="00822A5E" w:rsidP="00A6016F">
            <w:pPr>
              <w:rPr>
                <w:rFonts w:ascii="Calibri" w:hAnsi="Calibri"/>
                <w:b/>
              </w:rPr>
            </w:pPr>
            <w:r>
              <w:rPr>
                <w:rFonts w:ascii="Calibri" w:hAnsi="Calibri"/>
                <w:b/>
              </w:rPr>
              <w:t>Attendance</w:t>
            </w:r>
          </w:p>
        </w:tc>
      </w:tr>
      <w:tr w:rsidR="000F5F11" w:rsidRPr="00CA47EF" w14:paraId="06EDD2A9" w14:textId="77777777" w:rsidTr="00182289">
        <w:trPr>
          <w:trHeight w:val="440"/>
        </w:trPr>
        <w:tc>
          <w:tcPr>
            <w:tcW w:w="945" w:type="pct"/>
            <w:shd w:val="clear" w:color="auto" w:fill="FDE9D9" w:themeFill="accent6" w:themeFillTint="33"/>
          </w:tcPr>
          <w:p w14:paraId="2C130CFD" w14:textId="77777777" w:rsidR="000F5F11" w:rsidRPr="00395896" w:rsidRDefault="00D53603" w:rsidP="00A6016F">
            <w:pPr>
              <w:rPr>
                <w:rFonts w:asciiTheme="minorHAnsi" w:hAnsiTheme="minorHAnsi"/>
                <w:sz w:val="22"/>
              </w:rPr>
            </w:pPr>
            <w:r>
              <w:rPr>
                <w:rFonts w:asciiTheme="minorHAnsi" w:hAnsiTheme="minorHAnsi"/>
                <w:sz w:val="22"/>
              </w:rPr>
              <w:t xml:space="preserve">To ensure that parents follow the guidelines set in order for their children’s attendance to be of an acceptable standard. </w:t>
            </w:r>
          </w:p>
        </w:tc>
        <w:tc>
          <w:tcPr>
            <w:tcW w:w="1723" w:type="pct"/>
            <w:gridSpan w:val="2"/>
            <w:shd w:val="clear" w:color="auto" w:fill="auto"/>
          </w:tcPr>
          <w:p w14:paraId="71E60466" w14:textId="77777777" w:rsidR="000F5F11" w:rsidRPr="00585DE2" w:rsidRDefault="00585DE2" w:rsidP="0069412F">
            <w:pPr>
              <w:pStyle w:val="ListParagraph"/>
              <w:numPr>
                <w:ilvl w:val="0"/>
                <w:numId w:val="1"/>
              </w:numPr>
              <w:rPr>
                <w:rFonts w:asciiTheme="minorHAnsi" w:hAnsiTheme="minorHAnsi"/>
                <w:sz w:val="22"/>
              </w:rPr>
            </w:pPr>
            <w:r>
              <w:rPr>
                <w:rFonts w:asciiTheme="minorHAnsi" w:hAnsiTheme="minorHAnsi"/>
                <w:sz w:val="22"/>
              </w:rPr>
              <w:t xml:space="preserve">To work alongside the </w:t>
            </w:r>
            <w:r w:rsidR="00451F9B">
              <w:rPr>
                <w:rFonts w:asciiTheme="minorHAnsi" w:hAnsiTheme="minorHAnsi"/>
                <w:sz w:val="22"/>
              </w:rPr>
              <w:t>DNDLT</w:t>
            </w:r>
            <w:r>
              <w:rPr>
                <w:rFonts w:asciiTheme="minorHAnsi" w:hAnsiTheme="minorHAnsi"/>
                <w:sz w:val="22"/>
              </w:rPr>
              <w:t xml:space="preserve"> and the LA Attendance Officer to </w:t>
            </w:r>
            <w:r w:rsidR="00E83D45">
              <w:rPr>
                <w:rFonts w:asciiTheme="minorHAnsi" w:hAnsiTheme="minorHAnsi"/>
                <w:sz w:val="22"/>
              </w:rPr>
              <w:t xml:space="preserve">embed </w:t>
            </w:r>
            <w:r>
              <w:rPr>
                <w:rFonts w:asciiTheme="minorHAnsi" w:hAnsiTheme="minorHAnsi"/>
                <w:sz w:val="22"/>
              </w:rPr>
              <w:t>the</w:t>
            </w:r>
            <w:r w:rsidR="009E3006">
              <w:rPr>
                <w:rFonts w:asciiTheme="minorHAnsi" w:hAnsiTheme="minorHAnsi"/>
                <w:sz w:val="22"/>
              </w:rPr>
              <w:t xml:space="preserve"> updated</w:t>
            </w:r>
            <w:r>
              <w:rPr>
                <w:rFonts w:asciiTheme="minorHAnsi" w:hAnsiTheme="minorHAnsi"/>
                <w:sz w:val="22"/>
              </w:rPr>
              <w:t xml:space="preserve"> attendance policy and procedures, especially in terms of term-time holidays.</w:t>
            </w:r>
          </w:p>
        </w:tc>
        <w:tc>
          <w:tcPr>
            <w:tcW w:w="1817" w:type="pct"/>
            <w:shd w:val="clear" w:color="auto" w:fill="auto"/>
          </w:tcPr>
          <w:p w14:paraId="2043A9A1" w14:textId="77777777" w:rsidR="000F5F11" w:rsidRDefault="00585DE2" w:rsidP="0069412F">
            <w:pPr>
              <w:pStyle w:val="ListParagraph"/>
              <w:numPr>
                <w:ilvl w:val="0"/>
                <w:numId w:val="1"/>
              </w:numPr>
              <w:rPr>
                <w:rFonts w:asciiTheme="minorHAnsi" w:hAnsiTheme="minorHAnsi"/>
                <w:sz w:val="22"/>
              </w:rPr>
            </w:pPr>
            <w:r>
              <w:rPr>
                <w:rFonts w:asciiTheme="minorHAnsi" w:hAnsiTheme="minorHAnsi"/>
                <w:sz w:val="22"/>
              </w:rPr>
              <w:t>Number of term-time holidays is reduced</w:t>
            </w:r>
            <w:r w:rsidR="00D53603">
              <w:rPr>
                <w:rFonts w:asciiTheme="minorHAnsi" w:hAnsiTheme="minorHAnsi"/>
                <w:sz w:val="22"/>
              </w:rPr>
              <w:t>.</w:t>
            </w:r>
          </w:p>
          <w:p w14:paraId="5ECF409B" w14:textId="77777777" w:rsidR="00D53603" w:rsidRPr="00585DE2" w:rsidRDefault="00D53603" w:rsidP="0069412F">
            <w:pPr>
              <w:pStyle w:val="ListParagraph"/>
              <w:numPr>
                <w:ilvl w:val="0"/>
                <w:numId w:val="1"/>
              </w:numPr>
              <w:rPr>
                <w:rFonts w:asciiTheme="minorHAnsi" w:hAnsiTheme="minorHAnsi"/>
                <w:sz w:val="22"/>
              </w:rPr>
            </w:pPr>
            <w:r>
              <w:rPr>
                <w:rFonts w:asciiTheme="minorHAnsi" w:hAnsiTheme="minorHAnsi"/>
                <w:sz w:val="22"/>
              </w:rPr>
              <w:t>Learners have high attendance and are punctual.</w:t>
            </w:r>
          </w:p>
        </w:tc>
        <w:tc>
          <w:tcPr>
            <w:tcW w:w="515" w:type="pct"/>
            <w:shd w:val="clear" w:color="auto" w:fill="auto"/>
          </w:tcPr>
          <w:p w14:paraId="4FEE6036" w14:textId="77777777" w:rsidR="000F5F11" w:rsidRPr="000C41AC" w:rsidRDefault="000F5F11" w:rsidP="00A6016F">
            <w:pPr>
              <w:rPr>
                <w:rFonts w:ascii="Calibri" w:hAnsi="Calibri"/>
                <w:b/>
                <w:color w:val="FF0000"/>
                <w:sz w:val="22"/>
              </w:rPr>
            </w:pPr>
          </w:p>
        </w:tc>
      </w:tr>
    </w:tbl>
    <w:p w14:paraId="6CB7451B" w14:textId="77777777" w:rsidR="00C1130F" w:rsidRDefault="00C1130F"/>
    <w:p w14:paraId="4DE300FD" w14:textId="77777777" w:rsidR="00A406AE" w:rsidRDefault="00A406AE"/>
    <w:p w14:paraId="18A9BE35" w14:textId="77777777" w:rsidR="00B6482C" w:rsidRDefault="00B6482C"/>
    <w:p w14:paraId="42F2B7FE" w14:textId="77777777" w:rsidR="00A406AE" w:rsidRDefault="00A406AE"/>
    <w:p w14:paraId="748962B6" w14:textId="77777777" w:rsidR="00A406AE" w:rsidRDefault="00A406AE"/>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14:paraId="3D3D966B" w14:textId="77777777" w:rsidTr="00A25CE5">
        <w:tc>
          <w:tcPr>
            <w:tcW w:w="948" w:type="pct"/>
            <w:gridSpan w:val="2"/>
            <w:shd w:val="clear" w:color="auto" w:fill="C0504D" w:themeFill="accent2"/>
          </w:tcPr>
          <w:p w14:paraId="559CDF58" w14:textId="77777777" w:rsidR="000F5F11" w:rsidRPr="00CA47EF" w:rsidRDefault="000F5F11" w:rsidP="00A6016F">
            <w:pPr>
              <w:rPr>
                <w:rFonts w:ascii="Calibri" w:hAnsi="Calibri"/>
                <w:b/>
              </w:rPr>
            </w:pPr>
            <w:r>
              <w:rPr>
                <w:rFonts w:ascii="Calibri" w:hAnsi="Calibri"/>
                <w:b/>
              </w:rPr>
              <w:t>Key Issue 3</w:t>
            </w:r>
          </w:p>
        </w:tc>
        <w:tc>
          <w:tcPr>
            <w:tcW w:w="4052" w:type="pct"/>
            <w:gridSpan w:val="3"/>
            <w:shd w:val="clear" w:color="auto" w:fill="C0504D" w:themeFill="accent2"/>
          </w:tcPr>
          <w:p w14:paraId="7E311D4A" w14:textId="77777777" w:rsidR="000F5F11" w:rsidRPr="00E913F6" w:rsidRDefault="000F5F11" w:rsidP="00A6016F">
            <w:pPr>
              <w:rPr>
                <w:rFonts w:asciiTheme="minorHAnsi" w:hAnsiTheme="minorHAnsi"/>
                <w:b/>
                <w:sz w:val="36"/>
                <w:szCs w:val="20"/>
              </w:rPr>
            </w:pPr>
            <w:r>
              <w:rPr>
                <w:rFonts w:asciiTheme="minorHAnsi" w:hAnsiTheme="minorHAnsi"/>
                <w:b/>
                <w:sz w:val="36"/>
                <w:szCs w:val="20"/>
              </w:rPr>
              <w:t>Personal Development</w:t>
            </w:r>
          </w:p>
        </w:tc>
      </w:tr>
      <w:tr w:rsidR="000F5F11" w:rsidRPr="008F6CC1" w14:paraId="25EA252E" w14:textId="77777777" w:rsidTr="00A25CE5">
        <w:tc>
          <w:tcPr>
            <w:tcW w:w="945" w:type="pct"/>
            <w:tcBorders>
              <w:bottom w:val="single" w:sz="4" w:space="0" w:color="auto"/>
            </w:tcBorders>
            <w:shd w:val="clear" w:color="auto" w:fill="C0504D" w:themeFill="accent2"/>
          </w:tcPr>
          <w:p w14:paraId="7EC06E7E" w14:textId="77777777"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C0504D" w:themeFill="accent2"/>
          </w:tcPr>
          <w:p w14:paraId="375BDFFE" w14:textId="77777777"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C0504D" w:themeFill="accent2"/>
          </w:tcPr>
          <w:p w14:paraId="5AACF5CE" w14:textId="77777777"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C0504D" w:themeFill="accent2"/>
          </w:tcPr>
          <w:p w14:paraId="385EB435" w14:textId="77777777" w:rsidR="000F5F11" w:rsidRDefault="000F5F11" w:rsidP="00A6016F">
            <w:pPr>
              <w:jc w:val="center"/>
              <w:rPr>
                <w:rFonts w:ascii="Calibri" w:hAnsi="Calibri"/>
                <w:b/>
              </w:rPr>
            </w:pPr>
            <w:r>
              <w:rPr>
                <w:rFonts w:ascii="Calibri" w:hAnsi="Calibri"/>
                <w:b/>
              </w:rPr>
              <w:t>Personnel/</w:t>
            </w:r>
          </w:p>
          <w:p w14:paraId="24341CF6" w14:textId="77777777"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14:paraId="7E47DCAF" w14:textId="77777777" w:rsidR="000F5F11" w:rsidRPr="00CA47EF" w:rsidRDefault="000F5F11" w:rsidP="00A6016F">
            <w:pPr>
              <w:jc w:val="center"/>
              <w:rPr>
                <w:rFonts w:ascii="Calibri" w:hAnsi="Calibri"/>
                <w:b/>
              </w:rPr>
            </w:pPr>
            <w:r>
              <w:rPr>
                <w:rFonts w:ascii="Calibri" w:hAnsi="Calibri"/>
                <w:b/>
              </w:rPr>
              <w:t>Expenditure)</w:t>
            </w:r>
          </w:p>
        </w:tc>
      </w:tr>
      <w:tr w:rsidR="000F5F11" w:rsidRPr="008F6CC1" w14:paraId="18D8B1DE" w14:textId="77777777" w:rsidTr="007A3F14">
        <w:tc>
          <w:tcPr>
            <w:tcW w:w="5000" w:type="pct"/>
            <w:gridSpan w:val="5"/>
            <w:tcBorders>
              <w:bottom w:val="single" w:sz="4" w:space="0" w:color="auto"/>
            </w:tcBorders>
            <w:shd w:val="clear" w:color="auto" w:fill="E5B8B7" w:themeFill="accent2" w:themeFillTint="66"/>
          </w:tcPr>
          <w:p w14:paraId="22A11614" w14:textId="77777777" w:rsidR="000F5F11" w:rsidRPr="00CA47EF" w:rsidRDefault="00822A5E" w:rsidP="00A6016F">
            <w:pPr>
              <w:rPr>
                <w:rFonts w:asciiTheme="minorHAnsi" w:hAnsiTheme="minorHAnsi"/>
                <w:b/>
              </w:rPr>
            </w:pPr>
            <w:r>
              <w:rPr>
                <w:rFonts w:asciiTheme="minorHAnsi" w:hAnsiTheme="minorHAnsi"/>
                <w:b/>
              </w:rPr>
              <w:t>Mental Health</w:t>
            </w:r>
          </w:p>
        </w:tc>
      </w:tr>
      <w:tr w:rsidR="000F5F11" w:rsidRPr="008F6CC1" w14:paraId="1EE1097B" w14:textId="77777777" w:rsidTr="00182289">
        <w:trPr>
          <w:trHeight w:val="558"/>
        </w:trPr>
        <w:tc>
          <w:tcPr>
            <w:tcW w:w="945" w:type="pct"/>
            <w:shd w:val="clear" w:color="auto" w:fill="F2DBDB" w:themeFill="accent2" w:themeFillTint="33"/>
          </w:tcPr>
          <w:p w14:paraId="4C2C58C1" w14:textId="77777777" w:rsidR="000F5F11" w:rsidRPr="002767E2" w:rsidRDefault="00AB5966" w:rsidP="00AB5966">
            <w:pPr>
              <w:rPr>
                <w:rFonts w:asciiTheme="minorHAnsi" w:hAnsiTheme="minorHAnsi" w:cstheme="minorHAnsi"/>
                <w:sz w:val="22"/>
                <w:szCs w:val="22"/>
              </w:rPr>
            </w:pPr>
            <w:r w:rsidRPr="002767E2">
              <w:rPr>
                <w:rFonts w:asciiTheme="minorHAnsi" w:hAnsiTheme="minorHAnsi" w:cstheme="minorHAnsi"/>
                <w:sz w:val="22"/>
                <w:szCs w:val="22"/>
              </w:rPr>
              <w:t xml:space="preserve">To establish a </w:t>
            </w:r>
            <w:r w:rsidRPr="002767E2">
              <w:rPr>
                <w:rFonts w:asciiTheme="minorHAnsi" w:hAnsiTheme="minorHAnsi" w:cstheme="minorHAnsi"/>
                <w:b/>
                <w:sz w:val="22"/>
                <w:szCs w:val="22"/>
              </w:rPr>
              <w:t>consistent approach</w:t>
            </w:r>
            <w:r w:rsidRPr="002767E2">
              <w:rPr>
                <w:rFonts w:asciiTheme="minorHAnsi" w:hAnsiTheme="minorHAnsi" w:cstheme="minorHAnsi"/>
                <w:sz w:val="22"/>
                <w:szCs w:val="22"/>
              </w:rPr>
              <w:t xml:space="preserve"> to teaching and learning in health and </w:t>
            </w:r>
            <w:r w:rsidRPr="002767E2">
              <w:rPr>
                <w:rFonts w:asciiTheme="minorHAnsi" w:hAnsiTheme="minorHAnsi" w:cstheme="minorHAnsi"/>
                <w:sz w:val="22"/>
                <w:szCs w:val="22"/>
              </w:rPr>
              <w:lastRenderedPageBreak/>
              <w:t>wellbeing</w:t>
            </w:r>
            <w:r w:rsidR="004D24C7" w:rsidRPr="002767E2">
              <w:rPr>
                <w:rFonts w:asciiTheme="minorHAnsi" w:hAnsiTheme="minorHAnsi" w:cstheme="minorHAnsi"/>
                <w:sz w:val="22"/>
                <w:szCs w:val="22"/>
              </w:rPr>
              <w:t>,</w:t>
            </w:r>
            <w:r w:rsidRPr="002767E2">
              <w:rPr>
                <w:rFonts w:asciiTheme="minorHAnsi" w:hAnsiTheme="minorHAnsi" w:cstheme="minorHAnsi"/>
                <w:sz w:val="22"/>
                <w:szCs w:val="22"/>
              </w:rPr>
              <w:t xml:space="preserve"> in particular emotional and mental health</w:t>
            </w:r>
            <w:r w:rsidR="008850D3" w:rsidRPr="002767E2">
              <w:rPr>
                <w:rFonts w:asciiTheme="minorHAnsi" w:hAnsiTheme="minorHAnsi" w:cstheme="minorHAnsi"/>
                <w:sz w:val="22"/>
                <w:szCs w:val="22"/>
              </w:rPr>
              <w:t>.</w:t>
            </w:r>
          </w:p>
        </w:tc>
        <w:tc>
          <w:tcPr>
            <w:tcW w:w="1723" w:type="pct"/>
            <w:gridSpan w:val="2"/>
            <w:shd w:val="clear" w:color="auto" w:fill="auto"/>
          </w:tcPr>
          <w:p w14:paraId="5C55CC69" w14:textId="5A39584C" w:rsidR="000F5F11" w:rsidRDefault="00BA01F4" w:rsidP="0069412F">
            <w:pPr>
              <w:pStyle w:val="ListParagraph"/>
              <w:numPr>
                <w:ilvl w:val="0"/>
                <w:numId w:val="1"/>
              </w:numPr>
              <w:rPr>
                <w:rFonts w:asciiTheme="minorHAnsi" w:hAnsiTheme="minorHAnsi"/>
                <w:sz w:val="22"/>
              </w:rPr>
            </w:pPr>
            <w:r w:rsidRPr="002767E2">
              <w:rPr>
                <w:rFonts w:asciiTheme="minorHAnsi" w:hAnsiTheme="minorHAnsi"/>
                <w:sz w:val="22"/>
              </w:rPr>
              <w:lastRenderedPageBreak/>
              <w:t xml:space="preserve">All TAs </w:t>
            </w:r>
            <w:r w:rsidR="000A787E">
              <w:rPr>
                <w:rFonts w:asciiTheme="minorHAnsi" w:hAnsiTheme="minorHAnsi"/>
                <w:sz w:val="22"/>
              </w:rPr>
              <w:t xml:space="preserve">refresh Thrive training and </w:t>
            </w:r>
            <w:r w:rsidRPr="002767E2">
              <w:rPr>
                <w:rFonts w:asciiTheme="minorHAnsi" w:hAnsiTheme="minorHAnsi"/>
                <w:sz w:val="22"/>
              </w:rPr>
              <w:t xml:space="preserve">deliver Thrive sessions. At present we have one accredited </w:t>
            </w:r>
            <w:r w:rsidRPr="002767E2">
              <w:rPr>
                <w:rFonts w:asciiTheme="minorHAnsi" w:hAnsiTheme="minorHAnsi"/>
                <w:sz w:val="22"/>
              </w:rPr>
              <w:lastRenderedPageBreak/>
              <w:t>assessor,</w:t>
            </w:r>
            <w:r w:rsidR="000A787E">
              <w:rPr>
                <w:rFonts w:asciiTheme="minorHAnsi" w:hAnsiTheme="minorHAnsi"/>
                <w:sz w:val="22"/>
              </w:rPr>
              <w:t xml:space="preserve"> DW,</w:t>
            </w:r>
            <w:r w:rsidRPr="002767E2">
              <w:rPr>
                <w:rFonts w:asciiTheme="minorHAnsi" w:hAnsiTheme="minorHAnsi"/>
                <w:sz w:val="22"/>
              </w:rPr>
              <w:t xml:space="preserve"> one more will be trained this year</w:t>
            </w:r>
            <w:r w:rsidR="000A787E">
              <w:rPr>
                <w:rFonts w:asciiTheme="minorHAnsi" w:hAnsiTheme="minorHAnsi"/>
                <w:sz w:val="22"/>
              </w:rPr>
              <w:t>, AB</w:t>
            </w:r>
            <w:r w:rsidRPr="002767E2">
              <w:rPr>
                <w:rFonts w:asciiTheme="minorHAnsi" w:hAnsiTheme="minorHAnsi"/>
                <w:sz w:val="22"/>
              </w:rPr>
              <w:t>.</w:t>
            </w:r>
          </w:p>
          <w:p w14:paraId="628FD25A" w14:textId="77777777" w:rsidR="00E83D45" w:rsidRDefault="00E83D45" w:rsidP="00E83D45">
            <w:pPr>
              <w:pStyle w:val="ListParagraph"/>
              <w:rPr>
                <w:rFonts w:asciiTheme="minorHAnsi" w:hAnsiTheme="minorHAnsi"/>
                <w:sz w:val="22"/>
              </w:rPr>
            </w:pPr>
          </w:p>
          <w:p w14:paraId="4285AA5A" w14:textId="77777777" w:rsidR="00E83D45" w:rsidRPr="002767E2" w:rsidRDefault="00E83D45" w:rsidP="0069412F">
            <w:pPr>
              <w:pStyle w:val="ListParagraph"/>
              <w:numPr>
                <w:ilvl w:val="0"/>
                <w:numId w:val="1"/>
              </w:numPr>
              <w:rPr>
                <w:rFonts w:asciiTheme="minorHAnsi" w:hAnsiTheme="minorHAnsi"/>
                <w:sz w:val="22"/>
              </w:rPr>
            </w:pPr>
            <w:r>
              <w:rPr>
                <w:rFonts w:asciiTheme="minorHAnsi" w:hAnsiTheme="minorHAnsi"/>
                <w:sz w:val="22"/>
              </w:rPr>
              <w:t>Well Being Dog</w:t>
            </w:r>
            <w:r w:rsidR="009E3006">
              <w:rPr>
                <w:rFonts w:asciiTheme="minorHAnsi" w:hAnsiTheme="minorHAnsi"/>
                <w:sz w:val="22"/>
              </w:rPr>
              <w:t>,</w:t>
            </w:r>
            <w:r>
              <w:rPr>
                <w:rFonts w:asciiTheme="minorHAnsi" w:hAnsiTheme="minorHAnsi"/>
                <w:sz w:val="22"/>
              </w:rPr>
              <w:t xml:space="preserve"> Stanley</w:t>
            </w:r>
            <w:r w:rsidR="009E3006">
              <w:rPr>
                <w:rFonts w:asciiTheme="minorHAnsi" w:hAnsiTheme="minorHAnsi"/>
                <w:sz w:val="22"/>
              </w:rPr>
              <w:t>,</w:t>
            </w:r>
            <w:r>
              <w:rPr>
                <w:rFonts w:asciiTheme="minorHAnsi" w:hAnsiTheme="minorHAnsi"/>
                <w:sz w:val="22"/>
              </w:rPr>
              <w:t xml:space="preserve"> to be further utilised with Thrive interventions</w:t>
            </w:r>
          </w:p>
          <w:p w14:paraId="1CE50881" w14:textId="77777777" w:rsidR="002767E2" w:rsidRDefault="002767E2" w:rsidP="0069412F">
            <w:pPr>
              <w:pStyle w:val="ListParagraph"/>
              <w:numPr>
                <w:ilvl w:val="0"/>
                <w:numId w:val="1"/>
              </w:numPr>
              <w:rPr>
                <w:rFonts w:asciiTheme="minorHAnsi" w:hAnsiTheme="minorHAnsi" w:cstheme="minorHAnsi"/>
                <w:sz w:val="22"/>
                <w:szCs w:val="22"/>
              </w:rPr>
            </w:pPr>
            <w:r w:rsidRPr="002767E2">
              <w:rPr>
                <w:rFonts w:asciiTheme="minorHAnsi" w:hAnsiTheme="minorHAnsi" w:cstheme="minorHAnsi"/>
                <w:sz w:val="22"/>
                <w:szCs w:val="22"/>
              </w:rPr>
              <w:t xml:space="preserve">To </w:t>
            </w:r>
            <w:r w:rsidR="000A787E">
              <w:rPr>
                <w:rFonts w:asciiTheme="minorHAnsi" w:hAnsiTheme="minorHAnsi" w:cstheme="minorHAnsi"/>
                <w:sz w:val="22"/>
                <w:szCs w:val="22"/>
              </w:rPr>
              <w:t>continue to use Alliance</w:t>
            </w:r>
            <w:r w:rsidRPr="002767E2">
              <w:rPr>
                <w:rFonts w:asciiTheme="minorHAnsi" w:hAnsiTheme="minorHAnsi" w:cstheme="minorHAnsi"/>
                <w:sz w:val="22"/>
                <w:szCs w:val="22"/>
              </w:rPr>
              <w:t xml:space="preserve"> to support children to develop emotionally and improve self-regulation and resilience.</w:t>
            </w:r>
          </w:p>
          <w:p w14:paraId="1983ED1F" w14:textId="77777777" w:rsidR="00E83D45" w:rsidRDefault="00E83D45" w:rsidP="00E83D45">
            <w:pPr>
              <w:pStyle w:val="ListParagraph"/>
              <w:rPr>
                <w:rFonts w:asciiTheme="minorHAnsi" w:hAnsiTheme="minorHAnsi" w:cstheme="minorHAnsi"/>
                <w:sz w:val="22"/>
                <w:szCs w:val="22"/>
              </w:rPr>
            </w:pPr>
          </w:p>
          <w:p w14:paraId="752C70D6" w14:textId="77777777" w:rsidR="009E3006" w:rsidRPr="002767E2" w:rsidRDefault="009E3006" w:rsidP="00E83D45">
            <w:pPr>
              <w:pStyle w:val="ListParagraph"/>
              <w:rPr>
                <w:rFonts w:asciiTheme="minorHAnsi" w:hAnsiTheme="minorHAnsi" w:cstheme="minorHAnsi"/>
                <w:sz w:val="22"/>
                <w:szCs w:val="22"/>
              </w:rPr>
            </w:pPr>
          </w:p>
          <w:p w14:paraId="44F1B2E2" w14:textId="77777777" w:rsidR="002767E2" w:rsidRPr="002142B9" w:rsidRDefault="002767E2" w:rsidP="0069412F">
            <w:pPr>
              <w:pStyle w:val="ListParagraph"/>
              <w:numPr>
                <w:ilvl w:val="0"/>
                <w:numId w:val="1"/>
              </w:numPr>
              <w:rPr>
                <w:rFonts w:asciiTheme="minorHAnsi" w:hAnsiTheme="minorHAnsi"/>
                <w:sz w:val="22"/>
              </w:rPr>
            </w:pPr>
            <w:r w:rsidRPr="002767E2">
              <w:rPr>
                <w:rFonts w:asciiTheme="minorHAnsi" w:hAnsiTheme="minorHAnsi" w:cstheme="minorHAnsi"/>
                <w:sz w:val="22"/>
                <w:szCs w:val="22"/>
              </w:rPr>
              <w:t xml:space="preserve">To embed Thrive </w:t>
            </w:r>
            <w:r w:rsidR="00653295">
              <w:rPr>
                <w:rFonts w:asciiTheme="minorHAnsi" w:hAnsiTheme="minorHAnsi" w:cstheme="minorHAnsi"/>
                <w:sz w:val="22"/>
                <w:szCs w:val="22"/>
              </w:rPr>
              <w:t xml:space="preserve">timetable </w:t>
            </w:r>
            <w:r w:rsidRPr="002767E2">
              <w:rPr>
                <w:rFonts w:asciiTheme="minorHAnsi" w:hAnsiTheme="minorHAnsi" w:cstheme="minorHAnsi"/>
                <w:sz w:val="22"/>
                <w:szCs w:val="22"/>
              </w:rPr>
              <w:t>in EY, KS1 and KS2 to support mentoring in school and class PSHE.</w:t>
            </w:r>
          </w:p>
          <w:p w14:paraId="07686CBC" w14:textId="77777777" w:rsidR="002142B9" w:rsidRPr="002142B9" w:rsidRDefault="002142B9" w:rsidP="002142B9">
            <w:pPr>
              <w:pStyle w:val="ListParagraph"/>
              <w:rPr>
                <w:rFonts w:asciiTheme="minorHAnsi" w:hAnsiTheme="minorHAnsi"/>
                <w:sz w:val="22"/>
              </w:rPr>
            </w:pPr>
          </w:p>
          <w:p w14:paraId="4C201999" w14:textId="77777777" w:rsidR="002142B9" w:rsidRPr="002767E2" w:rsidRDefault="002142B9" w:rsidP="002142B9">
            <w:pPr>
              <w:pStyle w:val="ListParagraph"/>
              <w:rPr>
                <w:rFonts w:asciiTheme="minorHAnsi" w:hAnsiTheme="minorHAnsi"/>
                <w:sz w:val="22"/>
              </w:rPr>
            </w:pPr>
          </w:p>
          <w:p w14:paraId="0682F05B" w14:textId="77777777" w:rsidR="002767E2" w:rsidRPr="002142B9" w:rsidRDefault="002767E2" w:rsidP="0069412F">
            <w:pPr>
              <w:pStyle w:val="ListParagraph"/>
              <w:numPr>
                <w:ilvl w:val="0"/>
                <w:numId w:val="1"/>
              </w:numPr>
              <w:rPr>
                <w:sz w:val="22"/>
              </w:rPr>
            </w:pPr>
            <w:r w:rsidRPr="002767E2">
              <w:rPr>
                <w:rFonts w:ascii="Calibri" w:hAnsi="Calibri"/>
                <w:sz w:val="22"/>
              </w:rPr>
              <w:t>For Trailblazer to provide further CPD for staff to ensure they provide good mental health strategies and identify children with early signs of mental health problem.</w:t>
            </w:r>
          </w:p>
          <w:p w14:paraId="684B8A81" w14:textId="77777777" w:rsidR="002142B9" w:rsidRPr="002767E2" w:rsidRDefault="002142B9" w:rsidP="00C846A8">
            <w:pPr>
              <w:pStyle w:val="ListParagraph"/>
              <w:rPr>
                <w:sz w:val="22"/>
              </w:rPr>
            </w:pPr>
          </w:p>
          <w:p w14:paraId="350D6097" w14:textId="77777777" w:rsidR="002767E2" w:rsidRPr="009E3006" w:rsidRDefault="002767E2" w:rsidP="0069412F">
            <w:pPr>
              <w:pStyle w:val="ListParagraph"/>
              <w:numPr>
                <w:ilvl w:val="0"/>
                <w:numId w:val="1"/>
              </w:numPr>
              <w:rPr>
                <w:sz w:val="22"/>
              </w:rPr>
            </w:pPr>
            <w:r w:rsidRPr="002767E2">
              <w:rPr>
                <w:rFonts w:ascii="Calibri" w:hAnsi="Calibri"/>
                <w:sz w:val="22"/>
              </w:rPr>
              <w:t xml:space="preserve">To develop more mindfulness strategies for staff to use with all children in PSHE lessons. </w:t>
            </w:r>
          </w:p>
          <w:p w14:paraId="5D3F3FA5" w14:textId="77777777" w:rsidR="009E3006" w:rsidRPr="009E3006" w:rsidRDefault="009E3006" w:rsidP="009E3006">
            <w:pPr>
              <w:pStyle w:val="ListParagraph"/>
              <w:rPr>
                <w:sz w:val="22"/>
              </w:rPr>
            </w:pPr>
          </w:p>
          <w:p w14:paraId="5E797F05" w14:textId="77777777" w:rsidR="009E3006" w:rsidRPr="002767E2" w:rsidRDefault="009E3006" w:rsidP="009E3006">
            <w:pPr>
              <w:pStyle w:val="ListParagraph"/>
              <w:rPr>
                <w:sz w:val="22"/>
              </w:rPr>
            </w:pPr>
          </w:p>
          <w:p w14:paraId="760ADA19" w14:textId="77777777" w:rsidR="002767E2" w:rsidRPr="009E3006" w:rsidRDefault="002767E2" w:rsidP="0069412F">
            <w:pPr>
              <w:pStyle w:val="ListParagraph"/>
              <w:numPr>
                <w:ilvl w:val="0"/>
                <w:numId w:val="1"/>
              </w:numPr>
              <w:rPr>
                <w:rFonts w:asciiTheme="minorHAnsi" w:hAnsiTheme="minorHAnsi"/>
                <w:sz w:val="22"/>
              </w:rPr>
            </w:pPr>
            <w:r w:rsidRPr="002767E2">
              <w:rPr>
                <w:rFonts w:ascii="Calibri" w:hAnsi="Calibri"/>
                <w:sz w:val="22"/>
              </w:rPr>
              <w:t xml:space="preserve">To embed Emotional Wellbeing </w:t>
            </w:r>
            <w:r w:rsidR="009E3006">
              <w:rPr>
                <w:rFonts w:ascii="Calibri" w:hAnsi="Calibri"/>
                <w:sz w:val="22"/>
              </w:rPr>
              <w:t>Ambassadors</w:t>
            </w:r>
            <w:r w:rsidRPr="002767E2">
              <w:rPr>
                <w:rFonts w:ascii="Calibri" w:hAnsi="Calibri"/>
                <w:sz w:val="22"/>
              </w:rPr>
              <w:t xml:space="preserve"> and team.</w:t>
            </w:r>
          </w:p>
          <w:p w14:paraId="195DF7E1" w14:textId="77777777" w:rsidR="009E3006" w:rsidRDefault="009E3006" w:rsidP="009E3006">
            <w:pPr>
              <w:pStyle w:val="ListParagraph"/>
              <w:rPr>
                <w:rFonts w:asciiTheme="minorHAnsi" w:hAnsiTheme="minorHAnsi"/>
                <w:sz w:val="22"/>
              </w:rPr>
            </w:pPr>
          </w:p>
          <w:p w14:paraId="44FB43E3" w14:textId="77777777" w:rsidR="00653295" w:rsidRPr="00E83D45" w:rsidRDefault="00653295" w:rsidP="009E3006">
            <w:pPr>
              <w:pStyle w:val="ListParagraph"/>
              <w:rPr>
                <w:rFonts w:asciiTheme="minorHAnsi" w:hAnsiTheme="minorHAnsi"/>
                <w:sz w:val="22"/>
              </w:rPr>
            </w:pPr>
          </w:p>
          <w:p w14:paraId="76682A70" w14:textId="656B8A90" w:rsidR="00E83D45" w:rsidRPr="003A37EA" w:rsidRDefault="00E83D45" w:rsidP="0069412F">
            <w:pPr>
              <w:pStyle w:val="ListParagraph"/>
              <w:numPr>
                <w:ilvl w:val="0"/>
                <w:numId w:val="1"/>
              </w:numPr>
              <w:rPr>
                <w:rFonts w:asciiTheme="minorHAnsi" w:hAnsiTheme="minorHAnsi"/>
                <w:sz w:val="22"/>
              </w:rPr>
            </w:pPr>
            <w:r>
              <w:rPr>
                <w:rFonts w:asciiTheme="minorHAnsi" w:hAnsiTheme="minorHAnsi"/>
                <w:sz w:val="22"/>
              </w:rPr>
              <w:t xml:space="preserve">Triple P to be </w:t>
            </w:r>
            <w:r w:rsidR="00B25228">
              <w:rPr>
                <w:rFonts w:asciiTheme="minorHAnsi" w:hAnsiTheme="minorHAnsi"/>
                <w:sz w:val="22"/>
              </w:rPr>
              <w:t>reestablished</w:t>
            </w:r>
            <w:r>
              <w:rPr>
                <w:rFonts w:asciiTheme="minorHAnsi" w:hAnsiTheme="minorHAnsi"/>
                <w:sz w:val="22"/>
              </w:rPr>
              <w:t xml:space="preserve"> in Early Years</w:t>
            </w:r>
          </w:p>
          <w:p w14:paraId="1530F5C3" w14:textId="77777777" w:rsidR="003A37EA" w:rsidRPr="002767E2" w:rsidRDefault="003A37EA" w:rsidP="003A37EA">
            <w:pPr>
              <w:pStyle w:val="ListParagraph"/>
              <w:rPr>
                <w:rFonts w:asciiTheme="minorHAnsi" w:hAnsiTheme="minorHAnsi"/>
                <w:sz w:val="22"/>
              </w:rPr>
            </w:pPr>
          </w:p>
        </w:tc>
        <w:tc>
          <w:tcPr>
            <w:tcW w:w="1817" w:type="pct"/>
            <w:shd w:val="clear" w:color="auto" w:fill="auto"/>
          </w:tcPr>
          <w:p w14:paraId="1251030C" w14:textId="77777777" w:rsidR="000F5F11" w:rsidRDefault="00865408" w:rsidP="0069412F">
            <w:pPr>
              <w:pStyle w:val="NoSpacing"/>
              <w:numPr>
                <w:ilvl w:val="0"/>
                <w:numId w:val="1"/>
              </w:numPr>
            </w:pPr>
            <w:r w:rsidRPr="002767E2">
              <w:lastRenderedPageBreak/>
              <w:t xml:space="preserve">Vulnerable pupils are supported through the Thrive approach and are better equipped to </w:t>
            </w:r>
            <w:r w:rsidRPr="002767E2">
              <w:lastRenderedPageBreak/>
              <w:t>understand how to keep physically and mentally healthy.</w:t>
            </w:r>
          </w:p>
          <w:p w14:paraId="48EEA898" w14:textId="77777777" w:rsidR="00E83D45" w:rsidRPr="002767E2" w:rsidRDefault="00E83D45" w:rsidP="00E83D45">
            <w:pPr>
              <w:pStyle w:val="NoSpacing"/>
            </w:pPr>
          </w:p>
          <w:p w14:paraId="06C6A2C5" w14:textId="77777777" w:rsidR="002767E2" w:rsidRPr="002767E2" w:rsidRDefault="002767E2" w:rsidP="0069412F">
            <w:pPr>
              <w:pStyle w:val="ListParagraph"/>
              <w:numPr>
                <w:ilvl w:val="0"/>
                <w:numId w:val="1"/>
              </w:numPr>
              <w:rPr>
                <w:rFonts w:ascii="Calibri" w:hAnsi="Calibri"/>
                <w:sz w:val="22"/>
              </w:rPr>
            </w:pPr>
            <w:r w:rsidRPr="002767E2">
              <w:rPr>
                <w:rFonts w:ascii="Calibri" w:hAnsi="Calibri"/>
                <w:sz w:val="22"/>
                <w:szCs w:val="40"/>
              </w:rPr>
              <w:t>Pupil’s emotional, social and mental health issues are supported effectively in school.</w:t>
            </w:r>
            <w:r w:rsidR="009E3006">
              <w:rPr>
                <w:rFonts w:ascii="Calibri" w:hAnsi="Calibri"/>
                <w:sz w:val="22"/>
                <w:szCs w:val="40"/>
              </w:rPr>
              <w:t xml:space="preserve"> Pupils have access to Stanley on a weekly basis.</w:t>
            </w:r>
          </w:p>
          <w:p w14:paraId="0D5F00FD" w14:textId="77777777" w:rsidR="002767E2" w:rsidRPr="00E83D45" w:rsidRDefault="002767E2" w:rsidP="0069412F">
            <w:pPr>
              <w:pStyle w:val="ListParagraph"/>
              <w:numPr>
                <w:ilvl w:val="0"/>
                <w:numId w:val="1"/>
              </w:numPr>
              <w:rPr>
                <w:rFonts w:ascii="Calibri" w:hAnsi="Calibri"/>
                <w:sz w:val="22"/>
              </w:rPr>
            </w:pPr>
            <w:r w:rsidRPr="002767E2">
              <w:rPr>
                <w:rFonts w:ascii="Calibri" w:hAnsi="Calibri"/>
                <w:sz w:val="22"/>
                <w:szCs w:val="40"/>
              </w:rPr>
              <w:t>Children are more resilient and believe in themselves and can persevere with tasks despite setbacks.</w:t>
            </w:r>
          </w:p>
          <w:p w14:paraId="10B59DD7" w14:textId="77777777" w:rsidR="00E83D45" w:rsidRDefault="00E83D45" w:rsidP="00E83D45">
            <w:pPr>
              <w:pStyle w:val="ListParagraph"/>
              <w:rPr>
                <w:rFonts w:ascii="Calibri" w:hAnsi="Calibri"/>
                <w:sz w:val="22"/>
              </w:rPr>
            </w:pPr>
          </w:p>
          <w:p w14:paraId="2274EFDD" w14:textId="77777777" w:rsidR="00653295" w:rsidRDefault="00653295" w:rsidP="00E83D45">
            <w:pPr>
              <w:pStyle w:val="ListParagraph"/>
              <w:rPr>
                <w:rFonts w:ascii="Calibri" w:hAnsi="Calibri"/>
                <w:sz w:val="22"/>
              </w:rPr>
            </w:pPr>
          </w:p>
          <w:p w14:paraId="7B22B1F2" w14:textId="77777777" w:rsidR="002142B9" w:rsidRDefault="002142B9" w:rsidP="002142B9">
            <w:pPr>
              <w:pStyle w:val="ListParagraph"/>
              <w:numPr>
                <w:ilvl w:val="0"/>
                <w:numId w:val="24"/>
              </w:numPr>
              <w:rPr>
                <w:rFonts w:ascii="Calibri" w:hAnsi="Calibri"/>
                <w:sz w:val="22"/>
              </w:rPr>
            </w:pPr>
            <w:r>
              <w:rPr>
                <w:rFonts w:ascii="Calibri" w:hAnsi="Calibri"/>
                <w:sz w:val="22"/>
              </w:rPr>
              <w:t>Individuals and groups are supported appropriately dependent on need.</w:t>
            </w:r>
          </w:p>
          <w:p w14:paraId="7D1187BF" w14:textId="77777777" w:rsidR="002142B9" w:rsidRDefault="002142B9" w:rsidP="002142B9">
            <w:pPr>
              <w:pStyle w:val="ListParagraph"/>
              <w:ind w:left="1440"/>
              <w:rPr>
                <w:rFonts w:ascii="Calibri" w:hAnsi="Calibri"/>
                <w:sz w:val="22"/>
              </w:rPr>
            </w:pPr>
          </w:p>
          <w:p w14:paraId="2491ADE3" w14:textId="77777777" w:rsidR="002142B9" w:rsidRPr="002767E2" w:rsidRDefault="002142B9" w:rsidP="002142B9">
            <w:pPr>
              <w:pStyle w:val="ListParagraph"/>
              <w:ind w:left="1440"/>
              <w:rPr>
                <w:rFonts w:ascii="Calibri" w:hAnsi="Calibri"/>
                <w:sz w:val="22"/>
              </w:rPr>
            </w:pPr>
          </w:p>
          <w:p w14:paraId="03C8AEEA" w14:textId="77777777" w:rsidR="002142B9" w:rsidRPr="00653295" w:rsidRDefault="00653295" w:rsidP="002142B9">
            <w:pPr>
              <w:pStyle w:val="ListParagraph"/>
              <w:numPr>
                <w:ilvl w:val="0"/>
                <w:numId w:val="1"/>
              </w:numPr>
              <w:rPr>
                <w:rFonts w:ascii="Calibri" w:hAnsi="Calibri"/>
                <w:sz w:val="22"/>
              </w:rPr>
            </w:pPr>
            <w:r>
              <w:rPr>
                <w:rFonts w:ascii="Calibri" w:hAnsi="Calibri"/>
                <w:sz w:val="22"/>
                <w:szCs w:val="40"/>
              </w:rPr>
              <w:t>Staff</w:t>
            </w:r>
            <w:r w:rsidR="002767E2" w:rsidRPr="002767E2">
              <w:rPr>
                <w:rFonts w:ascii="Calibri" w:hAnsi="Calibri"/>
                <w:sz w:val="22"/>
                <w:szCs w:val="40"/>
              </w:rPr>
              <w:t xml:space="preserve"> understand the importance of self-respect and self-worth</w:t>
            </w:r>
            <w:r w:rsidR="002142B9">
              <w:rPr>
                <w:rFonts w:ascii="Calibri" w:hAnsi="Calibri"/>
                <w:sz w:val="22"/>
                <w:szCs w:val="40"/>
              </w:rPr>
              <w:t xml:space="preserve">, they </w:t>
            </w:r>
            <w:r>
              <w:rPr>
                <w:rFonts w:ascii="Calibri" w:hAnsi="Calibri"/>
                <w:sz w:val="22"/>
                <w:szCs w:val="40"/>
              </w:rPr>
              <w:t>can</w:t>
            </w:r>
            <w:r w:rsidR="002142B9">
              <w:rPr>
                <w:rFonts w:ascii="Calibri" w:hAnsi="Calibri"/>
                <w:sz w:val="22"/>
                <w:szCs w:val="40"/>
              </w:rPr>
              <w:t xml:space="preserve"> support</w:t>
            </w:r>
            <w:r>
              <w:rPr>
                <w:rFonts w:ascii="Calibri" w:hAnsi="Calibri"/>
                <w:sz w:val="22"/>
                <w:szCs w:val="40"/>
              </w:rPr>
              <w:t xml:space="preserve"> pupils</w:t>
            </w:r>
            <w:r w:rsidR="002142B9">
              <w:rPr>
                <w:rFonts w:ascii="Calibri" w:hAnsi="Calibri"/>
                <w:sz w:val="22"/>
                <w:szCs w:val="40"/>
              </w:rPr>
              <w:t xml:space="preserve"> where needed</w:t>
            </w:r>
            <w:r>
              <w:rPr>
                <w:rFonts w:ascii="Calibri" w:hAnsi="Calibri"/>
                <w:sz w:val="22"/>
                <w:szCs w:val="40"/>
              </w:rPr>
              <w:t xml:space="preserve"> alongside support</w:t>
            </w:r>
            <w:r w:rsidR="002142B9">
              <w:rPr>
                <w:rFonts w:ascii="Calibri" w:hAnsi="Calibri"/>
                <w:sz w:val="22"/>
                <w:szCs w:val="40"/>
              </w:rPr>
              <w:t xml:space="preserve"> by professionals from Alliance</w:t>
            </w:r>
          </w:p>
          <w:p w14:paraId="44EB0B7E" w14:textId="77777777" w:rsidR="002142B9" w:rsidRPr="002142B9" w:rsidRDefault="002142B9" w:rsidP="002142B9">
            <w:pPr>
              <w:rPr>
                <w:rFonts w:ascii="Calibri" w:hAnsi="Calibri"/>
                <w:sz w:val="22"/>
              </w:rPr>
            </w:pPr>
          </w:p>
          <w:p w14:paraId="0824BB5E" w14:textId="77777777" w:rsidR="002767E2" w:rsidRDefault="002767E2" w:rsidP="0069412F">
            <w:pPr>
              <w:pStyle w:val="NoSpacing"/>
              <w:numPr>
                <w:ilvl w:val="0"/>
                <w:numId w:val="1"/>
              </w:numPr>
              <w:rPr>
                <w:rFonts w:ascii="Calibri" w:hAnsi="Calibri"/>
                <w:szCs w:val="40"/>
              </w:rPr>
            </w:pPr>
            <w:r w:rsidRPr="002767E2">
              <w:rPr>
                <w:rFonts w:ascii="Calibri" w:hAnsi="Calibri"/>
                <w:szCs w:val="40"/>
              </w:rPr>
              <w:t>Children can talk about their feelings / emotions and how they can make improvements and how to get help</w:t>
            </w:r>
          </w:p>
          <w:p w14:paraId="0434A96B" w14:textId="77777777" w:rsidR="00653295" w:rsidRDefault="00653295" w:rsidP="00653295">
            <w:pPr>
              <w:pStyle w:val="ListParagraph"/>
              <w:rPr>
                <w:rFonts w:ascii="Calibri" w:hAnsi="Calibri"/>
                <w:szCs w:val="40"/>
              </w:rPr>
            </w:pPr>
          </w:p>
          <w:p w14:paraId="73541E0C" w14:textId="77777777" w:rsidR="00653295" w:rsidRDefault="00653295" w:rsidP="0069412F">
            <w:pPr>
              <w:pStyle w:val="NoSpacing"/>
              <w:numPr>
                <w:ilvl w:val="0"/>
                <w:numId w:val="1"/>
              </w:numPr>
              <w:rPr>
                <w:rFonts w:ascii="Calibri" w:hAnsi="Calibri"/>
                <w:szCs w:val="40"/>
              </w:rPr>
            </w:pPr>
            <w:r>
              <w:rPr>
                <w:rFonts w:ascii="Calibri" w:hAnsi="Calibri"/>
                <w:szCs w:val="40"/>
              </w:rPr>
              <w:t>Team are proactive in promoting Mental Health and Wellbeing</w:t>
            </w:r>
          </w:p>
          <w:p w14:paraId="7D11AAB1" w14:textId="77777777" w:rsidR="00653295" w:rsidRDefault="00653295" w:rsidP="00653295">
            <w:pPr>
              <w:pStyle w:val="NoSpacing"/>
              <w:rPr>
                <w:rFonts w:ascii="Calibri" w:hAnsi="Calibri"/>
                <w:szCs w:val="40"/>
              </w:rPr>
            </w:pPr>
          </w:p>
          <w:p w14:paraId="29CE3DB7" w14:textId="77777777" w:rsidR="002142B9" w:rsidRPr="002767E2" w:rsidRDefault="002142B9" w:rsidP="0069412F">
            <w:pPr>
              <w:pStyle w:val="NoSpacing"/>
              <w:numPr>
                <w:ilvl w:val="0"/>
                <w:numId w:val="1"/>
              </w:numPr>
              <w:rPr>
                <w:rFonts w:ascii="Calibri" w:hAnsi="Calibri"/>
                <w:szCs w:val="40"/>
              </w:rPr>
            </w:pPr>
            <w:r>
              <w:rPr>
                <w:rFonts w:ascii="Calibri" w:hAnsi="Calibri"/>
                <w:szCs w:val="40"/>
              </w:rPr>
              <w:t>Working with parents looking at supporting children in early years.</w:t>
            </w:r>
          </w:p>
          <w:p w14:paraId="6822613B" w14:textId="77777777" w:rsidR="002767E2" w:rsidRPr="002767E2" w:rsidRDefault="002767E2" w:rsidP="002767E2">
            <w:pPr>
              <w:pStyle w:val="NoSpacing"/>
            </w:pPr>
          </w:p>
        </w:tc>
        <w:tc>
          <w:tcPr>
            <w:tcW w:w="515" w:type="pct"/>
            <w:shd w:val="clear" w:color="auto" w:fill="auto"/>
          </w:tcPr>
          <w:p w14:paraId="09F906C7" w14:textId="77777777" w:rsidR="000F5F11" w:rsidRPr="000C41AC" w:rsidRDefault="000C41AC" w:rsidP="00A6016F">
            <w:pPr>
              <w:rPr>
                <w:rFonts w:asciiTheme="minorHAnsi" w:hAnsiTheme="minorHAnsi"/>
                <w:b/>
                <w:sz w:val="22"/>
              </w:rPr>
            </w:pPr>
            <w:r w:rsidRPr="000C41AC">
              <w:rPr>
                <w:rFonts w:asciiTheme="minorHAnsi" w:hAnsiTheme="minorHAnsi"/>
                <w:b/>
                <w:sz w:val="22"/>
              </w:rPr>
              <w:lastRenderedPageBreak/>
              <w:t>DW</w:t>
            </w:r>
          </w:p>
          <w:p w14:paraId="3185BAD0" w14:textId="77777777" w:rsidR="000C41AC" w:rsidRPr="000C41AC" w:rsidRDefault="000A787E" w:rsidP="00A6016F">
            <w:pPr>
              <w:rPr>
                <w:rFonts w:asciiTheme="minorHAnsi" w:hAnsiTheme="minorHAnsi"/>
                <w:b/>
                <w:sz w:val="22"/>
              </w:rPr>
            </w:pPr>
            <w:r>
              <w:rPr>
                <w:rFonts w:asciiTheme="minorHAnsi" w:hAnsiTheme="minorHAnsi"/>
                <w:b/>
                <w:sz w:val="22"/>
              </w:rPr>
              <w:t>AB</w:t>
            </w:r>
          </w:p>
          <w:p w14:paraId="725C9214" w14:textId="77777777" w:rsidR="000A787E" w:rsidRDefault="000C41AC" w:rsidP="000A787E">
            <w:pPr>
              <w:rPr>
                <w:rFonts w:asciiTheme="minorHAnsi" w:hAnsiTheme="minorHAnsi"/>
                <w:sz w:val="22"/>
              </w:rPr>
            </w:pPr>
            <w:r w:rsidRPr="000C41AC">
              <w:rPr>
                <w:rFonts w:asciiTheme="minorHAnsi" w:hAnsiTheme="minorHAnsi"/>
                <w:b/>
                <w:sz w:val="22"/>
              </w:rPr>
              <w:t>TAs</w:t>
            </w:r>
          </w:p>
          <w:p w14:paraId="645D0545" w14:textId="77777777" w:rsidR="000C41AC" w:rsidRDefault="000A787E" w:rsidP="000A787E">
            <w:pPr>
              <w:rPr>
                <w:rFonts w:asciiTheme="minorHAnsi" w:hAnsiTheme="minorHAnsi"/>
                <w:sz w:val="22"/>
              </w:rPr>
            </w:pPr>
            <w:r>
              <w:rPr>
                <w:rFonts w:asciiTheme="minorHAnsi" w:hAnsiTheme="minorHAnsi"/>
                <w:sz w:val="22"/>
              </w:rPr>
              <w:lastRenderedPageBreak/>
              <w:t>1 x termly meeting</w:t>
            </w:r>
            <w:r w:rsidR="000C41AC">
              <w:rPr>
                <w:rFonts w:asciiTheme="minorHAnsi" w:hAnsiTheme="minorHAnsi"/>
                <w:sz w:val="22"/>
              </w:rPr>
              <w:t xml:space="preserve"> </w:t>
            </w:r>
          </w:p>
          <w:p w14:paraId="5FA01995" w14:textId="77777777" w:rsidR="000C41AC" w:rsidRDefault="000C41AC" w:rsidP="00A6016F">
            <w:pPr>
              <w:rPr>
                <w:rFonts w:asciiTheme="minorHAnsi" w:hAnsiTheme="minorHAnsi"/>
                <w:sz w:val="22"/>
              </w:rPr>
            </w:pPr>
          </w:p>
          <w:p w14:paraId="1C024A17" w14:textId="77777777" w:rsidR="000C41AC" w:rsidRPr="00EC126E" w:rsidRDefault="00EC126E" w:rsidP="00A6016F">
            <w:pPr>
              <w:rPr>
                <w:rFonts w:asciiTheme="minorHAnsi" w:hAnsiTheme="minorHAnsi"/>
                <w:b/>
                <w:sz w:val="22"/>
              </w:rPr>
            </w:pPr>
            <w:r w:rsidRPr="00E9769F">
              <w:rPr>
                <w:rFonts w:asciiTheme="minorHAnsi" w:hAnsiTheme="minorHAnsi"/>
                <w:b/>
                <w:sz w:val="22"/>
              </w:rPr>
              <w:t>2K</w:t>
            </w:r>
            <w:r w:rsidRPr="00EC126E">
              <w:rPr>
                <w:rFonts w:asciiTheme="minorHAnsi" w:hAnsiTheme="minorHAnsi"/>
                <w:b/>
                <w:sz w:val="22"/>
              </w:rPr>
              <w:t xml:space="preserve"> Thrive training + 5 days release for face to face </w:t>
            </w:r>
          </w:p>
        </w:tc>
      </w:tr>
      <w:tr w:rsidR="00215B0D" w:rsidRPr="00CA47EF" w14:paraId="31D21B6F" w14:textId="77777777" w:rsidTr="007A3F14">
        <w:trPr>
          <w:trHeight w:val="361"/>
        </w:trPr>
        <w:tc>
          <w:tcPr>
            <w:tcW w:w="5000" w:type="pct"/>
            <w:gridSpan w:val="5"/>
            <w:shd w:val="clear" w:color="auto" w:fill="E5B8B7" w:themeFill="accent2" w:themeFillTint="66"/>
          </w:tcPr>
          <w:p w14:paraId="3A24D37C" w14:textId="77777777" w:rsidR="00215B0D" w:rsidRPr="00CA47EF" w:rsidRDefault="00395896" w:rsidP="00215B0D">
            <w:pPr>
              <w:rPr>
                <w:rFonts w:ascii="Calibri" w:hAnsi="Calibri"/>
                <w:b/>
              </w:rPr>
            </w:pPr>
            <w:r>
              <w:rPr>
                <w:rFonts w:ascii="Calibri" w:hAnsi="Calibri"/>
                <w:b/>
              </w:rPr>
              <w:lastRenderedPageBreak/>
              <w:t>British Values</w:t>
            </w:r>
          </w:p>
        </w:tc>
      </w:tr>
      <w:tr w:rsidR="00215B0D" w:rsidRPr="008F6CC1" w14:paraId="548B053D" w14:textId="77777777" w:rsidTr="00182289">
        <w:trPr>
          <w:trHeight w:val="420"/>
        </w:trPr>
        <w:tc>
          <w:tcPr>
            <w:tcW w:w="945" w:type="pct"/>
            <w:shd w:val="clear" w:color="auto" w:fill="F2DBDB" w:themeFill="accent2" w:themeFillTint="33"/>
          </w:tcPr>
          <w:p w14:paraId="64733907" w14:textId="77777777" w:rsidR="00215B0D" w:rsidRPr="00DB4708" w:rsidRDefault="0070490E" w:rsidP="00215B0D">
            <w:pPr>
              <w:rPr>
                <w:rFonts w:asciiTheme="minorHAnsi" w:hAnsiTheme="minorHAnsi"/>
                <w:sz w:val="22"/>
              </w:rPr>
            </w:pPr>
            <w:r w:rsidRPr="00DB4708">
              <w:rPr>
                <w:rFonts w:asciiTheme="minorHAnsi" w:hAnsiTheme="minorHAnsi"/>
                <w:sz w:val="22"/>
              </w:rPr>
              <w:t xml:space="preserve">Pupils are </w:t>
            </w:r>
            <w:r w:rsidRPr="00DB4708">
              <w:rPr>
                <w:rFonts w:asciiTheme="minorHAnsi" w:hAnsiTheme="minorHAnsi"/>
                <w:b/>
                <w:sz w:val="22"/>
              </w:rPr>
              <w:t>prepared for life</w:t>
            </w:r>
            <w:r w:rsidRPr="00DB4708">
              <w:rPr>
                <w:rFonts w:asciiTheme="minorHAnsi" w:hAnsiTheme="minorHAnsi"/>
                <w:sz w:val="22"/>
              </w:rPr>
              <w:t xml:space="preserve"> in modern Britain.</w:t>
            </w:r>
          </w:p>
        </w:tc>
        <w:tc>
          <w:tcPr>
            <w:tcW w:w="1723" w:type="pct"/>
            <w:gridSpan w:val="2"/>
          </w:tcPr>
          <w:p w14:paraId="335FBB3A" w14:textId="77777777" w:rsidR="00215B0D" w:rsidRDefault="00432B1B" w:rsidP="0069412F">
            <w:pPr>
              <w:pStyle w:val="ListParagraph"/>
              <w:numPr>
                <w:ilvl w:val="0"/>
                <w:numId w:val="1"/>
              </w:numPr>
              <w:rPr>
                <w:rFonts w:asciiTheme="minorHAnsi" w:hAnsiTheme="minorHAnsi"/>
                <w:sz w:val="22"/>
              </w:rPr>
            </w:pPr>
            <w:r w:rsidRPr="00DB4708">
              <w:rPr>
                <w:rFonts w:asciiTheme="minorHAnsi" w:hAnsiTheme="minorHAnsi"/>
                <w:sz w:val="22"/>
              </w:rPr>
              <w:t>Consistent use of Understanding Christianity and Durham / Newcastle Syllabus to enable pupils to understand and appreciate diversity, respect and tol</w:t>
            </w:r>
            <w:r w:rsidR="00256FCF" w:rsidRPr="00DB4708">
              <w:rPr>
                <w:rFonts w:asciiTheme="minorHAnsi" w:hAnsiTheme="minorHAnsi"/>
                <w:sz w:val="22"/>
              </w:rPr>
              <w:t>e</w:t>
            </w:r>
            <w:r w:rsidRPr="00DB4708">
              <w:rPr>
                <w:rFonts w:asciiTheme="minorHAnsi" w:hAnsiTheme="minorHAnsi"/>
                <w:sz w:val="22"/>
              </w:rPr>
              <w:t>r</w:t>
            </w:r>
            <w:r w:rsidR="00256FCF" w:rsidRPr="00DB4708">
              <w:rPr>
                <w:rFonts w:asciiTheme="minorHAnsi" w:hAnsiTheme="minorHAnsi"/>
                <w:sz w:val="22"/>
              </w:rPr>
              <w:t>a</w:t>
            </w:r>
            <w:r w:rsidRPr="00DB4708">
              <w:rPr>
                <w:rFonts w:asciiTheme="minorHAnsi" w:hAnsiTheme="minorHAnsi"/>
                <w:sz w:val="22"/>
              </w:rPr>
              <w:t>nce.</w:t>
            </w:r>
          </w:p>
          <w:p w14:paraId="7A9E794F" w14:textId="77777777" w:rsidR="00A45173" w:rsidRPr="00DB4708" w:rsidRDefault="00A45173" w:rsidP="00A45173">
            <w:pPr>
              <w:pStyle w:val="ListParagraph"/>
              <w:rPr>
                <w:rFonts w:asciiTheme="minorHAnsi" w:hAnsiTheme="minorHAnsi"/>
                <w:sz w:val="22"/>
              </w:rPr>
            </w:pPr>
          </w:p>
          <w:p w14:paraId="2CA0B25A" w14:textId="77777777" w:rsidR="00432B1B" w:rsidRDefault="00432B1B" w:rsidP="0069412F">
            <w:pPr>
              <w:pStyle w:val="ListParagraph"/>
              <w:numPr>
                <w:ilvl w:val="0"/>
                <w:numId w:val="1"/>
              </w:numPr>
              <w:rPr>
                <w:rFonts w:asciiTheme="minorHAnsi" w:hAnsiTheme="minorHAnsi"/>
                <w:sz w:val="22"/>
              </w:rPr>
            </w:pPr>
            <w:r w:rsidRPr="00DB4708">
              <w:rPr>
                <w:rFonts w:asciiTheme="minorHAnsi" w:hAnsiTheme="minorHAnsi"/>
                <w:sz w:val="22"/>
              </w:rPr>
              <w:lastRenderedPageBreak/>
              <w:t xml:space="preserve">Consistent use of PSHE </w:t>
            </w:r>
            <w:r w:rsidR="0080132C">
              <w:rPr>
                <w:rFonts w:asciiTheme="minorHAnsi" w:hAnsiTheme="minorHAnsi"/>
                <w:sz w:val="22"/>
              </w:rPr>
              <w:t xml:space="preserve">/ RSE </w:t>
            </w:r>
            <w:r w:rsidRPr="00DB4708">
              <w:rPr>
                <w:rFonts w:asciiTheme="minorHAnsi" w:hAnsiTheme="minorHAnsi"/>
                <w:sz w:val="22"/>
              </w:rPr>
              <w:t>curriculum to enable pupils to understand and appreciate diversity, respect and toler</w:t>
            </w:r>
            <w:r w:rsidR="00256FCF" w:rsidRPr="00DB4708">
              <w:rPr>
                <w:rFonts w:asciiTheme="minorHAnsi" w:hAnsiTheme="minorHAnsi"/>
                <w:sz w:val="22"/>
              </w:rPr>
              <w:t>a</w:t>
            </w:r>
            <w:r w:rsidRPr="00DB4708">
              <w:rPr>
                <w:rFonts w:asciiTheme="minorHAnsi" w:hAnsiTheme="minorHAnsi"/>
                <w:sz w:val="22"/>
              </w:rPr>
              <w:t>nce.</w:t>
            </w:r>
          </w:p>
          <w:p w14:paraId="2BE6FAD7" w14:textId="77777777" w:rsidR="00A45173" w:rsidRPr="00A45173" w:rsidRDefault="00A45173" w:rsidP="00A45173">
            <w:pPr>
              <w:pStyle w:val="ListParagraph"/>
              <w:rPr>
                <w:rFonts w:asciiTheme="minorHAnsi" w:hAnsiTheme="minorHAnsi"/>
                <w:sz w:val="22"/>
              </w:rPr>
            </w:pPr>
          </w:p>
          <w:p w14:paraId="5731E345" w14:textId="77777777" w:rsidR="00A45173" w:rsidRPr="00DB4708" w:rsidRDefault="00A45173" w:rsidP="00A45173">
            <w:pPr>
              <w:pStyle w:val="ListParagraph"/>
              <w:rPr>
                <w:rFonts w:asciiTheme="minorHAnsi" w:hAnsiTheme="minorHAnsi"/>
                <w:sz w:val="22"/>
              </w:rPr>
            </w:pPr>
          </w:p>
          <w:p w14:paraId="2FE8ADC0" w14:textId="77777777" w:rsidR="00432B1B" w:rsidRDefault="00432B1B" w:rsidP="0069412F">
            <w:pPr>
              <w:pStyle w:val="ListParagraph"/>
              <w:numPr>
                <w:ilvl w:val="0"/>
                <w:numId w:val="1"/>
              </w:numPr>
              <w:rPr>
                <w:rFonts w:asciiTheme="minorHAnsi" w:hAnsiTheme="minorHAnsi"/>
                <w:sz w:val="22"/>
              </w:rPr>
            </w:pPr>
            <w:r w:rsidRPr="00DB4708">
              <w:rPr>
                <w:rFonts w:asciiTheme="minorHAnsi" w:hAnsiTheme="minorHAnsi"/>
                <w:sz w:val="22"/>
              </w:rPr>
              <w:t>Events across the year to celebrate aspects of past and present British life</w:t>
            </w:r>
            <w:r w:rsidR="00256FCF" w:rsidRPr="00DB4708">
              <w:rPr>
                <w:rFonts w:asciiTheme="minorHAnsi" w:hAnsiTheme="minorHAnsi"/>
                <w:sz w:val="22"/>
              </w:rPr>
              <w:t>.</w:t>
            </w:r>
          </w:p>
          <w:p w14:paraId="0C5E76DF" w14:textId="77777777" w:rsidR="00A45173" w:rsidRPr="00DB4708" w:rsidRDefault="00A45173" w:rsidP="00A45173">
            <w:pPr>
              <w:pStyle w:val="ListParagraph"/>
              <w:rPr>
                <w:rFonts w:asciiTheme="minorHAnsi" w:hAnsiTheme="minorHAnsi"/>
                <w:sz w:val="22"/>
              </w:rPr>
            </w:pPr>
          </w:p>
          <w:p w14:paraId="1F02ED81" w14:textId="77777777" w:rsidR="00256FCF" w:rsidRPr="00DB4708" w:rsidRDefault="00256FCF" w:rsidP="0069412F">
            <w:pPr>
              <w:pStyle w:val="ListParagraph"/>
              <w:numPr>
                <w:ilvl w:val="0"/>
                <w:numId w:val="1"/>
              </w:numPr>
              <w:rPr>
                <w:rFonts w:asciiTheme="minorHAnsi" w:hAnsiTheme="minorHAnsi"/>
                <w:sz w:val="22"/>
              </w:rPr>
            </w:pPr>
            <w:r w:rsidRPr="00DB4708">
              <w:rPr>
                <w:rFonts w:asciiTheme="minorHAnsi" w:hAnsiTheme="minorHAnsi"/>
                <w:sz w:val="22"/>
              </w:rPr>
              <w:t>Worship carefully planned to celebrate diversity and ensure pupils are aware of festivals, special  national events as well as local events (Bombardment Of Hartlepool)</w:t>
            </w:r>
          </w:p>
        </w:tc>
        <w:tc>
          <w:tcPr>
            <w:tcW w:w="1817" w:type="pct"/>
          </w:tcPr>
          <w:p w14:paraId="4E5E32F2" w14:textId="77777777" w:rsidR="00215B0D"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lastRenderedPageBreak/>
              <w:t>Children are prepared for life in modern Britain.</w:t>
            </w:r>
          </w:p>
          <w:p w14:paraId="0ED559E4" w14:textId="77777777" w:rsidR="00A45173" w:rsidRDefault="00A45173" w:rsidP="00A45173">
            <w:pPr>
              <w:pStyle w:val="ListParagraph"/>
              <w:rPr>
                <w:rFonts w:asciiTheme="minorHAnsi" w:hAnsiTheme="minorHAnsi"/>
                <w:sz w:val="22"/>
              </w:rPr>
            </w:pPr>
          </w:p>
          <w:p w14:paraId="29E6297D" w14:textId="77777777" w:rsidR="00A45173" w:rsidRDefault="00A45173" w:rsidP="00A45173">
            <w:pPr>
              <w:pStyle w:val="ListParagraph"/>
              <w:rPr>
                <w:rFonts w:asciiTheme="minorHAnsi" w:hAnsiTheme="minorHAnsi"/>
                <w:sz w:val="22"/>
              </w:rPr>
            </w:pPr>
          </w:p>
          <w:p w14:paraId="7DD279F2" w14:textId="77777777" w:rsidR="00A45173" w:rsidRDefault="00A45173" w:rsidP="00A45173">
            <w:pPr>
              <w:pStyle w:val="ListParagraph"/>
              <w:rPr>
                <w:rFonts w:asciiTheme="minorHAnsi" w:hAnsiTheme="minorHAnsi"/>
                <w:sz w:val="22"/>
              </w:rPr>
            </w:pPr>
          </w:p>
          <w:p w14:paraId="0E9D3B71" w14:textId="77777777" w:rsidR="00A45173" w:rsidRPr="00DB4708" w:rsidRDefault="00A45173" w:rsidP="00A45173">
            <w:pPr>
              <w:pStyle w:val="ListParagraph"/>
              <w:rPr>
                <w:rFonts w:asciiTheme="minorHAnsi" w:hAnsiTheme="minorHAnsi"/>
                <w:sz w:val="22"/>
              </w:rPr>
            </w:pPr>
          </w:p>
          <w:p w14:paraId="40FE21B6" w14:textId="77777777" w:rsidR="00395896"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lastRenderedPageBreak/>
              <w:t>Children are equipped to be responsible, respectful, active citizens who contribute positively to society.</w:t>
            </w:r>
          </w:p>
          <w:p w14:paraId="70601DC7" w14:textId="77777777" w:rsidR="00A45173" w:rsidRPr="00A45173" w:rsidRDefault="00A45173" w:rsidP="00A45173">
            <w:pPr>
              <w:pStyle w:val="ListParagraph"/>
              <w:rPr>
                <w:rFonts w:asciiTheme="minorHAnsi" w:hAnsiTheme="minorHAnsi"/>
                <w:sz w:val="22"/>
              </w:rPr>
            </w:pPr>
          </w:p>
          <w:p w14:paraId="32635341" w14:textId="77777777" w:rsidR="00A45173" w:rsidRPr="00DB4708" w:rsidRDefault="00A45173" w:rsidP="00A45173">
            <w:pPr>
              <w:pStyle w:val="ListParagraph"/>
              <w:rPr>
                <w:rFonts w:asciiTheme="minorHAnsi" w:hAnsiTheme="minorHAnsi"/>
                <w:sz w:val="22"/>
              </w:rPr>
            </w:pPr>
          </w:p>
          <w:p w14:paraId="277DB71C" w14:textId="77777777" w:rsidR="00395896"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t>Understanding and appreciation of diversity is developed.</w:t>
            </w:r>
          </w:p>
          <w:p w14:paraId="1CE6867D" w14:textId="77777777" w:rsidR="00A45173" w:rsidRPr="00DB4708" w:rsidRDefault="00A45173" w:rsidP="00A45173">
            <w:pPr>
              <w:pStyle w:val="ListParagraph"/>
              <w:rPr>
                <w:rFonts w:asciiTheme="minorHAnsi" w:hAnsiTheme="minorHAnsi"/>
                <w:sz w:val="22"/>
              </w:rPr>
            </w:pPr>
          </w:p>
          <w:p w14:paraId="52C230AB" w14:textId="77777777" w:rsidR="00395896" w:rsidRPr="00DB4708" w:rsidRDefault="00395896" w:rsidP="0069412F">
            <w:pPr>
              <w:pStyle w:val="ListParagraph"/>
              <w:numPr>
                <w:ilvl w:val="0"/>
                <w:numId w:val="1"/>
              </w:numPr>
              <w:rPr>
                <w:rFonts w:asciiTheme="minorHAnsi" w:hAnsiTheme="minorHAnsi"/>
                <w:sz w:val="22"/>
              </w:rPr>
            </w:pPr>
            <w:r w:rsidRPr="00DB4708">
              <w:rPr>
                <w:rFonts w:asciiTheme="minorHAnsi" w:hAnsiTheme="minorHAnsi"/>
                <w:sz w:val="22"/>
              </w:rPr>
              <w:t xml:space="preserve">Respect for common characteristics of </w:t>
            </w:r>
            <w:r w:rsidR="00E67AC3">
              <w:rPr>
                <w:rFonts w:asciiTheme="minorHAnsi" w:hAnsiTheme="minorHAnsi"/>
                <w:sz w:val="22"/>
              </w:rPr>
              <w:t>British life is established</w:t>
            </w:r>
          </w:p>
        </w:tc>
        <w:tc>
          <w:tcPr>
            <w:tcW w:w="515" w:type="pct"/>
          </w:tcPr>
          <w:p w14:paraId="7ED1DFFE" w14:textId="77777777" w:rsidR="00215B0D" w:rsidRPr="00395896" w:rsidRDefault="00215B0D" w:rsidP="00215B0D">
            <w:pPr>
              <w:rPr>
                <w:rFonts w:ascii="Calibri" w:hAnsi="Calibri"/>
                <w:sz w:val="22"/>
              </w:rPr>
            </w:pPr>
          </w:p>
        </w:tc>
      </w:tr>
    </w:tbl>
    <w:p w14:paraId="7454D9A3" w14:textId="77777777" w:rsidR="0097787C" w:rsidRDefault="0097787C"/>
    <w:p w14:paraId="762E324E" w14:textId="77777777" w:rsidR="0097787C" w:rsidRDefault="0097787C"/>
    <w:p w14:paraId="654CD059" w14:textId="77777777" w:rsidR="00B233A7" w:rsidRDefault="00B233A7"/>
    <w:tbl>
      <w:tblPr>
        <w:tblW w:w="545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9"/>
        <w:gridCol w:w="5235"/>
        <w:gridCol w:w="5530"/>
        <w:gridCol w:w="1567"/>
      </w:tblGrid>
      <w:tr w:rsidR="000F5F11" w:rsidRPr="008F6CC1" w14:paraId="20E31E9D" w14:textId="77777777" w:rsidTr="00D278E0">
        <w:tc>
          <w:tcPr>
            <w:tcW w:w="948" w:type="pct"/>
            <w:gridSpan w:val="2"/>
            <w:shd w:val="clear" w:color="auto" w:fill="9BBB59" w:themeFill="accent3"/>
          </w:tcPr>
          <w:p w14:paraId="4EE1C378" w14:textId="77777777" w:rsidR="000F5F11" w:rsidRPr="00CA47EF" w:rsidRDefault="000F5F11" w:rsidP="00A6016F">
            <w:pPr>
              <w:rPr>
                <w:rFonts w:ascii="Calibri" w:hAnsi="Calibri"/>
                <w:b/>
              </w:rPr>
            </w:pPr>
            <w:r>
              <w:rPr>
                <w:rFonts w:ascii="Calibri" w:hAnsi="Calibri"/>
                <w:b/>
              </w:rPr>
              <w:t>Key Issue 4</w:t>
            </w:r>
          </w:p>
        </w:tc>
        <w:tc>
          <w:tcPr>
            <w:tcW w:w="4052" w:type="pct"/>
            <w:gridSpan w:val="3"/>
            <w:shd w:val="clear" w:color="auto" w:fill="9BBB59" w:themeFill="accent3"/>
          </w:tcPr>
          <w:p w14:paraId="4614A3F7" w14:textId="77777777" w:rsidR="000F5F11" w:rsidRPr="00E913F6" w:rsidRDefault="000F5F11" w:rsidP="00A6016F">
            <w:pPr>
              <w:rPr>
                <w:rFonts w:asciiTheme="minorHAnsi" w:hAnsiTheme="minorHAnsi"/>
                <w:b/>
                <w:sz w:val="36"/>
                <w:szCs w:val="20"/>
              </w:rPr>
            </w:pPr>
            <w:r>
              <w:rPr>
                <w:rFonts w:asciiTheme="minorHAnsi" w:hAnsiTheme="minorHAnsi"/>
                <w:b/>
                <w:sz w:val="36"/>
                <w:szCs w:val="20"/>
              </w:rPr>
              <w:t>Leadership and Management</w:t>
            </w:r>
          </w:p>
        </w:tc>
      </w:tr>
      <w:tr w:rsidR="000F5F11" w:rsidRPr="008F6CC1" w14:paraId="151E6F15" w14:textId="77777777" w:rsidTr="00D278E0">
        <w:tc>
          <w:tcPr>
            <w:tcW w:w="945" w:type="pct"/>
            <w:tcBorders>
              <w:bottom w:val="single" w:sz="4" w:space="0" w:color="auto"/>
            </w:tcBorders>
            <w:shd w:val="clear" w:color="auto" w:fill="9BBB59" w:themeFill="accent3"/>
          </w:tcPr>
          <w:p w14:paraId="441A2562" w14:textId="77777777" w:rsidR="000F5F11" w:rsidRPr="00CA47EF" w:rsidRDefault="000F5F11" w:rsidP="00A6016F">
            <w:pPr>
              <w:jc w:val="center"/>
              <w:rPr>
                <w:rFonts w:ascii="Calibri" w:hAnsi="Calibri"/>
                <w:b/>
              </w:rPr>
            </w:pPr>
            <w:r>
              <w:rPr>
                <w:rFonts w:ascii="Calibri" w:hAnsi="Calibri"/>
                <w:b/>
              </w:rPr>
              <w:t>Intent</w:t>
            </w:r>
          </w:p>
        </w:tc>
        <w:tc>
          <w:tcPr>
            <w:tcW w:w="1723" w:type="pct"/>
            <w:gridSpan w:val="2"/>
            <w:tcBorders>
              <w:bottom w:val="single" w:sz="4" w:space="0" w:color="auto"/>
            </w:tcBorders>
            <w:shd w:val="clear" w:color="auto" w:fill="9BBB59" w:themeFill="accent3"/>
          </w:tcPr>
          <w:p w14:paraId="3A18EADB" w14:textId="77777777" w:rsidR="000F5F11" w:rsidRPr="00CA47EF" w:rsidRDefault="000F5F11" w:rsidP="00A6016F">
            <w:pPr>
              <w:jc w:val="center"/>
              <w:rPr>
                <w:rFonts w:ascii="Calibri" w:hAnsi="Calibri"/>
                <w:b/>
              </w:rPr>
            </w:pPr>
            <w:r>
              <w:rPr>
                <w:rFonts w:ascii="Calibri" w:hAnsi="Calibri"/>
                <w:b/>
              </w:rPr>
              <w:t>Implementation</w:t>
            </w:r>
          </w:p>
        </w:tc>
        <w:tc>
          <w:tcPr>
            <w:tcW w:w="1817" w:type="pct"/>
            <w:tcBorders>
              <w:bottom w:val="single" w:sz="4" w:space="0" w:color="auto"/>
            </w:tcBorders>
            <w:shd w:val="clear" w:color="auto" w:fill="9BBB59" w:themeFill="accent3"/>
          </w:tcPr>
          <w:p w14:paraId="68F6AD9F" w14:textId="77777777" w:rsidR="000F5F11" w:rsidRPr="00CA47EF" w:rsidRDefault="000F5F11" w:rsidP="00A6016F">
            <w:pPr>
              <w:jc w:val="center"/>
              <w:rPr>
                <w:rFonts w:ascii="Calibri" w:hAnsi="Calibri"/>
                <w:b/>
              </w:rPr>
            </w:pPr>
            <w:r>
              <w:rPr>
                <w:rFonts w:ascii="Calibri" w:hAnsi="Calibri"/>
                <w:b/>
              </w:rPr>
              <w:t>Impact</w:t>
            </w:r>
          </w:p>
        </w:tc>
        <w:tc>
          <w:tcPr>
            <w:tcW w:w="515" w:type="pct"/>
            <w:tcBorders>
              <w:bottom w:val="single" w:sz="4" w:space="0" w:color="auto"/>
            </w:tcBorders>
            <w:shd w:val="clear" w:color="auto" w:fill="9BBB59" w:themeFill="accent3"/>
          </w:tcPr>
          <w:p w14:paraId="5A6F9356" w14:textId="77777777" w:rsidR="000F5F11" w:rsidRDefault="000F5F11" w:rsidP="00A6016F">
            <w:pPr>
              <w:jc w:val="center"/>
              <w:rPr>
                <w:rFonts w:ascii="Calibri" w:hAnsi="Calibri"/>
                <w:b/>
              </w:rPr>
            </w:pPr>
            <w:r>
              <w:rPr>
                <w:rFonts w:ascii="Calibri" w:hAnsi="Calibri"/>
                <w:b/>
              </w:rPr>
              <w:t>Personnel/</w:t>
            </w:r>
          </w:p>
          <w:p w14:paraId="05743DA3" w14:textId="77777777" w:rsidR="000F5F11" w:rsidRDefault="000F5F11" w:rsidP="00A6016F">
            <w:pPr>
              <w:jc w:val="center"/>
              <w:rPr>
                <w:rFonts w:ascii="Calibri" w:hAnsi="Calibri"/>
                <w:b/>
              </w:rPr>
            </w:pPr>
            <w:r w:rsidRPr="00CA47EF">
              <w:rPr>
                <w:rFonts w:ascii="Calibri" w:hAnsi="Calibri"/>
                <w:b/>
              </w:rPr>
              <w:t>Costings</w:t>
            </w:r>
            <w:r>
              <w:rPr>
                <w:rFonts w:ascii="Calibri" w:hAnsi="Calibri"/>
                <w:b/>
              </w:rPr>
              <w:t xml:space="preserve"> (Time/</w:t>
            </w:r>
          </w:p>
          <w:p w14:paraId="576D3F33" w14:textId="77777777" w:rsidR="000F5F11" w:rsidRPr="00CA47EF" w:rsidRDefault="000F5F11" w:rsidP="00A6016F">
            <w:pPr>
              <w:jc w:val="center"/>
              <w:rPr>
                <w:rFonts w:ascii="Calibri" w:hAnsi="Calibri"/>
                <w:b/>
              </w:rPr>
            </w:pPr>
            <w:r>
              <w:rPr>
                <w:rFonts w:ascii="Calibri" w:hAnsi="Calibri"/>
                <w:b/>
              </w:rPr>
              <w:t>Expenditure)</w:t>
            </w:r>
          </w:p>
        </w:tc>
      </w:tr>
      <w:tr w:rsidR="0008177F" w:rsidRPr="008F6CC1" w14:paraId="280917AC" w14:textId="77777777" w:rsidTr="00182289">
        <w:tc>
          <w:tcPr>
            <w:tcW w:w="5000" w:type="pct"/>
            <w:gridSpan w:val="5"/>
            <w:tcBorders>
              <w:bottom w:val="single" w:sz="4" w:space="0" w:color="auto"/>
            </w:tcBorders>
            <w:shd w:val="clear" w:color="auto" w:fill="C2D69B" w:themeFill="accent3" w:themeFillTint="99"/>
          </w:tcPr>
          <w:p w14:paraId="4B982D27" w14:textId="77777777" w:rsidR="0008177F" w:rsidRPr="00075EAA" w:rsidRDefault="0008177F" w:rsidP="00A6016F">
            <w:pPr>
              <w:rPr>
                <w:rFonts w:asciiTheme="minorHAnsi" w:hAnsiTheme="minorHAnsi"/>
                <w:b/>
                <w:szCs w:val="22"/>
              </w:rPr>
            </w:pPr>
            <w:r w:rsidRPr="00075EAA">
              <w:rPr>
                <w:rFonts w:asciiTheme="minorHAnsi" w:hAnsiTheme="minorHAnsi"/>
                <w:b/>
                <w:szCs w:val="22"/>
              </w:rPr>
              <w:t>Subject</w:t>
            </w:r>
            <w:r w:rsidR="00C1130F" w:rsidRPr="00075EAA">
              <w:rPr>
                <w:rFonts w:asciiTheme="minorHAnsi" w:hAnsiTheme="minorHAnsi"/>
                <w:b/>
                <w:szCs w:val="22"/>
              </w:rPr>
              <w:t xml:space="preserve"> and Curriculum</w:t>
            </w:r>
            <w:r w:rsidRPr="00075EAA">
              <w:rPr>
                <w:rFonts w:asciiTheme="minorHAnsi" w:hAnsiTheme="minorHAnsi"/>
                <w:b/>
                <w:szCs w:val="22"/>
              </w:rPr>
              <w:t xml:space="preserve"> Leadership</w:t>
            </w:r>
          </w:p>
        </w:tc>
      </w:tr>
      <w:tr w:rsidR="0008177F" w:rsidRPr="008F6CC1" w14:paraId="5BD0DCF5" w14:textId="77777777" w:rsidTr="00237147">
        <w:tc>
          <w:tcPr>
            <w:tcW w:w="945" w:type="pct"/>
            <w:tcBorders>
              <w:bottom w:val="single" w:sz="4" w:space="0" w:color="auto"/>
            </w:tcBorders>
            <w:shd w:val="clear" w:color="auto" w:fill="EAF1DD" w:themeFill="accent3" w:themeFillTint="33"/>
          </w:tcPr>
          <w:p w14:paraId="7FDDE78A" w14:textId="77777777" w:rsidR="0008177F" w:rsidRPr="00E90E2E" w:rsidRDefault="00E90E2E" w:rsidP="00A6016F">
            <w:pPr>
              <w:rPr>
                <w:rFonts w:asciiTheme="minorHAnsi" w:hAnsiTheme="minorHAnsi"/>
                <w:sz w:val="22"/>
                <w:szCs w:val="22"/>
              </w:rPr>
            </w:pPr>
            <w:r>
              <w:rPr>
                <w:rFonts w:asciiTheme="minorHAnsi" w:hAnsiTheme="minorHAnsi"/>
                <w:sz w:val="22"/>
                <w:szCs w:val="22"/>
              </w:rPr>
              <w:t xml:space="preserve">To review and reorganise subject and curriculum leadership responsibilities- </w:t>
            </w:r>
            <w:r w:rsidRPr="00E90E2E">
              <w:rPr>
                <w:rFonts w:asciiTheme="minorHAnsi" w:hAnsiTheme="minorHAnsi"/>
                <w:b/>
                <w:sz w:val="22"/>
                <w:szCs w:val="22"/>
              </w:rPr>
              <w:t>deepening leadership skills</w:t>
            </w:r>
            <w:r>
              <w:rPr>
                <w:rFonts w:asciiTheme="minorHAnsi" w:hAnsiTheme="minorHAnsi"/>
                <w:sz w:val="22"/>
                <w:szCs w:val="22"/>
              </w:rPr>
              <w:t xml:space="preserve"> through the development of </w:t>
            </w:r>
            <w:r w:rsidRPr="00872310">
              <w:rPr>
                <w:rFonts w:asciiTheme="minorHAnsi" w:hAnsiTheme="minorHAnsi"/>
                <w:sz w:val="22"/>
                <w:szCs w:val="22"/>
              </w:rPr>
              <w:t>subject, pedagogical, and pedagogical content knowledge of staff.</w:t>
            </w:r>
          </w:p>
        </w:tc>
        <w:tc>
          <w:tcPr>
            <w:tcW w:w="1723" w:type="pct"/>
            <w:gridSpan w:val="2"/>
            <w:tcBorders>
              <w:bottom w:val="single" w:sz="4" w:space="0" w:color="auto"/>
            </w:tcBorders>
            <w:shd w:val="clear" w:color="auto" w:fill="FFFFFF" w:themeFill="background1"/>
          </w:tcPr>
          <w:p w14:paraId="7F0892F6" w14:textId="5F32B9BA" w:rsidR="0008177F" w:rsidRDefault="00E90E2E"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Smooth handovers of subject areas take place and staff understand their new role and responsibilities.</w:t>
            </w:r>
          </w:p>
          <w:p w14:paraId="06FAF50F" w14:textId="77777777" w:rsidR="00E67AC3" w:rsidRPr="00075EAA" w:rsidRDefault="00E67AC3" w:rsidP="00E67AC3">
            <w:pPr>
              <w:pStyle w:val="ListParagraph"/>
              <w:rPr>
                <w:rFonts w:asciiTheme="minorHAnsi" w:hAnsiTheme="minorHAnsi"/>
                <w:sz w:val="22"/>
                <w:szCs w:val="22"/>
              </w:rPr>
            </w:pPr>
          </w:p>
          <w:p w14:paraId="373E7CB3" w14:textId="6EC5E1C0" w:rsidR="00E67AC3" w:rsidRPr="00FE31FC" w:rsidRDefault="00075EAA" w:rsidP="00FE31FC">
            <w:pPr>
              <w:pStyle w:val="ListParagraph"/>
              <w:numPr>
                <w:ilvl w:val="0"/>
                <w:numId w:val="1"/>
              </w:numPr>
              <w:rPr>
                <w:rFonts w:asciiTheme="minorHAnsi" w:hAnsiTheme="minorHAnsi"/>
                <w:sz w:val="22"/>
                <w:szCs w:val="22"/>
              </w:rPr>
            </w:pPr>
            <w:r w:rsidRPr="00075EAA">
              <w:rPr>
                <w:rFonts w:asciiTheme="minorHAnsi" w:hAnsiTheme="minorHAnsi"/>
                <w:sz w:val="22"/>
                <w:szCs w:val="22"/>
              </w:rPr>
              <w:t xml:space="preserve">Leaders </w:t>
            </w:r>
            <w:r w:rsidR="00C846A8">
              <w:rPr>
                <w:rFonts w:asciiTheme="minorHAnsi" w:hAnsiTheme="minorHAnsi"/>
                <w:sz w:val="22"/>
                <w:szCs w:val="22"/>
              </w:rPr>
              <w:t>embed</w:t>
            </w:r>
            <w:r w:rsidRPr="00075EAA">
              <w:rPr>
                <w:rFonts w:asciiTheme="minorHAnsi" w:hAnsiTheme="minorHAnsi"/>
                <w:sz w:val="22"/>
                <w:szCs w:val="22"/>
              </w:rPr>
              <w:t xml:space="preserve"> curriculum </w:t>
            </w:r>
            <w:r w:rsidR="00C846A8">
              <w:rPr>
                <w:rFonts w:asciiTheme="minorHAnsi" w:hAnsiTheme="minorHAnsi"/>
                <w:sz w:val="22"/>
                <w:szCs w:val="22"/>
              </w:rPr>
              <w:t xml:space="preserve">LTP / MTP </w:t>
            </w:r>
            <w:r w:rsidRPr="00075EAA">
              <w:rPr>
                <w:rFonts w:asciiTheme="minorHAnsi" w:hAnsiTheme="minorHAnsi"/>
                <w:sz w:val="22"/>
                <w:szCs w:val="22"/>
              </w:rPr>
              <w:t>and share with staff.</w:t>
            </w:r>
          </w:p>
          <w:p w14:paraId="73429FD6" w14:textId="77777777" w:rsidR="00E67AC3" w:rsidRPr="00075EAA" w:rsidRDefault="00E67AC3" w:rsidP="00E67AC3">
            <w:pPr>
              <w:pStyle w:val="ListParagraph"/>
              <w:rPr>
                <w:rFonts w:asciiTheme="minorHAnsi" w:hAnsiTheme="minorHAnsi"/>
                <w:sz w:val="22"/>
                <w:szCs w:val="22"/>
              </w:rPr>
            </w:pPr>
          </w:p>
          <w:p w14:paraId="5DFAD983" w14:textId="77777777" w:rsid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Leaders ensure that SLT are update</w:t>
            </w:r>
            <w:r w:rsidR="0081341E">
              <w:rPr>
                <w:rFonts w:asciiTheme="minorHAnsi" w:hAnsiTheme="minorHAnsi"/>
                <w:sz w:val="22"/>
                <w:szCs w:val="22"/>
              </w:rPr>
              <w:t>d</w:t>
            </w:r>
            <w:r w:rsidRPr="00075EAA">
              <w:rPr>
                <w:rFonts w:asciiTheme="minorHAnsi" w:hAnsiTheme="minorHAnsi"/>
                <w:sz w:val="22"/>
                <w:szCs w:val="22"/>
              </w:rPr>
              <w:t xml:space="preserve"> with curriculum changes and priorities are discussed.</w:t>
            </w:r>
          </w:p>
          <w:p w14:paraId="7B7771B2" w14:textId="77777777" w:rsidR="00E67AC3" w:rsidRPr="00075EAA" w:rsidRDefault="00E67AC3" w:rsidP="00E67AC3">
            <w:pPr>
              <w:pStyle w:val="ListParagraph"/>
              <w:rPr>
                <w:rFonts w:asciiTheme="minorHAnsi" w:hAnsiTheme="minorHAnsi"/>
                <w:sz w:val="22"/>
                <w:szCs w:val="22"/>
              </w:rPr>
            </w:pPr>
          </w:p>
          <w:p w14:paraId="3051A437" w14:textId="3B35E001" w:rsid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 xml:space="preserve">Assessment of subject areas remains a key focus and assessment is </w:t>
            </w:r>
            <w:r w:rsidR="00FE31FC" w:rsidRPr="00075EAA">
              <w:rPr>
                <w:rFonts w:asciiTheme="minorHAnsi" w:hAnsiTheme="minorHAnsi"/>
                <w:sz w:val="22"/>
                <w:szCs w:val="22"/>
              </w:rPr>
              <w:t>rigorous</w:t>
            </w:r>
          </w:p>
          <w:p w14:paraId="471590D8" w14:textId="77777777" w:rsidR="00E67AC3" w:rsidRPr="00E67AC3" w:rsidRDefault="00E67AC3" w:rsidP="00E67AC3">
            <w:pPr>
              <w:pStyle w:val="ListParagraph"/>
              <w:rPr>
                <w:rFonts w:asciiTheme="minorHAnsi" w:hAnsiTheme="minorHAnsi"/>
                <w:sz w:val="22"/>
                <w:szCs w:val="22"/>
              </w:rPr>
            </w:pPr>
          </w:p>
          <w:p w14:paraId="21629785" w14:textId="77777777" w:rsidR="00E67AC3" w:rsidRDefault="00E67AC3" w:rsidP="00E67AC3">
            <w:pPr>
              <w:pStyle w:val="ListParagraph"/>
              <w:rPr>
                <w:rFonts w:asciiTheme="minorHAnsi" w:hAnsiTheme="minorHAnsi"/>
                <w:sz w:val="22"/>
                <w:szCs w:val="22"/>
              </w:rPr>
            </w:pPr>
          </w:p>
          <w:p w14:paraId="5E5B961E" w14:textId="77777777" w:rsidR="00E67AC3" w:rsidRPr="00075EAA" w:rsidRDefault="00E67AC3" w:rsidP="00E67AC3">
            <w:pPr>
              <w:pStyle w:val="ListParagraph"/>
              <w:rPr>
                <w:rFonts w:asciiTheme="minorHAnsi" w:hAnsiTheme="minorHAnsi"/>
                <w:sz w:val="22"/>
                <w:szCs w:val="22"/>
              </w:rPr>
            </w:pPr>
          </w:p>
          <w:p w14:paraId="7A9ADDB4" w14:textId="77777777" w:rsid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lastRenderedPageBreak/>
              <w:t>Subject leaders use leadership and management time to develop subjects.</w:t>
            </w:r>
          </w:p>
          <w:p w14:paraId="2238364F" w14:textId="77777777" w:rsidR="00E67AC3" w:rsidRDefault="00E67AC3" w:rsidP="00E67AC3">
            <w:pPr>
              <w:rPr>
                <w:rFonts w:asciiTheme="minorHAnsi" w:hAnsiTheme="minorHAnsi"/>
                <w:sz w:val="22"/>
                <w:szCs w:val="22"/>
              </w:rPr>
            </w:pPr>
          </w:p>
          <w:p w14:paraId="6188282C" w14:textId="77777777" w:rsidR="00E67AC3" w:rsidRPr="00E67AC3" w:rsidRDefault="00E67AC3" w:rsidP="00E67AC3">
            <w:pPr>
              <w:rPr>
                <w:rFonts w:asciiTheme="minorHAnsi" w:hAnsiTheme="minorHAnsi"/>
                <w:sz w:val="22"/>
                <w:szCs w:val="22"/>
              </w:rPr>
            </w:pPr>
          </w:p>
          <w:p w14:paraId="3F7A1805" w14:textId="77777777" w:rsidR="00E67AC3" w:rsidRPr="00075EAA" w:rsidRDefault="00E67AC3" w:rsidP="00E67AC3">
            <w:pPr>
              <w:pStyle w:val="ListParagraph"/>
              <w:rPr>
                <w:rFonts w:asciiTheme="minorHAnsi" w:hAnsiTheme="minorHAnsi"/>
                <w:sz w:val="22"/>
                <w:szCs w:val="22"/>
              </w:rPr>
            </w:pPr>
          </w:p>
          <w:p w14:paraId="49F85135" w14:textId="77777777" w:rsidR="00075EAA" w:rsidRPr="00075EAA" w:rsidRDefault="00075EAA" w:rsidP="0069412F">
            <w:pPr>
              <w:pStyle w:val="ListParagraph"/>
              <w:numPr>
                <w:ilvl w:val="0"/>
                <w:numId w:val="1"/>
              </w:numPr>
              <w:rPr>
                <w:rFonts w:asciiTheme="minorHAnsi" w:hAnsiTheme="minorHAnsi"/>
                <w:sz w:val="22"/>
                <w:szCs w:val="22"/>
              </w:rPr>
            </w:pPr>
            <w:r w:rsidRPr="00075EAA">
              <w:rPr>
                <w:rFonts w:asciiTheme="minorHAnsi" w:hAnsiTheme="minorHAnsi"/>
                <w:sz w:val="22"/>
                <w:szCs w:val="22"/>
              </w:rPr>
              <w:t>Pupil Voice throughout subject development.</w:t>
            </w:r>
          </w:p>
        </w:tc>
        <w:tc>
          <w:tcPr>
            <w:tcW w:w="1817" w:type="pct"/>
            <w:tcBorders>
              <w:bottom w:val="single" w:sz="4" w:space="0" w:color="auto"/>
            </w:tcBorders>
            <w:shd w:val="clear" w:color="auto" w:fill="FFFFFF" w:themeFill="background1"/>
          </w:tcPr>
          <w:p w14:paraId="56502C7A" w14:textId="77777777" w:rsidR="00E67AC3" w:rsidRDefault="00E67AC3" w:rsidP="0069412F">
            <w:pPr>
              <w:pStyle w:val="ListParagraph"/>
              <w:numPr>
                <w:ilvl w:val="0"/>
                <w:numId w:val="1"/>
              </w:numPr>
              <w:rPr>
                <w:rFonts w:asciiTheme="minorHAnsi" w:hAnsiTheme="minorHAnsi"/>
                <w:sz w:val="22"/>
                <w:szCs w:val="22"/>
              </w:rPr>
            </w:pPr>
            <w:r>
              <w:rPr>
                <w:rFonts w:asciiTheme="minorHAnsi" w:hAnsiTheme="minorHAnsi"/>
                <w:sz w:val="22"/>
                <w:szCs w:val="22"/>
              </w:rPr>
              <w:lastRenderedPageBreak/>
              <w:t>Leaders are established</w:t>
            </w:r>
          </w:p>
          <w:p w14:paraId="618032AA" w14:textId="77777777" w:rsidR="00E67AC3" w:rsidRPr="00FE31FC" w:rsidRDefault="00E67AC3" w:rsidP="00FE31FC">
            <w:pPr>
              <w:rPr>
                <w:rFonts w:asciiTheme="minorHAnsi" w:hAnsiTheme="minorHAnsi"/>
                <w:sz w:val="22"/>
                <w:szCs w:val="22"/>
              </w:rPr>
            </w:pPr>
          </w:p>
          <w:p w14:paraId="0E2484A5" w14:textId="77777777" w:rsidR="00E67AC3" w:rsidRPr="00E67AC3" w:rsidRDefault="00E67AC3" w:rsidP="00E67AC3">
            <w:pPr>
              <w:pStyle w:val="ListParagraph"/>
              <w:rPr>
                <w:rFonts w:asciiTheme="minorHAnsi" w:hAnsiTheme="minorHAnsi"/>
                <w:sz w:val="22"/>
                <w:szCs w:val="22"/>
              </w:rPr>
            </w:pPr>
          </w:p>
          <w:p w14:paraId="2A015C19" w14:textId="607CBD70" w:rsidR="00E67AC3" w:rsidRDefault="00E90E2E" w:rsidP="00E67AC3">
            <w:pPr>
              <w:pStyle w:val="ListParagraph"/>
              <w:numPr>
                <w:ilvl w:val="0"/>
                <w:numId w:val="1"/>
              </w:numPr>
              <w:rPr>
                <w:rFonts w:asciiTheme="minorHAnsi" w:hAnsiTheme="minorHAnsi"/>
                <w:sz w:val="22"/>
                <w:szCs w:val="22"/>
              </w:rPr>
            </w:pPr>
            <w:r w:rsidRPr="00E90E2E">
              <w:rPr>
                <w:rFonts w:asciiTheme="minorHAnsi" w:hAnsiTheme="minorHAnsi"/>
                <w:sz w:val="22"/>
                <w:szCs w:val="22"/>
              </w:rPr>
              <w:t>Subject leaders can clearly articulate the intent of their subject areas and can evidence the impact of their implementation approach.</w:t>
            </w:r>
          </w:p>
          <w:p w14:paraId="113700BA" w14:textId="77777777" w:rsidR="00E67AC3" w:rsidRPr="00E67AC3" w:rsidRDefault="00E67AC3" w:rsidP="00E67AC3">
            <w:pPr>
              <w:rPr>
                <w:rFonts w:asciiTheme="minorHAnsi" w:hAnsiTheme="minorHAnsi"/>
                <w:sz w:val="22"/>
                <w:szCs w:val="22"/>
              </w:rPr>
            </w:pPr>
          </w:p>
          <w:p w14:paraId="0623AAA7" w14:textId="77777777" w:rsidR="00E67AC3" w:rsidRDefault="00E67AC3" w:rsidP="00E67AC3">
            <w:pPr>
              <w:pStyle w:val="ListParagraph"/>
              <w:numPr>
                <w:ilvl w:val="0"/>
                <w:numId w:val="1"/>
              </w:numPr>
              <w:rPr>
                <w:rFonts w:asciiTheme="minorHAnsi" w:hAnsiTheme="minorHAnsi"/>
                <w:sz w:val="22"/>
                <w:szCs w:val="22"/>
              </w:rPr>
            </w:pPr>
            <w:r>
              <w:rPr>
                <w:rFonts w:asciiTheme="minorHAnsi" w:hAnsiTheme="minorHAnsi"/>
                <w:sz w:val="22"/>
                <w:szCs w:val="22"/>
              </w:rPr>
              <w:t>Leaders liaise with SLT on changes / budget needs</w:t>
            </w:r>
          </w:p>
          <w:p w14:paraId="21567C4C" w14:textId="77777777" w:rsidR="00E67AC3" w:rsidRPr="00E67AC3" w:rsidRDefault="00E67AC3" w:rsidP="00E67AC3">
            <w:pPr>
              <w:pStyle w:val="ListParagraph"/>
              <w:rPr>
                <w:rFonts w:asciiTheme="minorHAnsi" w:hAnsiTheme="minorHAnsi"/>
                <w:sz w:val="22"/>
                <w:szCs w:val="22"/>
              </w:rPr>
            </w:pPr>
          </w:p>
          <w:p w14:paraId="0DEB28DC" w14:textId="77777777" w:rsidR="00E67AC3" w:rsidRPr="00E67AC3" w:rsidRDefault="00E67AC3" w:rsidP="00E67AC3">
            <w:pPr>
              <w:rPr>
                <w:rFonts w:asciiTheme="minorHAnsi" w:hAnsiTheme="minorHAnsi"/>
                <w:sz w:val="22"/>
                <w:szCs w:val="22"/>
              </w:rPr>
            </w:pPr>
          </w:p>
          <w:p w14:paraId="118B2AB6" w14:textId="77777777" w:rsidR="00E67AC3" w:rsidRDefault="00E90E2E" w:rsidP="00E67AC3">
            <w:pPr>
              <w:pStyle w:val="ListParagraph"/>
              <w:numPr>
                <w:ilvl w:val="0"/>
                <w:numId w:val="1"/>
              </w:numPr>
              <w:rPr>
                <w:rFonts w:asciiTheme="minorHAnsi" w:hAnsiTheme="minorHAnsi"/>
                <w:sz w:val="22"/>
                <w:szCs w:val="22"/>
              </w:rPr>
            </w:pPr>
            <w:r>
              <w:rPr>
                <w:rFonts w:asciiTheme="minorHAnsi" w:hAnsiTheme="minorHAnsi"/>
                <w:sz w:val="22"/>
                <w:szCs w:val="22"/>
              </w:rPr>
              <w:t xml:space="preserve">Subject leaders </w:t>
            </w:r>
            <w:r w:rsidR="00E67AC3">
              <w:rPr>
                <w:rFonts w:asciiTheme="minorHAnsi" w:hAnsiTheme="minorHAnsi"/>
                <w:sz w:val="22"/>
                <w:szCs w:val="22"/>
              </w:rPr>
              <w:t>have an oversight of pupil attainment and progress within their subjects and how this links to EY and how it is accessible for pupils with SEND.</w:t>
            </w:r>
          </w:p>
          <w:p w14:paraId="22F230BB" w14:textId="77777777" w:rsidR="00E67AC3" w:rsidRDefault="00E67AC3" w:rsidP="00E67AC3">
            <w:pPr>
              <w:pStyle w:val="ListParagraph"/>
              <w:rPr>
                <w:rFonts w:asciiTheme="minorHAnsi" w:hAnsiTheme="minorHAnsi"/>
                <w:sz w:val="22"/>
                <w:szCs w:val="22"/>
              </w:rPr>
            </w:pPr>
          </w:p>
          <w:p w14:paraId="40443AA5" w14:textId="77777777" w:rsidR="00E67AC3" w:rsidRPr="00E67AC3" w:rsidRDefault="00E67AC3" w:rsidP="00E67AC3">
            <w:pPr>
              <w:pStyle w:val="ListParagraph"/>
              <w:numPr>
                <w:ilvl w:val="0"/>
                <w:numId w:val="1"/>
              </w:numPr>
              <w:rPr>
                <w:rFonts w:asciiTheme="minorHAnsi" w:hAnsiTheme="minorHAnsi"/>
                <w:sz w:val="22"/>
                <w:szCs w:val="22"/>
              </w:rPr>
            </w:pPr>
            <w:r>
              <w:rPr>
                <w:rFonts w:asciiTheme="minorHAnsi" w:hAnsiTheme="minorHAnsi"/>
                <w:sz w:val="22"/>
                <w:szCs w:val="22"/>
              </w:rPr>
              <w:lastRenderedPageBreak/>
              <w:t>Leaders have adequate time to prepare documents / carry out monitoring/ training keeping a good work life balance</w:t>
            </w:r>
          </w:p>
          <w:p w14:paraId="148A9513" w14:textId="77777777" w:rsidR="00E67AC3" w:rsidRDefault="00E67AC3" w:rsidP="00E67AC3">
            <w:pPr>
              <w:rPr>
                <w:rFonts w:asciiTheme="minorHAnsi" w:hAnsiTheme="minorHAnsi"/>
                <w:sz w:val="22"/>
                <w:szCs w:val="22"/>
              </w:rPr>
            </w:pPr>
          </w:p>
          <w:p w14:paraId="2385B82B" w14:textId="77777777" w:rsidR="00E67AC3" w:rsidRPr="00E67AC3" w:rsidRDefault="00E67AC3" w:rsidP="00E67AC3">
            <w:pPr>
              <w:rPr>
                <w:rFonts w:asciiTheme="minorHAnsi" w:hAnsiTheme="minorHAnsi"/>
                <w:sz w:val="22"/>
                <w:szCs w:val="22"/>
              </w:rPr>
            </w:pPr>
          </w:p>
          <w:p w14:paraId="5BF72149" w14:textId="77777777" w:rsidR="00075EAA" w:rsidRPr="00E90E2E" w:rsidRDefault="00075EAA" w:rsidP="0069412F">
            <w:pPr>
              <w:pStyle w:val="ListParagraph"/>
              <w:numPr>
                <w:ilvl w:val="0"/>
                <w:numId w:val="1"/>
              </w:numPr>
              <w:rPr>
                <w:rFonts w:asciiTheme="minorHAnsi" w:hAnsiTheme="minorHAnsi"/>
                <w:sz w:val="22"/>
                <w:szCs w:val="22"/>
              </w:rPr>
            </w:pPr>
            <w:r>
              <w:rPr>
                <w:rFonts w:asciiTheme="minorHAnsi" w:hAnsiTheme="minorHAnsi"/>
                <w:sz w:val="22"/>
                <w:szCs w:val="22"/>
              </w:rPr>
              <w:t>Pupil Voice is central in subject discussions</w:t>
            </w:r>
          </w:p>
          <w:p w14:paraId="32C4DB4A" w14:textId="77777777" w:rsidR="0008177F" w:rsidRDefault="0008177F" w:rsidP="00A6016F">
            <w:pPr>
              <w:rPr>
                <w:rFonts w:asciiTheme="minorHAnsi" w:hAnsiTheme="minorHAnsi"/>
                <w:b/>
                <w:szCs w:val="22"/>
              </w:rPr>
            </w:pPr>
          </w:p>
        </w:tc>
        <w:tc>
          <w:tcPr>
            <w:tcW w:w="515" w:type="pct"/>
            <w:tcBorders>
              <w:bottom w:val="single" w:sz="4" w:space="0" w:color="auto"/>
            </w:tcBorders>
            <w:shd w:val="clear" w:color="auto" w:fill="FFFFFF" w:themeFill="background1"/>
          </w:tcPr>
          <w:p w14:paraId="451D83B1" w14:textId="77777777" w:rsidR="0008177F" w:rsidRDefault="00EC126E" w:rsidP="00A6016F">
            <w:pPr>
              <w:rPr>
                <w:rFonts w:asciiTheme="minorHAnsi" w:hAnsiTheme="minorHAnsi"/>
                <w:b/>
                <w:szCs w:val="22"/>
              </w:rPr>
            </w:pPr>
            <w:r>
              <w:rPr>
                <w:rFonts w:asciiTheme="minorHAnsi" w:hAnsiTheme="minorHAnsi"/>
                <w:b/>
                <w:szCs w:val="22"/>
              </w:rPr>
              <w:lastRenderedPageBreak/>
              <w:t>Team Meetings</w:t>
            </w:r>
          </w:p>
          <w:p w14:paraId="18520707" w14:textId="77777777" w:rsidR="00EC126E" w:rsidRDefault="00EC126E" w:rsidP="00A6016F">
            <w:pPr>
              <w:rPr>
                <w:rFonts w:asciiTheme="minorHAnsi" w:hAnsiTheme="minorHAnsi"/>
                <w:b/>
                <w:szCs w:val="22"/>
              </w:rPr>
            </w:pPr>
          </w:p>
          <w:p w14:paraId="1DE45656" w14:textId="77777777" w:rsidR="00EC126E" w:rsidRDefault="00EC126E" w:rsidP="00A6016F">
            <w:pPr>
              <w:rPr>
                <w:rFonts w:asciiTheme="minorHAnsi" w:hAnsiTheme="minorHAnsi"/>
                <w:b/>
                <w:szCs w:val="22"/>
              </w:rPr>
            </w:pPr>
            <w:r>
              <w:rPr>
                <w:rFonts w:asciiTheme="minorHAnsi" w:hAnsiTheme="minorHAnsi"/>
                <w:b/>
                <w:szCs w:val="22"/>
              </w:rPr>
              <w:t>Staff meetings as allocated</w:t>
            </w:r>
          </w:p>
        </w:tc>
      </w:tr>
      <w:tr w:rsidR="000F5F11" w:rsidRPr="008F6CC1" w14:paraId="4960E951" w14:textId="77777777" w:rsidTr="00182289">
        <w:tc>
          <w:tcPr>
            <w:tcW w:w="5000" w:type="pct"/>
            <w:gridSpan w:val="5"/>
            <w:tcBorders>
              <w:bottom w:val="single" w:sz="4" w:space="0" w:color="auto"/>
            </w:tcBorders>
            <w:shd w:val="clear" w:color="auto" w:fill="C2D69B" w:themeFill="accent3" w:themeFillTint="99"/>
          </w:tcPr>
          <w:p w14:paraId="76B99A49" w14:textId="77777777" w:rsidR="000F5F11" w:rsidRPr="00CA47EF" w:rsidRDefault="00256FCF" w:rsidP="00A6016F">
            <w:pPr>
              <w:rPr>
                <w:rFonts w:asciiTheme="minorHAnsi" w:hAnsiTheme="minorHAnsi"/>
                <w:b/>
              </w:rPr>
            </w:pPr>
            <w:r>
              <w:rPr>
                <w:rFonts w:asciiTheme="minorHAnsi" w:hAnsiTheme="minorHAnsi"/>
                <w:b/>
                <w:szCs w:val="22"/>
              </w:rPr>
              <w:t>Senior Leadership</w:t>
            </w:r>
          </w:p>
        </w:tc>
      </w:tr>
      <w:tr w:rsidR="000F5F11" w:rsidRPr="008F6CC1" w14:paraId="59CF163E" w14:textId="77777777" w:rsidTr="00182289">
        <w:trPr>
          <w:trHeight w:val="558"/>
        </w:trPr>
        <w:tc>
          <w:tcPr>
            <w:tcW w:w="945" w:type="pct"/>
            <w:shd w:val="clear" w:color="auto" w:fill="EAF1DD" w:themeFill="accent3" w:themeFillTint="33"/>
          </w:tcPr>
          <w:p w14:paraId="25E39993" w14:textId="77777777" w:rsidR="000F5F11" w:rsidRPr="00395896" w:rsidRDefault="00A30AA1" w:rsidP="00A6016F">
            <w:pPr>
              <w:rPr>
                <w:rFonts w:asciiTheme="minorHAnsi" w:hAnsiTheme="minorHAnsi"/>
                <w:sz w:val="22"/>
                <w:szCs w:val="22"/>
              </w:rPr>
            </w:pPr>
            <w:r>
              <w:rPr>
                <w:rFonts w:asciiTheme="minorHAnsi" w:hAnsiTheme="minorHAnsi"/>
                <w:sz w:val="22"/>
                <w:szCs w:val="22"/>
              </w:rPr>
              <w:t xml:space="preserve">To continue to provide </w:t>
            </w:r>
            <w:r w:rsidRPr="00C8182A">
              <w:rPr>
                <w:rFonts w:asciiTheme="minorHAnsi" w:hAnsiTheme="minorHAnsi"/>
                <w:b/>
                <w:sz w:val="22"/>
                <w:szCs w:val="22"/>
              </w:rPr>
              <w:t>high quality, inclusive</w:t>
            </w:r>
            <w:r>
              <w:rPr>
                <w:rFonts w:asciiTheme="minorHAnsi" w:hAnsiTheme="minorHAnsi"/>
                <w:sz w:val="22"/>
                <w:szCs w:val="22"/>
              </w:rPr>
              <w:t xml:space="preserve"> education and support both </w:t>
            </w:r>
            <w:r w:rsidRPr="00C8182A">
              <w:rPr>
                <w:rFonts w:asciiTheme="minorHAnsi" w:hAnsiTheme="minorHAnsi"/>
                <w:sz w:val="22"/>
                <w:szCs w:val="22"/>
              </w:rPr>
              <w:t>the</w:t>
            </w:r>
            <w:r w:rsidRPr="00C8182A">
              <w:rPr>
                <w:rFonts w:asciiTheme="minorHAnsi" w:hAnsiTheme="minorHAnsi"/>
                <w:b/>
                <w:sz w:val="22"/>
                <w:szCs w:val="22"/>
              </w:rPr>
              <w:t xml:space="preserve"> </w:t>
            </w:r>
            <w:r w:rsidR="00451F9B">
              <w:rPr>
                <w:rFonts w:asciiTheme="minorHAnsi" w:hAnsiTheme="minorHAnsi"/>
                <w:b/>
                <w:sz w:val="22"/>
                <w:szCs w:val="22"/>
              </w:rPr>
              <w:t>DNDLT</w:t>
            </w:r>
            <w:r w:rsidRPr="00C8182A">
              <w:rPr>
                <w:rFonts w:asciiTheme="minorHAnsi" w:hAnsiTheme="minorHAnsi"/>
                <w:b/>
                <w:sz w:val="22"/>
                <w:szCs w:val="22"/>
              </w:rPr>
              <w:t xml:space="preserve"> community</w:t>
            </w:r>
            <w:r>
              <w:rPr>
                <w:rFonts w:asciiTheme="minorHAnsi" w:hAnsiTheme="minorHAnsi"/>
                <w:sz w:val="22"/>
                <w:szCs w:val="22"/>
              </w:rPr>
              <w:t xml:space="preserve"> and </w:t>
            </w:r>
            <w:r w:rsidRPr="00C8182A">
              <w:rPr>
                <w:rFonts w:asciiTheme="minorHAnsi" w:hAnsiTheme="minorHAnsi"/>
                <w:b/>
                <w:sz w:val="22"/>
                <w:szCs w:val="22"/>
              </w:rPr>
              <w:t>wider North East</w:t>
            </w:r>
            <w:r>
              <w:rPr>
                <w:rFonts w:asciiTheme="minorHAnsi" w:hAnsiTheme="minorHAnsi"/>
                <w:sz w:val="22"/>
                <w:szCs w:val="22"/>
              </w:rPr>
              <w:t xml:space="preserve"> education community through </w:t>
            </w:r>
            <w:r w:rsidRPr="00C8182A">
              <w:rPr>
                <w:rFonts w:asciiTheme="minorHAnsi" w:hAnsiTheme="minorHAnsi"/>
                <w:b/>
                <w:sz w:val="22"/>
                <w:szCs w:val="22"/>
              </w:rPr>
              <w:t>strong</w:t>
            </w:r>
            <w:r w:rsidR="00C8182A" w:rsidRPr="00C8182A">
              <w:rPr>
                <w:rFonts w:asciiTheme="minorHAnsi" w:hAnsiTheme="minorHAnsi"/>
                <w:b/>
                <w:sz w:val="22"/>
                <w:szCs w:val="22"/>
              </w:rPr>
              <w:t>,</w:t>
            </w:r>
            <w:r w:rsidRPr="00C8182A">
              <w:rPr>
                <w:rFonts w:asciiTheme="minorHAnsi" w:hAnsiTheme="minorHAnsi"/>
                <w:b/>
                <w:sz w:val="22"/>
                <w:szCs w:val="22"/>
              </w:rPr>
              <w:t xml:space="preserve"> shared values, policies and practice</w:t>
            </w:r>
            <w:r>
              <w:rPr>
                <w:rFonts w:asciiTheme="minorHAnsi" w:hAnsiTheme="minorHAnsi"/>
                <w:sz w:val="22"/>
                <w:szCs w:val="22"/>
              </w:rPr>
              <w:t>.</w:t>
            </w:r>
          </w:p>
        </w:tc>
        <w:tc>
          <w:tcPr>
            <w:tcW w:w="1723" w:type="pct"/>
            <w:gridSpan w:val="2"/>
            <w:shd w:val="clear" w:color="auto" w:fill="auto"/>
          </w:tcPr>
          <w:p w14:paraId="27876B61" w14:textId="77777777" w:rsidR="00984F5E" w:rsidRDefault="00984F5E" w:rsidP="0069412F">
            <w:pPr>
              <w:pStyle w:val="ListParagraph"/>
              <w:numPr>
                <w:ilvl w:val="0"/>
                <w:numId w:val="2"/>
              </w:numPr>
              <w:rPr>
                <w:rFonts w:asciiTheme="minorHAnsi" w:hAnsiTheme="minorHAnsi"/>
                <w:sz w:val="22"/>
                <w:szCs w:val="22"/>
              </w:rPr>
            </w:pPr>
            <w:r>
              <w:rPr>
                <w:rFonts w:asciiTheme="minorHAnsi" w:hAnsiTheme="minorHAnsi"/>
                <w:sz w:val="22"/>
                <w:szCs w:val="22"/>
              </w:rPr>
              <w:t xml:space="preserve">HT to remain </w:t>
            </w:r>
            <w:r w:rsidR="00B83A87">
              <w:rPr>
                <w:rFonts w:asciiTheme="minorHAnsi" w:hAnsiTheme="minorHAnsi"/>
                <w:sz w:val="22"/>
                <w:szCs w:val="22"/>
              </w:rPr>
              <w:t>AC at BIR</w:t>
            </w:r>
          </w:p>
          <w:p w14:paraId="112F2CF3" w14:textId="77777777" w:rsidR="00E67AC3" w:rsidRDefault="00E67AC3" w:rsidP="00E67AC3">
            <w:pPr>
              <w:pStyle w:val="ListParagraph"/>
              <w:rPr>
                <w:rFonts w:asciiTheme="minorHAnsi" w:hAnsiTheme="minorHAnsi"/>
                <w:sz w:val="22"/>
                <w:szCs w:val="22"/>
              </w:rPr>
            </w:pPr>
          </w:p>
          <w:p w14:paraId="59DC2F68" w14:textId="77777777" w:rsidR="00B83A87" w:rsidRDefault="00B83A87" w:rsidP="0069412F">
            <w:pPr>
              <w:pStyle w:val="ListParagraph"/>
              <w:numPr>
                <w:ilvl w:val="0"/>
                <w:numId w:val="2"/>
              </w:numPr>
              <w:rPr>
                <w:rFonts w:asciiTheme="minorHAnsi" w:hAnsiTheme="minorHAnsi"/>
                <w:sz w:val="22"/>
                <w:szCs w:val="22"/>
              </w:rPr>
            </w:pPr>
            <w:r>
              <w:rPr>
                <w:rFonts w:asciiTheme="minorHAnsi" w:hAnsiTheme="minorHAnsi"/>
                <w:sz w:val="22"/>
                <w:szCs w:val="22"/>
              </w:rPr>
              <w:t>HT to renew interest in Ofsted training</w:t>
            </w:r>
          </w:p>
          <w:p w14:paraId="3864BEC1" w14:textId="77777777" w:rsidR="00E67AC3" w:rsidRPr="004172AD" w:rsidRDefault="00E67AC3" w:rsidP="004172AD">
            <w:pPr>
              <w:ind w:left="360"/>
              <w:rPr>
                <w:rFonts w:asciiTheme="minorHAnsi" w:hAnsiTheme="minorHAnsi"/>
                <w:sz w:val="22"/>
                <w:szCs w:val="22"/>
              </w:rPr>
            </w:pPr>
          </w:p>
          <w:p w14:paraId="143AB57E" w14:textId="77777777" w:rsidR="00D9020D" w:rsidRPr="00D9020D" w:rsidRDefault="00D9020D" w:rsidP="00D9020D">
            <w:pPr>
              <w:pStyle w:val="ListParagraph"/>
              <w:rPr>
                <w:rFonts w:asciiTheme="minorHAnsi" w:hAnsiTheme="minorHAnsi"/>
                <w:sz w:val="22"/>
                <w:szCs w:val="22"/>
              </w:rPr>
            </w:pPr>
          </w:p>
          <w:p w14:paraId="2B514C83" w14:textId="77777777" w:rsidR="00D9020D" w:rsidRPr="00D9020D" w:rsidRDefault="00D9020D" w:rsidP="00D9020D">
            <w:pPr>
              <w:rPr>
                <w:rFonts w:asciiTheme="minorHAnsi" w:hAnsiTheme="minorHAnsi"/>
                <w:sz w:val="22"/>
                <w:szCs w:val="22"/>
              </w:rPr>
            </w:pPr>
          </w:p>
        </w:tc>
        <w:tc>
          <w:tcPr>
            <w:tcW w:w="1817" w:type="pct"/>
            <w:shd w:val="clear" w:color="auto" w:fill="auto"/>
          </w:tcPr>
          <w:p w14:paraId="68F0F7BB" w14:textId="77777777" w:rsidR="009F27A2" w:rsidRDefault="00B83A87" w:rsidP="0069412F">
            <w:pPr>
              <w:pStyle w:val="NoSpacing"/>
              <w:numPr>
                <w:ilvl w:val="0"/>
                <w:numId w:val="2"/>
              </w:numPr>
            </w:pPr>
            <w:r>
              <w:t xml:space="preserve">HT working alongside </w:t>
            </w:r>
            <w:r w:rsidR="0081341E">
              <w:t>BIR</w:t>
            </w:r>
          </w:p>
          <w:p w14:paraId="7F5CBF56" w14:textId="77777777" w:rsidR="00E67AC3" w:rsidRDefault="00E67AC3" w:rsidP="00E67AC3">
            <w:pPr>
              <w:pStyle w:val="NoSpacing"/>
              <w:ind w:left="720"/>
            </w:pPr>
          </w:p>
          <w:p w14:paraId="2425307E" w14:textId="77777777" w:rsidR="00B83A87" w:rsidRDefault="00B83A87" w:rsidP="0069412F">
            <w:pPr>
              <w:pStyle w:val="NoSpacing"/>
              <w:numPr>
                <w:ilvl w:val="0"/>
                <w:numId w:val="2"/>
              </w:numPr>
            </w:pPr>
            <w:r>
              <w:t xml:space="preserve">To </w:t>
            </w:r>
            <w:r w:rsidR="00E67AC3">
              <w:t>reapply for</w:t>
            </w:r>
            <w:r w:rsidR="00F705BE">
              <w:t xml:space="preserve"> </w:t>
            </w:r>
            <w:r>
              <w:t>Ofsted inspector</w:t>
            </w:r>
            <w:r w:rsidR="00F705BE">
              <w:t xml:space="preserve"> training</w:t>
            </w:r>
          </w:p>
          <w:p w14:paraId="59F4B899" w14:textId="77777777" w:rsidR="00CF3E40" w:rsidRPr="00395896" w:rsidRDefault="00CF3E40" w:rsidP="004172AD">
            <w:pPr>
              <w:pStyle w:val="NoSpacing"/>
              <w:ind w:left="720"/>
            </w:pPr>
          </w:p>
        </w:tc>
        <w:tc>
          <w:tcPr>
            <w:tcW w:w="515" w:type="pct"/>
            <w:shd w:val="clear" w:color="auto" w:fill="auto"/>
          </w:tcPr>
          <w:p w14:paraId="14C4B7E2" w14:textId="2D4A95D6" w:rsidR="0081341E" w:rsidRPr="00EC126E" w:rsidRDefault="0081341E" w:rsidP="00A6016F">
            <w:pPr>
              <w:rPr>
                <w:rFonts w:asciiTheme="minorHAnsi" w:hAnsiTheme="minorHAnsi"/>
                <w:b/>
                <w:sz w:val="22"/>
                <w:szCs w:val="22"/>
              </w:rPr>
            </w:pPr>
          </w:p>
        </w:tc>
      </w:tr>
      <w:tr w:rsidR="000F5F11" w:rsidRPr="00CA47EF" w14:paraId="0D960CFA" w14:textId="77777777" w:rsidTr="00182289">
        <w:tc>
          <w:tcPr>
            <w:tcW w:w="5000" w:type="pct"/>
            <w:gridSpan w:val="5"/>
            <w:shd w:val="clear" w:color="auto" w:fill="C2D69B" w:themeFill="accent3" w:themeFillTint="99"/>
          </w:tcPr>
          <w:p w14:paraId="78952AC0" w14:textId="77777777" w:rsidR="000F5F11" w:rsidRPr="00F15AC4" w:rsidRDefault="00EC126E" w:rsidP="00F15AC4">
            <w:pPr>
              <w:rPr>
                <w:rFonts w:asciiTheme="minorHAnsi" w:hAnsiTheme="minorHAnsi"/>
                <w:b/>
              </w:rPr>
            </w:pPr>
            <w:r>
              <w:rPr>
                <w:rFonts w:asciiTheme="minorHAnsi" w:hAnsiTheme="minorHAnsi"/>
                <w:b/>
              </w:rPr>
              <w:t>P</w:t>
            </w:r>
            <w:r w:rsidR="00022FDF" w:rsidRPr="00F15AC4">
              <w:rPr>
                <w:rFonts w:asciiTheme="minorHAnsi" w:hAnsiTheme="minorHAnsi"/>
                <w:b/>
              </w:rPr>
              <w:t>rotecting Learners</w:t>
            </w:r>
          </w:p>
        </w:tc>
      </w:tr>
      <w:tr w:rsidR="005B543B" w:rsidRPr="00CA47EF" w14:paraId="7FA193AE" w14:textId="77777777" w:rsidTr="00B6482C">
        <w:trPr>
          <w:trHeight w:val="6359"/>
        </w:trPr>
        <w:tc>
          <w:tcPr>
            <w:tcW w:w="945" w:type="pct"/>
            <w:shd w:val="clear" w:color="auto" w:fill="EAF1DD" w:themeFill="accent3" w:themeFillTint="33"/>
          </w:tcPr>
          <w:p w14:paraId="507C84CC" w14:textId="77777777" w:rsidR="005B543B" w:rsidRPr="00395896" w:rsidRDefault="005B543B" w:rsidP="00215B0D">
            <w:pPr>
              <w:rPr>
                <w:rFonts w:asciiTheme="minorHAnsi" w:hAnsiTheme="minorHAnsi"/>
                <w:sz w:val="22"/>
                <w:szCs w:val="22"/>
              </w:rPr>
            </w:pPr>
            <w:r>
              <w:rPr>
                <w:rFonts w:asciiTheme="minorHAnsi" w:hAnsiTheme="minorHAnsi"/>
                <w:sz w:val="22"/>
                <w:szCs w:val="22"/>
              </w:rPr>
              <w:lastRenderedPageBreak/>
              <w:t xml:space="preserve">To ensure that learners are </w:t>
            </w:r>
            <w:r w:rsidRPr="00C8182A">
              <w:rPr>
                <w:rFonts w:asciiTheme="minorHAnsi" w:hAnsiTheme="minorHAnsi"/>
                <w:b/>
                <w:sz w:val="22"/>
                <w:szCs w:val="22"/>
              </w:rPr>
              <w:t>helped</w:t>
            </w:r>
            <w:r>
              <w:rPr>
                <w:rFonts w:asciiTheme="minorHAnsi" w:hAnsiTheme="minorHAnsi"/>
                <w:sz w:val="22"/>
                <w:szCs w:val="22"/>
              </w:rPr>
              <w:t xml:space="preserve"> and </w:t>
            </w:r>
            <w:r w:rsidRPr="00C8182A">
              <w:rPr>
                <w:rFonts w:asciiTheme="minorHAnsi" w:hAnsiTheme="minorHAnsi"/>
                <w:b/>
                <w:sz w:val="22"/>
                <w:szCs w:val="22"/>
              </w:rPr>
              <w:t>protected</w:t>
            </w:r>
            <w:r>
              <w:rPr>
                <w:rFonts w:asciiTheme="minorHAnsi" w:hAnsiTheme="minorHAnsi"/>
                <w:sz w:val="22"/>
                <w:szCs w:val="22"/>
              </w:rPr>
              <w:t xml:space="preserve"> so that they are </w:t>
            </w:r>
            <w:r w:rsidRPr="00C8182A">
              <w:rPr>
                <w:rFonts w:asciiTheme="minorHAnsi" w:hAnsiTheme="minorHAnsi"/>
                <w:b/>
                <w:sz w:val="22"/>
                <w:szCs w:val="22"/>
              </w:rPr>
              <w:t>kept safe</w:t>
            </w:r>
            <w:r>
              <w:rPr>
                <w:rFonts w:asciiTheme="minorHAnsi" w:hAnsiTheme="minorHAnsi"/>
                <w:sz w:val="22"/>
                <w:szCs w:val="22"/>
              </w:rPr>
              <w:t xml:space="preserve"> in line with updated guidance.</w:t>
            </w:r>
          </w:p>
        </w:tc>
        <w:tc>
          <w:tcPr>
            <w:tcW w:w="1723" w:type="pct"/>
            <w:gridSpan w:val="2"/>
            <w:shd w:val="clear" w:color="auto" w:fill="auto"/>
          </w:tcPr>
          <w:p w14:paraId="53FF65DE" w14:textId="77777777"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 xml:space="preserve">Ensure teaching of Safety Online is consistent and revisited throughout the year and specifically includes the needs of the Learning Platform. </w:t>
            </w:r>
          </w:p>
          <w:p w14:paraId="07F3D4BC" w14:textId="77777777" w:rsidR="0081341E" w:rsidRPr="00395896" w:rsidRDefault="0081341E" w:rsidP="0081341E">
            <w:pPr>
              <w:pStyle w:val="ListParagraph"/>
              <w:rPr>
                <w:rFonts w:asciiTheme="minorHAnsi" w:hAnsiTheme="minorHAnsi"/>
                <w:sz w:val="22"/>
                <w:szCs w:val="22"/>
              </w:rPr>
            </w:pPr>
          </w:p>
          <w:p w14:paraId="3034F708" w14:textId="77777777"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Ensure that children are encouraged to take charge of Safety Online and that their actions display their knowledge of how and when to do this – e.g. blowing the whistle.</w:t>
            </w:r>
          </w:p>
          <w:p w14:paraId="7AF5B35D" w14:textId="77777777" w:rsidR="00AD3DCB" w:rsidRPr="00AD3DCB" w:rsidRDefault="00AD3DCB" w:rsidP="00AD3DCB">
            <w:pPr>
              <w:pStyle w:val="ListParagraph"/>
              <w:rPr>
                <w:rFonts w:asciiTheme="minorHAnsi" w:hAnsiTheme="minorHAnsi"/>
                <w:sz w:val="22"/>
                <w:szCs w:val="22"/>
              </w:rPr>
            </w:pPr>
          </w:p>
          <w:p w14:paraId="3EEEDF3C" w14:textId="77777777" w:rsidR="00AD3DCB" w:rsidRPr="00395896" w:rsidRDefault="00AD3DCB" w:rsidP="00AD3DCB">
            <w:pPr>
              <w:pStyle w:val="ListParagraph"/>
              <w:rPr>
                <w:rFonts w:asciiTheme="minorHAnsi" w:hAnsiTheme="minorHAnsi"/>
                <w:sz w:val="22"/>
                <w:szCs w:val="22"/>
              </w:rPr>
            </w:pPr>
          </w:p>
          <w:p w14:paraId="6CF6E2BA" w14:textId="77777777"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Assess children’s understanding of how to keep themselves safe through: pupil voice, questionnaires, drama.</w:t>
            </w:r>
          </w:p>
          <w:p w14:paraId="5664E2EB" w14:textId="77777777" w:rsidR="00AD3DCB" w:rsidRPr="00395896" w:rsidRDefault="00AD3DCB" w:rsidP="00AD3DCB">
            <w:pPr>
              <w:pStyle w:val="ListParagraph"/>
              <w:rPr>
                <w:rFonts w:asciiTheme="minorHAnsi" w:hAnsiTheme="minorHAnsi"/>
                <w:sz w:val="22"/>
                <w:szCs w:val="22"/>
              </w:rPr>
            </w:pPr>
          </w:p>
          <w:p w14:paraId="77623A31" w14:textId="77777777" w:rsidR="005B543B" w:rsidRDefault="005B543B" w:rsidP="0069412F">
            <w:pPr>
              <w:pStyle w:val="ListParagraph"/>
              <w:numPr>
                <w:ilvl w:val="0"/>
                <w:numId w:val="1"/>
              </w:numPr>
              <w:rPr>
                <w:rFonts w:asciiTheme="minorHAnsi" w:hAnsiTheme="minorHAnsi"/>
                <w:sz w:val="22"/>
                <w:szCs w:val="22"/>
              </w:rPr>
            </w:pPr>
            <w:r w:rsidRPr="00395896">
              <w:rPr>
                <w:rFonts w:asciiTheme="minorHAnsi" w:hAnsiTheme="minorHAnsi"/>
                <w:sz w:val="22"/>
                <w:szCs w:val="22"/>
              </w:rPr>
              <w:t>Support parents in keeping children safe online</w:t>
            </w:r>
          </w:p>
          <w:p w14:paraId="0E5F6E6D" w14:textId="77777777" w:rsidR="00D9020D" w:rsidRPr="00D9020D" w:rsidRDefault="00D9020D" w:rsidP="00D9020D">
            <w:pPr>
              <w:pStyle w:val="ListParagraph"/>
              <w:rPr>
                <w:rFonts w:asciiTheme="minorHAnsi" w:hAnsiTheme="minorHAnsi"/>
                <w:sz w:val="22"/>
                <w:szCs w:val="22"/>
              </w:rPr>
            </w:pPr>
          </w:p>
          <w:p w14:paraId="7E1C128D" w14:textId="77777777" w:rsidR="00D9020D" w:rsidRPr="00395896" w:rsidRDefault="00D9020D" w:rsidP="00D9020D">
            <w:pPr>
              <w:pStyle w:val="ListParagraph"/>
              <w:rPr>
                <w:rFonts w:asciiTheme="minorHAnsi" w:hAnsiTheme="minorHAnsi"/>
                <w:sz w:val="22"/>
                <w:szCs w:val="22"/>
              </w:rPr>
            </w:pPr>
          </w:p>
          <w:p w14:paraId="1600ABF4" w14:textId="77777777" w:rsidR="005B543B" w:rsidRDefault="005B543B" w:rsidP="0069412F">
            <w:pPr>
              <w:pStyle w:val="ListParagraph"/>
              <w:numPr>
                <w:ilvl w:val="0"/>
                <w:numId w:val="1"/>
              </w:numPr>
              <w:rPr>
                <w:rFonts w:ascii="Calibri" w:hAnsi="Calibri"/>
                <w:sz w:val="22"/>
                <w:szCs w:val="22"/>
              </w:rPr>
            </w:pPr>
            <w:r w:rsidRPr="00395896">
              <w:rPr>
                <w:rFonts w:ascii="Calibri" w:hAnsi="Calibri"/>
                <w:sz w:val="22"/>
                <w:szCs w:val="22"/>
              </w:rPr>
              <w:t>Ensure</w:t>
            </w:r>
            <w:r>
              <w:rPr>
                <w:rFonts w:ascii="Calibri" w:hAnsi="Calibri"/>
                <w:sz w:val="22"/>
                <w:szCs w:val="22"/>
              </w:rPr>
              <w:t xml:space="preserve"> all staff understand the new KCSIE document and Working Together to Safeguard Children document and their responsibilities towards all children</w:t>
            </w:r>
          </w:p>
          <w:p w14:paraId="32D16584" w14:textId="77777777" w:rsidR="00D9020D" w:rsidRDefault="00D9020D" w:rsidP="00D9020D">
            <w:pPr>
              <w:pStyle w:val="ListParagraph"/>
              <w:rPr>
                <w:rFonts w:ascii="Calibri" w:hAnsi="Calibri"/>
                <w:sz w:val="22"/>
                <w:szCs w:val="22"/>
              </w:rPr>
            </w:pPr>
          </w:p>
          <w:p w14:paraId="2630436F" w14:textId="77777777" w:rsidR="005B543B" w:rsidRDefault="005B543B" w:rsidP="0069412F">
            <w:pPr>
              <w:pStyle w:val="ListParagraph"/>
              <w:numPr>
                <w:ilvl w:val="0"/>
                <w:numId w:val="1"/>
              </w:numPr>
              <w:rPr>
                <w:rFonts w:ascii="Calibri" w:hAnsi="Calibri"/>
                <w:sz w:val="22"/>
                <w:szCs w:val="22"/>
              </w:rPr>
            </w:pPr>
            <w:r>
              <w:rPr>
                <w:rFonts w:ascii="Calibri" w:hAnsi="Calibri"/>
                <w:sz w:val="22"/>
                <w:szCs w:val="22"/>
              </w:rPr>
              <w:t>Ensure that</w:t>
            </w:r>
            <w:r w:rsidRPr="00395896">
              <w:rPr>
                <w:rFonts w:ascii="Calibri" w:hAnsi="Calibri"/>
                <w:sz w:val="22"/>
                <w:szCs w:val="22"/>
              </w:rPr>
              <w:t xml:space="preserve"> CP, online safety and prevent training is up date for all staff and </w:t>
            </w:r>
            <w:r w:rsidR="00CF3E40">
              <w:rPr>
                <w:rFonts w:ascii="Calibri" w:hAnsi="Calibri"/>
                <w:sz w:val="22"/>
                <w:szCs w:val="22"/>
              </w:rPr>
              <w:t>LAC</w:t>
            </w:r>
            <w:r w:rsidRPr="00395896">
              <w:rPr>
                <w:rFonts w:ascii="Calibri" w:hAnsi="Calibri"/>
                <w:sz w:val="22"/>
                <w:szCs w:val="22"/>
              </w:rPr>
              <w:t xml:space="preserve">. </w:t>
            </w:r>
          </w:p>
          <w:p w14:paraId="2497C1EF" w14:textId="77777777" w:rsidR="00D9020D" w:rsidRPr="00D9020D" w:rsidRDefault="00D9020D" w:rsidP="00D9020D">
            <w:pPr>
              <w:pStyle w:val="ListParagraph"/>
              <w:rPr>
                <w:rFonts w:ascii="Calibri" w:hAnsi="Calibri"/>
                <w:sz w:val="22"/>
                <w:szCs w:val="22"/>
              </w:rPr>
            </w:pPr>
          </w:p>
          <w:p w14:paraId="6CF7A1AC" w14:textId="77777777" w:rsidR="00D9020D" w:rsidRPr="00395896" w:rsidRDefault="00D9020D" w:rsidP="00D9020D">
            <w:pPr>
              <w:pStyle w:val="ListParagraph"/>
              <w:rPr>
                <w:rFonts w:ascii="Calibri" w:hAnsi="Calibri"/>
                <w:sz w:val="22"/>
                <w:szCs w:val="22"/>
              </w:rPr>
            </w:pPr>
          </w:p>
          <w:p w14:paraId="730237FF" w14:textId="77777777" w:rsidR="005B543B" w:rsidRDefault="005B543B" w:rsidP="0069412F">
            <w:pPr>
              <w:pStyle w:val="ListParagraph"/>
              <w:numPr>
                <w:ilvl w:val="0"/>
                <w:numId w:val="1"/>
              </w:numPr>
              <w:rPr>
                <w:rFonts w:ascii="Calibri" w:hAnsi="Calibri"/>
                <w:sz w:val="22"/>
                <w:szCs w:val="22"/>
              </w:rPr>
            </w:pPr>
            <w:r w:rsidRPr="00395896">
              <w:rPr>
                <w:rFonts w:ascii="Calibri" w:hAnsi="Calibri"/>
                <w:sz w:val="22"/>
                <w:szCs w:val="22"/>
              </w:rPr>
              <w:t>Audit Safeguarding training needs</w:t>
            </w:r>
          </w:p>
          <w:p w14:paraId="372B1CDC" w14:textId="77777777" w:rsidR="00D9020D" w:rsidRDefault="00D9020D" w:rsidP="00D9020D">
            <w:pPr>
              <w:pStyle w:val="ListParagraph"/>
              <w:rPr>
                <w:rFonts w:ascii="Calibri" w:hAnsi="Calibri"/>
                <w:sz w:val="22"/>
                <w:szCs w:val="22"/>
              </w:rPr>
            </w:pPr>
          </w:p>
          <w:p w14:paraId="0BFEFB11" w14:textId="77777777" w:rsidR="00D9020D" w:rsidRPr="00395896" w:rsidRDefault="00D9020D" w:rsidP="00D9020D">
            <w:pPr>
              <w:pStyle w:val="ListParagraph"/>
              <w:rPr>
                <w:rFonts w:ascii="Calibri" w:hAnsi="Calibri"/>
                <w:sz w:val="22"/>
                <w:szCs w:val="22"/>
              </w:rPr>
            </w:pPr>
          </w:p>
          <w:p w14:paraId="4FF2782B" w14:textId="77777777" w:rsidR="005B543B" w:rsidRDefault="005B543B" w:rsidP="0069412F">
            <w:pPr>
              <w:pStyle w:val="ListParagraph"/>
              <w:numPr>
                <w:ilvl w:val="0"/>
                <w:numId w:val="1"/>
              </w:numPr>
              <w:rPr>
                <w:rFonts w:ascii="Calibri" w:hAnsi="Calibri"/>
                <w:sz w:val="22"/>
                <w:szCs w:val="22"/>
              </w:rPr>
            </w:pPr>
            <w:r w:rsidRPr="00395896">
              <w:rPr>
                <w:rFonts w:ascii="Calibri" w:hAnsi="Calibri"/>
                <w:sz w:val="22"/>
                <w:szCs w:val="22"/>
              </w:rPr>
              <w:t xml:space="preserve">To embed the practice of an annual timetable for staff training to be in place. (Staff </w:t>
            </w:r>
            <w:r w:rsidR="00C8182A">
              <w:rPr>
                <w:rFonts w:ascii="Calibri" w:hAnsi="Calibri"/>
                <w:sz w:val="22"/>
                <w:szCs w:val="22"/>
              </w:rPr>
              <w:t>feedback to whole staff meeting.</w:t>
            </w:r>
            <w:r w:rsidR="00CF3E40">
              <w:rPr>
                <w:rFonts w:ascii="Calibri" w:hAnsi="Calibri"/>
                <w:sz w:val="22"/>
                <w:szCs w:val="22"/>
              </w:rPr>
              <w:t>)</w:t>
            </w:r>
          </w:p>
          <w:p w14:paraId="23F8DDEB" w14:textId="77777777" w:rsidR="004D1AEB" w:rsidRPr="00D9020D" w:rsidRDefault="004D1AEB" w:rsidP="00D9020D">
            <w:pPr>
              <w:ind w:left="360"/>
              <w:rPr>
                <w:rFonts w:ascii="Calibri" w:hAnsi="Calibri"/>
                <w:sz w:val="22"/>
                <w:szCs w:val="22"/>
              </w:rPr>
            </w:pPr>
          </w:p>
          <w:p w14:paraId="1D66411D" w14:textId="77777777" w:rsidR="0081341E" w:rsidRPr="00C8182A" w:rsidRDefault="0081341E" w:rsidP="0069412F">
            <w:pPr>
              <w:pStyle w:val="ListParagraph"/>
              <w:numPr>
                <w:ilvl w:val="0"/>
                <w:numId w:val="1"/>
              </w:numPr>
              <w:rPr>
                <w:rFonts w:ascii="Calibri" w:hAnsi="Calibri"/>
                <w:sz w:val="22"/>
                <w:szCs w:val="22"/>
              </w:rPr>
            </w:pPr>
            <w:r>
              <w:rPr>
                <w:rFonts w:ascii="Calibri" w:hAnsi="Calibri"/>
                <w:sz w:val="22"/>
                <w:szCs w:val="22"/>
              </w:rPr>
              <w:t xml:space="preserve">Staff Safe CPoms established </w:t>
            </w:r>
          </w:p>
        </w:tc>
        <w:tc>
          <w:tcPr>
            <w:tcW w:w="1817" w:type="pct"/>
            <w:shd w:val="clear" w:color="auto" w:fill="auto"/>
          </w:tcPr>
          <w:p w14:paraId="76DCA69C" w14:textId="77777777" w:rsidR="0081341E" w:rsidRPr="0081341E" w:rsidRDefault="005B543B" w:rsidP="0081341E">
            <w:pPr>
              <w:pStyle w:val="ListParagraph"/>
              <w:numPr>
                <w:ilvl w:val="0"/>
                <w:numId w:val="3"/>
              </w:numPr>
              <w:rPr>
                <w:rFonts w:asciiTheme="minorHAnsi" w:hAnsiTheme="minorHAnsi"/>
                <w:sz w:val="22"/>
                <w:szCs w:val="22"/>
              </w:rPr>
            </w:pPr>
            <w:r w:rsidRPr="007D348F">
              <w:rPr>
                <w:rFonts w:asciiTheme="minorHAnsi" w:hAnsiTheme="minorHAnsi"/>
                <w:sz w:val="22"/>
                <w:szCs w:val="22"/>
              </w:rPr>
              <w:t>Children are safe in school</w:t>
            </w:r>
          </w:p>
          <w:p w14:paraId="09F0ADE7" w14:textId="77777777" w:rsidR="005B543B" w:rsidRDefault="005B543B" w:rsidP="0069412F">
            <w:pPr>
              <w:pStyle w:val="ListParagraph"/>
              <w:numPr>
                <w:ilvl w:val="0"/>
                <w:numId w:val="3"/>
              </w:numPr>
              <w:rPr>
                <w:rFonts w:asciiTheme="minorHAnsi" w:hAnsiTheme="minorHAnsi"/>
                <w:sz w:val="22"/>
                <w:szCs w:val="22"/>
              </w:rPr>
            </w:pPr>
            <w:r w:rsidRPr="007D348F">
              <w:rPr>
                <w:rFonts w:asciiTheme="minorHAnsi" w:hAnsiTheme="minorHAnsi"/>
                <w:sz w:val="22"/>
                <w:szCs w:val="22"/>
              </w:rPr>
              <w:t>Staff and Academy Councillors have an understanding of KCSIE and WTTSC documents.</w:t>
            </w:r>
          </w:p>
          <w:p w14:paraId="714C3AE0" w14:textId="77777777" w:rsidR="0081341E" w:rsidRDefault="0081341E" w:rsidP="0081341E">
            <w:pPr>
              <w:pStyle w:val="ListParagraph"/>
              <w:rPr>
                <w:rFonts w:asciiTheme="minorHAnsi" w:hAnsiTheme="minorHAnsi"/>
                <w:sz w:val="22"/>
                <w:szCs w:val="22"/>
              </w:rPr>
            </w:pPr>
          </w:p>
          <w:p w14:paraId="147B99EA" w14:textId="77777777" w:rsidR="0081341E" w:rsidRPr="007D348F" w:rsidRDefault="0081341E" w:rsidP="0081341E">
            <w:pPr>
              <w:pStyle w:val="ListParagraph"/>
              <w:rPr>
                <w:rFonts w:asciiTheme="minorHAnsi" w:hAnsiTheme="minorHAnsi"/>
                <w:sz w:val="22"/>
                <w:szCs w:val="22"/>
              </w:rPr>
            </w:pPr>
          </w:p>
          <w:p w14:paraId="64CC6745" w14:textId="77777777" w:rsidR="00AD3DCB" w:rsidRDefault="005B543B" w:rsidP="00AD3DCB">
            <w:pPr>
              <w:pStyle w:val="ListParagraph"/>
              <w:numPr>
                <w:ilvl w:val="0"/>
                <w:numId w:val="3"/>
              </w:numPr>
              <w:rPr>
                <w:rFonts w:asciiTheme="minorHAnsi" w:hAnsiTheme="minorHAnsi"/>
                <w:sz w:val="22"/>
                <w:szCs w:val="22"/>
              </w:rPr>
            </w:pPr>
            <w:r w:rsidRPr="007D348F">
              <w:rPr>
                <w:rFonts w:asciiTheme="minorHAnsi" w:hAnsiTheme="minorHAnsi"/>
                <w:sz w:val="22"/>
                <w:szCs w:val="22"/>
              </w:rPr>
              <w:t>Staff follow policies and procedures consistently and effectively</w:t>
            </w:r>
          </w:p>
          <w:p w14:paraId="10A2A3ED" w14:textId="77777777" w:rsidR="00AD3DCB" w:rsidRDefault="00AD3DCB" w:rsidP="00AD3DCB">
            <w:pPr>
              <w:rPr>
                <w:rFonts w:asciiTheme="minorHAnsi" w:hAnsiTheme="minorHAnsi"/>
                <w:sz w:val="22"/>
                <w:szCs w:val="22"/>
              </w:rPr>
            </w:pPr>
          </w:p>
          <w:p w14:paraId="4A77771D" w14:textId="77777777" w:rsidR="00AD3DCB" w:rsidRDefault="00AD3DCB" w:rsidP="00AD3DCB">
            <w:pPr>
              <w:rPr>
                <w:rFonts w:asciiTheme="minorHAnsi" w:hAnsiTheme="minorHAnsi"/>
                <w:sz w:val="22"/>
                <w:szCs w:val="22"/>
              </w:rPr>
            </w:pPr>
          </w:p>
          <w:p w14:paraId="64218054" w14:textId="77777777" w:rsidR="00AD3DCB" w:rsidRDefault="00AD3DCB" w:rsidP="00AD3DCB">
            <w:pPr>
              <w:rPr>
                <w:rFonts w:asciiTheme="minorHAnsi" w:hAnsiTheme="minorHAnsi"/>
                <w:sz w:val="22"/>
                <w:szCs w:val="22"/>
              </w:rPr>
            </w:pPr>
          </w:p>
          <w:p w14:paraId="74450CD3" w14:textId="77777777" w:rsidR="00AD3DCB" w:rsidRPr="00AD3DCB" w:rsidRDefault="00AD3DCB" w:rsidP="00AD3DCB">
            <w:pPr>
              <w:rPr>
                <w:rFonts w:asciiTheme="minorHAnsi" w:hAnsiTheme="minorHAnsi"/>
                <w:sz w:val="22"/>
                <w:szCs w:val="22"/>
              </w:rPr>
            </w:pPr>
          </w:p>
          <w:p w14:paraId="1809F397" w14:textId="77777777" w:rsidR="00AD3DCB" w:rsidRPr="00AD3DCB" w:rsidRDefault="00D9020D" w:rsidP="00AD3DCB">
            <w:pPr>
              <w:pStyle w:val="ListParagraph"/>
              <w:numPr>
                <w:ilvl w:val="0"/>
                <w:numId w:val="3"/>
              </w:numPr>
              <w:rPr>
                <w:rFonts w:asciiTheme="minorHAnsi" w:hAnsiTheme="minorHAnsi"/>
                <w:sz w:val="22"/>
                <w:szCs w:val="22"/>
              </w:rPr>
            </w:pPr>
            <w:r>
              <w:rPr>
                <w:rFonts w:asciiTheme="minorHAnsi" w:hAnsiTheme="minorHAnsi"/>
                <w:sz w:val="22"/>
                <w:szCs w:val="22"/>
              </w:rPr>
              <w:t>Termly questionnaire brings gap analysis and future teaching themes.</w:t>
            </w:r>
          </w:p>
          <w:p w14:paraId="50D2A1ED" w14:textId="77777777" w:rsidR="0081341E" w:rsidRDefault="0081341E" w:rsidP="0081341E">
            <w:pPr>
              <w:rPr>
                <w:rFonts w:asciiTheme="minorHAnsi" w:hAnsiTheme="minorHAnsi"/>
                <w:sz w:val="22"/>
                <w:szCs w:val="22"/>
              </w:rPr>
            </w:pPr>
          </w:p>
          <w:p w14:paraId="3B9AD22C" w14:textId="77777777" w:rsidR="0081341E" w:rsidRPr="0081341E" w:rsidRDefault="0081341E" w:rsidP="0081341E">
            <w:pPr>
              <w:rPr>
                <w:rFonts w:asciiTheme="minorHAnsi" w:hAnsiTheme="minorHAnsi"/>
                <w:sz w:val="22"/>
                <w:szCs w:val="22"/>
              </w:rPr>
            </w:pPr>
          </w:p>
          <w:p w14:paraId="3D7DA9FE" w14:textId="77777777" w:rsidR="0081341E" w:rsidRDefault="0081341E" w:rsidP="0069412F">
            <w:pPr>
              <w:pStyle w:val="ListParagraph"/>
              <w:numPr>
                <w:ilvl w:val="0"/>
                <w:numId w:val="3"/>
              </w:numPr>
              <w:rPr>
                <w:rFonts w:asciiTheme="minorHAnsi" w:hAnsiTheme="minorHAnsi"/>
                <w:sz w:val="22"/>
                <w:szCs w:val="22"/>
              </w:rPr>
            </w:pPr>
            <w:r>
              <w:rPr>
                <w:rFonts w:asciiTheme="minorHAnsi" w:hAnsiTheme="minorHAnsi"/>
                <w:sz w:val="22"/>
                <w:szCs w:val="22"/>
              </w:rPr>
              <w:t>Online Safety Training for Parents/ Pupils via Clennell</w:t>
            </w:r>
          </w:p>
          <w:p w14:paraId="18EF3E1B" w14:textId="77777777" w:rsidR="00D9020D" w:rsidRPr="00D9020D" w:rsidRDefault="00D9020D" w:rsidP="00D9020D">
            <w:pPr>
              <w:rPr>
                <w:rFonts w:asciiTheme="minorHAnsi" w:hAnsiTheme="minorHAnsi"/>
                <w:sz w:val="22"/>
                <w:szCs w:val="22"/>
              </w:rPr>
            </w:pPr>
          </w:p>
          <w:p w14:paraId="2D2E5A91" w14:textId="77777777" w:rsidR="00D9020D"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 xml:space="preserve">Clennel Training Twilight Sept </w:t>
            </w:r>
          </w:p>
          <w:p w14:paraId="66552E76" w14:textId="77777777" w:rsidR="00D9020D" w:rsidRPr="00D9020D" w:rsidRDefault="00D9020D" w:rsidP="00D9020D">
            <w:pPr>
              <w:pStyle w:val="ListParagraph"/>
              <w:rPr>
                <w:rFonts w:asciiTheme="minorHAnsi" w:hAnsiTheme="minorHAnsi"/>
                <w:sz w:val="22"/>
                <w:szCs w:val="22"/>
              </w:rPr>
            </w:pPr>
          </w:p>
          <w:p w14:paraId="6CE45123" w14:textId="77777777" w:rsidR="00D9020D" w:rsidRDefault="00D9020D" w:rsidP="00D9020D">
            <w:pPr>
              <w:rPr>
                <w:rFonts w:asciiTheme="minorHAnsi" w:hAnsiTheme="minorHAnsi"/>
                <w:sz w:val="22"/>
                <w:szCs w:val="22"/>
              </w:rPr>
            </w:pPr>
          </w:p>
          <w:p w14:paraId="0E09979D" w14:textId="77777777" w:rsidR="00D9020D" w:rsidRPr="00D9020D" w:rsidRDefault="00D9020D" w:rsidP="00D9020D">
            <w:pPr>
              <w:rPr>
                <w:rFonts w:asciiTheme="minorHAnsi" w:hAnsiTheme="minorHAnsi"/>
                <w:sz w:val="22"/>
                <w:szCs w:val="22"/>
              </w:rPr>
            </w:pPr>
          </w:p>
          <w:p w14:paraId="210A2B18" w14:textId="77777777" w:rsidR="00D9020D" w:rsidRPr="00D9020D" w:rsidRDefault="00D9020D" w:rsidP="00D9020D">
            <w:pPr>
              <w:pStyle w:val="ListParagraph"/>
              <w:rPr>
                <w:rFonts w:asciiTheme="minorHAnsi" w:hAnsiTheme="minorHAnsi"/>
                <w:sz w:val="22"/>
                <w:szCs w:val="22"/>
              </w:rPr>
            </w:pPr>
          </w:p>
          <w:p w14:paraId="1E23EF05" w14:textId="77777777" w:rsidR="00D9020D"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Safeguarding Training planned in weekly alongside CPD</w:t>
            </w:r>
          </w:p>
          <w:p w14:paraId="6395483D" w14:textId="77777777" w:rsidR="00D9020D" w:rsidRDefault="00D9020D" w:rsidP="00D9020D">
            <w:pPr>
              <w:rPr>
                <w:rFonts w:asciiTheme="minorHAnsi" w:hAnsiTheme="minorHAnsi"/>
                <w:sz w:val="22"/>
                <w:szCs w:val="22"/>
              </w:rPr>
            </w:pPr>
          </w:p>
          <w:p w14:paraId="7101398E" w14:textId="77777777" w:rsidR="00D9020D" w:rsidRPr="00D9020D" w:rsidRDefault="00D9020D" w:rsidP="00D9020D">
            <w:pPr>
              <w:rPr>
                <w:rFonts w:asciiTheme="minorHAnsi" w:hAnsiTheme="minorHAnsi"/>
                <w:sz w:val="22"/>
                <w:szCs w:val="22"/>
              </w:rPr>
            </w:pPr>
          </w:p>
          <w:p w14:paraId="5709DDEB" w14:textId="77777777" w:rsidR="00D9020D"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Clennel Termly Meeting with HT in place Audit and Action Plan in place</w:t>
            </w:r>
          </w:p>
          <w:p w14:paraId="3093586A" w14:textId="77777777" w:rsidR="00D9020D" w:rsidRPr="00D9020D" w:rsidRDefault="00D9020D" w:rsidP="00D9020D">
            <w:pPr>
              <w:rPr>
                <w:rFonts w:asciiTheme="minorHAnsi" w:hAnsiTheme="minorHAnsi"/>
                <w:sz w:val="22"/>
                <w:szCs w:val="22"/>
              </w:rPr>
            </w:pPr>
          </w:p>
          <w:p w14:paraId="1FB39E65" w14:textId="77777777" w:rsidR="00D9020D"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 xml:space="preserve">Timetable in place Clennell Bitesize Training videos used across the year to cover all aspects </w:t>
            </w:r>
          </w:p>
          <w:p w14:paraId="48D051E5" w14:textId="77777777" w:rsidR="00D9020D" w:rsidRDefault="00D9020D" w:rsidP="00D9020D">
            <w:pPr>
              <w:pStyle w:val="ListParagraph"/>
              <w:rPr>
                <w:rFonts w:asciiTheme="minorHAnsi" w:hAnsiTheme="minorHAnsi"/>
                <w:sz w:val="22"/>
                <w:szCs w:val="22"/>
              </w:rPr>
            </w:pPr>
          </w:p>
          <w:p w14:paraId="7AE2A9C9" w14:textId="77777777" w:rsidR="00D9020D" w:rsidRPr="00D9020D" w:rsidRDefault="00D9020D" w:rsidP="00D9020D">
            <w:pPr>
              <w:pStyle w:val="ListParagraph"/>
              <w:rPr>
                <w:rFonts w:asciiTheme="minorHAnsi" w:hAnsiTheme="minorHAnsi"/>
                <w:sz w:val="22"/>
                <w:szCs w:val="22"/>
              </w:rPr>
            </w:pPr>
          </w:p>
          <w:p w14:paraId="64987DED" w14:textId="77777777" w:rsidR="00D9020D" w:rsidRPr="007D348F" w:rsidRDefault="00D9020D" w:rsidP="0069412F">
            <w:pPr>
              <w:pStyle w:val="ListParagraph"/>
              <w:numPr>
                <w:ilvl w:val="0"/>
                <w:numId w:val="3"/>
              </w:numPr>
              <w:rPr>
                <w:rFonts w:asciiTheme="minorHAnsi" w:hAnsiTheme="minorHAnsi"/>
                <w:sz w:val="22"/>
                <w:szCs w:val="22"/>
              </w:rPr>
            </w:pPr>
            <w:r>
              <w:rPr>
                <w:rFonts w:asciiTheme="minorHAnsi" w:hAnsiTheme="minorHAnsi"/>
                <w:sz w:val="22"/>
                <w:szCs w:val="22"/>
              </w:rPr>
              <w:t xml:space="preserve">Established and used as a working document </w:t>
            </w:r>
          </w:p>
        </w:tc>
        <w:tc>
          <w:tcPr>
            <w:tcW w:w="515" w:type="pct"/>
          </w:tcPr>
          <w:p w14:paraId="4923DB51" w14:textId="77777777" w:rsidR="005B543B" w:rsidRPr="00395896" w:rsidRDefault="005B543B" w:rsidP="00215B0D">
            <w:pPr>
              <w:rPr>
                <w:rFonts w:asciiTheme="minorHAnsi" w:hAnsiTheme="minorHAnsi"/>
                <w:sz w:val="22"/>
                <w:szCs w:val="22"/>
              </w:rPr>
            </w:pPr>
          </w:p>
        </w:tc>
      </w:tr>
    </w:tbl>
    <w:p w14:paraId="74AB7192" w14:textId="77777777" w:rsidR="00EA13F5" w:rsidRDefault="00EA13F5"/>
    <w:p w14:paraId="7030D583" w14:textId="77777777" w:rsidR="00EA13F5" w:rsidRDefault="00EA13F5"/>
    <w:p w14:paraId="1C7BFCF3" w14:textId="77777777" w:rsidR="00EA13F5" w:rsidRDefault="00EA13F5"/>
    <w:p w14:paraId="5BA3C194" w14:textId="77777777" w:rsidR="00EA13F5" w:rsidRDefault="00F75266">
      <w:r>
        <w:rPr>
          <w:noProof/>
        </w:rPr>
        <w:drawing>
          <wp:anchor distT="0" distB="0" distL="114300" distR="114300" simplePos="0" relativeHeight="251666432" behindDoc="0" locked="0" layoutInCell="1" allowOverlap="1" wp14:anchorId="1D1A16E9" wp14:editId="0CEDBBE5">
            <wp:simplePos x="0" y="0"/>
            <wp:positionH relativeFrom="margin">
              <wp:align>center</wp:align>
            </wp:positionH>
            <wp:positionV relativeFrom="paragraph">
              <wp:posOffset>100596</wp:posOffset>
            </wp:positionV>
            <wp:extent cx="7517130" cy="5882640"/>
            <wp:effectExtent l="0" t="0" r="7620" b="3810"/>
            <wp:wrapThrough wrapText="bothSides">
              <wp:wrapPolygon edited="0">
                <wp:start x="0" y="0"/>
                <wp:lineTo x="0" y="21544"/>
                <wp:lineTo x="21567" y="21544"/>
                <wp:lineTo x="2156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17130" cy="5882640"/>
                    </a:xfrm>
                    <a:prstGeom prst="rect">
                      <a:avLst/>
                    </a:prstGeom>
                  </pic:spPr>
                </pic:pic>
              </a:graphicData>
            </a:graphic>
          </wp:anchor>
        </w:drawing>
      </w:r>
    </w:p>
    <w:p w14:paraId="344639A9" w14:textId="77777777" w:rsidR="00EA13F5" w:rsidRDefault="00EA13F5"/>
    <w:p w14:paraId="051EDBA5" w14:textId="77777777" w:rsidR="00EA13F5" w:rsidRDefault="00EA13F5"/>
    <w:p w14:paraId="0BDCF4DA" w14:textId="77777777" w:rsidR="00EA13F5" w:rsidRDefault="00EA13F5"/>
    <w:p w14:paraId="36AA139B" w14:textId="77777777" w:rsidR="00EA13F5" w:rsidRDefault="00EA13F5"/>
    <w:p w14:paraId="35BEF4EE" w14:textId="77777777" w:rsidR="00EA13F5" w:rsidRDefault="00EA13F5"/>
    <w:p w14:paraId="79C71D35" w14:textId="77777777" w:rsidR="00EA13F5" w:rsidRDefault="00EA13F5"/>
    <w:p w14:paraId="66B876C8" w14:textId="77777777" w:rsidR="00EA13F5" w:rsidRDefault="00EA13F5"/>
    <w:p w14:paraId="4DB1D2A9" w14:textId="77777777" w:rsidR="00EA13F5" w:rsidRDefault="00EA13F5"/>
    <w:p w14:paraId="39EB8ED6" w14:textId="77777777" w:rsidR="00EA13F5" w:rsidRDefault="00EA13F5"/>
    <w:p w14:paraId="1CD381BC" w14:textId="77777777" w:rsidR="00EA13F5" w:rsidRDefault="00EA13F5"/>
    <w:p w14:paraId="7924C28A" w14:textId="77777777" w:rsidR="00EA13F5" w:rsidRDefault="00EA13F5"/>
    <w:sectPr w:rsidR="00EA13F5" w:rsidSect="007E79A6">
      <w:pgSz w:w="16838" w:h="11906" w:orient="landscape"/>
      <w:pgMar w:top="142" w:right="1440" w:bottom="142"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93D34" w14:textId="77777777" w:rsidR="00F571CA" w:rsidRDefault="00F571CA" w:rsidP="00A35201">
      <w:r>
        <w:separator/>
      </w:r>
    </w:p>
  </w:endnote>
  <w:endnote w:type="continuationSeparator" w:id="0">
    <w:p w14:paraId="782B1373" w14:textId="77777777" w:rsidR="00F571CA" w:rsidRDefault="00F571CA" w:rsidP="00A3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E060A" w14:textId="77777777" w:rsidR="00F571CA" w:rsidRDefault="00F571CA" w:rsidP="00A35201">
      <w:r>
        <w:separator/>
      </w:r>
    </w:p>
  </w:footnote>
  <w:footnote w:type="continuationSeparator" w:id="0">
    <w:p w14:paraId="05D54622" w14:textId="77777777" w:rsidR="00F571CA" w:rsidRDefault="00F571CA" w:rsidP="00A3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80BDC" w14:textId="77777777" w:rsidR="00E1031D" w:rsidRPr="004E6490" w:rsidRDefault="00E1031D" w:rsidP="00A35201">
    <w:pPr>
      <w:pStyle w:val="Header"/>
      <w:jc w:val="center"/>
      <w:rPr>
        <w:rFonts w:ascii="Calibri" w:hAnsi="Calibri"/>
        <w:b/>
      </w:rPr>
    </w:pPr>
    <w:r w:rsidRPr="004E6490">
      <w:rPr>
        <w:rFonts w:ascii="Calibri" w:hAnsi="Calibri"/>
        <w:b/>
      </w:rPr>
      <w:t>Holy Trinity C of E Primary School</w:t>
    </w:r>
  </w:p>
  <w:p w14:paraId="019BB484" w14:textId="60AC87CE" w:rsidR="00E1031D" w:rsidRPr="004E6490" w:rsidRDefault="00E1031D" w:rsidP="00A35201">
    <w:pPr>
      <w:pStyle w:val="Header"/>
      <w:jc w:val="center"/>
      <w:rPr>
        <w:rFonts w:ascii="Calibri" w:hAnsi="Calibri"/>
        <w:b/>
      </w:rPr>
    </w:pPr>
    <w:r>
      <w:rPr>
        <w:rFonts w:ascii="Calibri" w:hAnsi="Calibri"/>
        <w:b/>
      </w:rPr>
      <w:t>Action Plan for School Improvement</w:t>
    </w:r>
    <w:r w:rsidRPr="004E6490">
      <w:rPr>
        <w:rFonts w:ascii="Calibri" w:hAnsi="Calibri"/>
        <w:b/>
      </w:rPr>
      <w:t xml:space="preserve"> </w:t>
    </w:r>
    <w:r>
      <w:rPr>
        <w:rFonts w:ascii="Calibri" w:hAnsi="Calibri"/>
        <w:b/>
      </w:rPr>
      <w:t>202</w:t>
    </w:r>
    <w:r w:rsidR="000359CC">
      <w:rPr>
        <w:rFonts w:ascii="Calibri" w:hAnsi="Calibri"/>
        <w:b/>
      </w:rPr>
      <w:t>4</w:t>
    </w:r>
    <w:r>
      <w:rPr>
        <w:rFonts w:ascii="Calibri" w:hAnsi="Calibri"/>
        <w:b/>
      </w:rPr>
      <w:t>/202</w:t>
    </w:r>
    <w:r w:rsidR="000359CC">
      <w:rPr>
        <w:rFonts w:ascii="Calibri" w:hAnsi="Calibri"/>
        <w:b/>
      </w:rPr>
      <w:t>5</w:t>
    </w:r>
  </w:p>
  <w:p w14:paraId="4D68EB44" w14:textId="77777777" w:rsidR="00E1031D" w:rsidRDefault="00E10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B0E"/>
    <w:multiLevelType w:val="hybridMultilevel"/>
    <w:tmpl w:val="40C2BD32"/>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4E88"/>
    <w:multiLevelType w:val="hybridMultilevel"/>
    <w:tmpl w:val="03FC3F9E"/>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0E82"/>
    <w:multiLevelType w:val="hybridMultilevel"/>
    <w:tmpl w:val="8DE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53A4"/>
    <w:multiLevelType w:val="hybridMultilevel"/>
    <w:tmpl w:val="11648794"/>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F42C1B"/>
    <w:multiLevelType w:val="hybridMultilevel"/>
    <w:tmpl w:val="61F8D6A6"/>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0531EB"/>
    <w:multiLevelType w:val="hybridMultilevel"/>
    <w:tmpl w:val="A7862C44"/>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31C9C"/>
    <w:multiLevelType w:val="hybridMultilevel"/>
    <w:tmpl w:val="64266BF4"/>
    <w:lvl w:ilvl="0" w:tplc="44A6E7FC">
      <w:numFmt w:val="bullet"/>
      <w:lvlText w:val="-"/>
      <w:lvlJc w:val="left"/>
      <w:pPr>
        <w:ind w:left="720" w:hanging="360"/>
      </w:pPr>
      <w:rPr>
        <w:rFonts w:ascii="Calibri" w:eastAsia="Times New Roman" w:hAnsi="Calibri" w:cs="Calibri"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13253"/>
    <w:multiLevelType w:val="hybridMultilevel"/>
    <w:tmpl w:val="369C769E"/>
    <w:lvl w:ilvl="0" w:tplc="57E449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7AB"/>
    <w:multiLevelType w:val="hybridMultilevel"/>
    <w:tmpl w:val="156C2B28"/>
    <w:lvl w:ilvl="0" w:tplc="93BC177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C07BB"/>
    <w:multiLevelType w:val="multilevel"/>
    <w:tmpl w:val="7AAA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DB7A8F"/>
    <w:multiLevelType w:val="hybridMultilevel"/>
    <w:tmpl w:val="4A2E1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70D67"/>
    <w:multiLevelType w:val="hybridMultilevel"/>
    <w:tmpl w:val="CB3C52D6"/>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B7CE3"/>
    <w:multiLevelType w:val="hybridMultilevel"/>
    <w:tmpl w:val="C74ADC74"/>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C3369"/>
    <w:multiLevelType w:val="hybridMultilevel"/>
    <w:tmpl w:val="EC24C62C"/>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385A1D"/>
    <w:multiLevelType w:val="hybridMultilevel"/>
    <w:tmpl w:val="A0F8ED40"/>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A117A"/>
    <w:multiLevelType w:val="hybridMultilevel"/>
    <w:tmpl w:val="60EA47CA"/>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7124D5"/>
    <w:multiLevelType w:val="hybridMultilevel"/>
    <w:tmpl w:val="17EC3CE0"/>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B6D12"/>
    <w:multiLevelType w:val="hybridMultilevel"/>
    <w:tmpl w:val="16DE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B43C3"/>
    <w:multiLevelType w:val="hybridMultilevel"/>
    <w:tmpl w:val="B6126330"/>
    <w:lvl w:ilvl="0" w:tplc="93BC177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FA1348"/>
    <w:multiLevelType w:val="hybridMultilevel"/>
    <w:tmpl w:val="635C537C"/>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C6A80"/>
    <w:multiLevelType w:val="hybridMultilevel"/>
    <w:tmpl w:val="673CEF34"/>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56E4E"/>
    <w:multiLevelType w:val="hybridMultilevel"/>
    <w:tmpl w:val="7200FC6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C16FF"/>
    <w:multiLevelType w:val="hybridMultilevel"/>
    <w:tmpl w:val="F132D03E"/>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84D67"/>
    <w:multiLevelType w:val="hybridMultilevel"/>
    <w:tmpl w:val="E28CAE3A"/>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13F07"/>
    <w:multiLevelType w:val="hybridMultilevel"/>
    <w:tmpl w:val="50DECFE0"/>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96618"/>
    <w:multiLevelType w:val="hybridMultilevel"/>
    <w:tmpl w:val="0D76A4CA"/>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149CE"/>
    <w:multiLevelType w:val="hybridMultilevel"/>
    <w:tmpl w:val="3E4E9CC0"/>
    <w:lvl w:ilvl="0" w:tplc="93BC17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000607"/>
    <w:multiLevelType w:val="hybridMultilevel"/>
    <w:tmpl w:val="BD74854E"/>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7E66C3"/>
    <w:multiLevelType w:val="hybridMultilevel"/>
    <w:tmpl w:val="10CCE7FC"/>
    <w:lvl w:ilvl="0" w:tplc="9096725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365975">
    <w:abstractNumId w:val="22"/>
  </w:num>
  <w:num w:numId="2" w16cid:durableId="2015377831">
    <w:abstractNumId w:val="1"/>
  </w:num>
  <w:num w:numId="3" w16cid:durableId="990907686">
    <w:abstractNumId w:val="28"/>
  </w:num>
  <w:num w:numId="4" w16cid:durableId="1182429897">
    <w:abstractNumId w:val="5"/>
  </w:num>
  <w:num w:numId="5" w16cid:durableId="1573613736">
    <w:abstractNumId w:val="10"/>
  </w:num>
  <w:num w:numId="6" w16cid:durableId="1668089521">
    <w:abstractNumId w:val="7"/>
  </w:num>
  <w:num w:numId="7" w16cid:durableId="1678340969">
    <w:abstractNumId w:val="20"/>
  </w:num>
  <w:num w:numId="8" w16cid:durableId="647200457">
    <w:abstractNumId w:val="15"/>
  </w:num>
  <w:num w:numId="9" w16cid:durableId="119301217">
    <w:abstractNumId w:val="0"/>
  </w:num>
  <w:num w:numId="10" w16cid:durableId="103422903">
    <w:abstractNumId w:val="17"/>
  </w:num>
  <w:num w:numId="11" w16cid:durableId="964039638">
    <w:abstractNumId w:val="25"/>
  </w:num>
  <w:num w:numId="12" w16cid:durableId="474640722">
    <w:abstractNumId w:val="3"/>
  </w:num>
  <w:num w:numId="13" w16cid:durableId="2077122525">
    <w:abstractNumId w:val="12"/>
  </w:num>
  <w:num w:numId="14" w16cid:durableId="1722098574">
    <w:abstractNumId w:val="24"/>
  </w:num>
  <w:num w:numId="15" w16cid:durableId="2000032120">
    <w:abstractNumId w:val="27"/>
  </w:num>
  <w:num w:numId="16" w16cid:durableId="1355963119">
    <w:abstractNumId w:val="11"/>
  </w:num>
  <w:num w:numId="17" w16cid:durableId="1982999305">
    <w:abstractNumId w:val="26"/>
  </w:num>
  <w:num w:numId="18" w16cid:durableId="42171479">
    <w:abstractNumId w:val="9"/>
  </w:num>
  <w:num w:numId="19" w16cid:durableId="1771778656">
    <w:abstractNumId w:val="23"/>
  </w:num>
  <w:num w:numId="20" w16cid:durableId="2033724369">
    <w:abstractNumId w:val="4"/>
  </w:num>
  <w:num w:numId="21" w16cid:durableId="1498618352">
    <w:abstractNumId w:val="16"/>
  </w:num>
  <w:num w:numId="22" w16cid:durableId="431902012">
    <w:abstractNumId w:val="14"/>
  </w:num>
  <w:num w:numId="23" w16cid:durableId="2017920442">
    <w:abstractNumId w:val="21"/>
  </w:num>
  <w:num w:numId="24" w16cid:durableId="932669456">
    <w:abstractNumId w:val="19"/>
  </w:num>
  <w:num w:numId="25" w16cid:durableId="1148206577">
    <w:abstractNumId w:val="13"/>
  </w:num>
  <w:num w:numId="26" w16cid:durableId="282004809">
    <w:abstractNumId w:val="8"/>
  </w:num>
  <w:num w:numId="27" w16cid:durableId="1710255135">
    <w:abstractNumId w:val="6"/>
  </w:num>
  <w:num w:numId="28" w16cid:durableId="1935091503">
    <w:abstractNumId w:val="2"/>
  </w:num>
  <w:num w:numId="29" w16cid:durableId="1496065021">
    <w:abstractNumId w:val="18"/>
  </w:num>
  <w:num w:numId="30" w16cid:durableId="147759976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01"/>
    <w:rsid w:val="00005D7C"/>
    <w:rsid w:val="00010978"/>
    <w:rsid w:val="00010A5E"/>
    <w:rsid w:val="00011E87"/>
    <w:rsid w:val="000163E3"/>
    <w:rsid w:val="00020E75"/>
    <w:rsid w:val="00022FDF"/>
    <w:rsid w:val="00025963"/>
    <w:rsid w:val="00031319"/>
    <w:rsid w:val="000352EE"/>
    <w:rsid w:val="000359CC"/>
    <w:rsid w:val="000426CC"/>
    <w:rsid w:val="00060C17"/>
    <w:rsid w:val="00063380"/>
    <w:rsid w:val="00066273"/>
    <w:rsid w:val="000704F2"/>
    <w:rsid w:val="00072DE7"/>
    <w:rsid w:val="00075EAA"/>
    <w:rsid w:val="000775B0"/>
    <w:rsid w:val="0008177F"/>
    <w:rsid w:val="0008259C"/>
    <w:rsid w:val="00083F6D"/>
    <w:rsid w:val="00085EB2"/>
    <w:rsid w:val="0009203D"/>
    <w:rsid w:val="000A2E4B"/>
    <w:rsid w:val="000A4021"/>
    <w:rsid w:val="000A5AFA"/>
    <w:rsid w:val="000A6BD3"/>
    <w:rsid w:val="000A787E"/>
    <w:rsid w:val="000B17E4"/>
    <w:rsid w:val="000B3E8D"/>
    <w:rsid w:val="000B5078"/>
    <w:rsid w:val="000B7E1F"/>
    <w:rsid w:val="000C0AC2"/>
    <w:rsid w:val="000C2E6F"/>
    <w:rsid w:val="000C41AC"/>
    <w:rsid w:val="000C75A3"/>
    <w:rsid w:val="000D07CC"/>
    <w:rsid w:val="000D5FA1"/>
    <w:rsid w:val="000D7B69"/>
    <w:rsid w:val="000F0194"/>
    <w:rsid w:val="000F1A0C"/>
    <w:rsid w:val="000F3976"/>
    <w:rsid w:val="000F5F11"/>
    <w:rsid w:val="000F79A4"/>
    <w:rsid w:val="00100B28"/>
    <w:rsid w:val="00110898"/>
    <w:rsid w:val="001149B3"/>
    <w:rsid w:val="0012008A"/>
    <w:rsid w:val="00120AD7"/>
    <w:rsid w:val="0012549A"/>
    <w:rsid w:val="00133A25"/>
    <w:rsid w:val="001359E4"/>
    <w:rsid w:val="00151D07"/>
    <w:rsid w:val="001538AA"/>
    <w:rsid w:val="001560EA"/>
    <w:rsid w:val="00157A23"/>
    <w:rsid w:val="00157F2B"/>
    <w:rsid w:val="001618E5"/>
    <w:rsid w:val="0016409C"/>
    <w:rsid w:val="001745D0"/>
    <w:rsid w:val="00175C87"/>
    <w:rsid w:val="00182289"/>
    <w:rsid w:val="001839E1"/>
    <w:rsid w:val="0018649B"/>
    <w:rsid w:val="00186DE3"/>
    <w:rsid w:val="0019415A"/>
    <w:rsid w:val="0019665A"/>
    <w:rsid w:val="001A131B"/>
    <w:rsid w:val="001A15AF"/>
    <w:rsid w:val="001A1ED4"/>
    <w:rsid w:val="001A2BF0"/>
    <w:rsid w:val="001A3DDA"/>
    <w:rsid w:val="001B1227"/>
    <w:rsid w:val="001B5F9D"/>
    <w:rsid w:val="001D0460"/>
    <w:rsid w:val="001D124B"/>
    <w:rsid w:val="001D50B8"/>
    <w:rsid w:val="001E1C25"/>
    <w:rsid w:val="001E28D5"/>
    <w:rsid w:val="001E3AA0"/>
    <w:rsid w:val="001E5332"/>
    <w:rsid w:val="001F013B"/>
    <w:rsid w:val="001F2669"/>
    <w:rsid w:val="001F437F"/>
    <w:rsid w:val="001F6D83"/>
    <w:rsid w:val="002014F8"/>
    <w:rsid w:val="00202A49"/>
    <w:rsid w:val="002142B9"/>
    <w:rsid w:val="00215B0D"/>
    <w:rsid w:val="002204CA"/>
    <w:rsid w:val="002231F4"/>
    <w:rsid w:val="00224A03"/>
    <w:rsid w:val="00235BE7"/>
    <w:rsid w:val="00236C6A"/>
    <w:rsid w:val="00236D41"/>
    <w:rsid w:val="00237147"/>
    <w:rsid w:val="002376A9"/>
    <w:rsid w:val="0023776D"/>
    <w:rsid w:val="002439F1"/>
    <w:rsid w:val="00256FCF"/>
    <w:rsid w:val="00265A62"/>
    <w:rsid w:val="00265DD4"/>
    <w:rsid w:val="002767E2"/>
    <w:rsid w:val="00287128"/>
    <w:rsid w:val="00291571"/>
    <w:rsid w:val="00292110"/>
    <w:rsid w:val="00294208"/>
    <w:rsid w:val="0029499A"/>
    <w:rsid w:val="002A3EC2"/>
    <w:rsid w:val="002B07F3"/>
    <w:rsid w:val="002B12EE"/>
    <w:rsid w:val="002B450B"/>
    <w:rsid w:val="002B6350"/>
    <w:rsid w:val="002B6572"/>
    <w:rsid w:val="002B7994"/>
    <w:rsid w:val="002B7CAB"/>
    <w:rsid w:val="002C7D80"/>
    <w:rsid w:val="002D11B0"/>
    <w:rsid w:val="002D2119"/>
    <w:rsid w:val="002D66A0"/>
    <w:rsid w:val="002F2A05"/>
    <w:rsid w:val="002F3EDE"/>
    <w:rsid w:val="002F666D"/>
    <w:rsid w:val="0030618C"/>
    <w:rsid w:val="00310B23"/>
    <w:rsid w:val="00313070"/>
    <w:rsid w:val="00315CF0"/>
    <w:rsid w:val="0032020D"/>
    <w:rsid w:val="00324568"/>
    <w:rsid w:val="003333C4"/>
    <w:rsid w:val="00334160"/>
    <w:rsid w:val="003430D1"/>
    <w:rsid w:val="0035460F"/>
    <w:rsid w:val="00361A9D"/>
    <w:rsid w:val="00361C71"/>
    <w:rsid w:val="00363276"/>
    <w:rsid w:val="003666DF"/>
    <w:rsid w:val="00367407"/>
    <w:rsid w:val="00370B9A"/>
    <w:rsid w:val="00373BB8"/>
    <w:rsid w:val="00374059"/>
    <w:rsid w:val="00395896"/>
    <w:rsid w:val="003A0F95"/>
    <w:rsid w:val="003A37EA"/>
    <w:rsid w:val="003A42C6"/>
    <w:rsid w:val="003B1074"/>
    <w:rsid w:val="003B20D7"/>
    <w:rsid w:val="003C7C35"/>
    <w:rsid w:val="003D541B"/>
    <w:rsid w:val="003E0A7E"/>
    <w:rsid w:val="003E2848"/>
    <w:rsid w:val="003F35FB"/>
    <w:rsid w:val="003F4E5F"/>
    <w:rsid w:val="003F568C"/>
    <w:rsid w:val="00401244"/>
    <w:rsid w:val="00404EF8"/>
    <w:rsid w:val="00410048"/>
    <w:rsid w:val="004172AD"/>
    <w:rsid w:val="00424471"/>
    <w:rsid w:val="004302DA"/>
    <w:rsid w:val="00430706"/>
    <w:rsid w:val="004320D1"/>
    <w:rsid w:val="00432B1B"/>
    <w:rsid w:val="00441252"/>
    <w:rsid w:val="00451F9B"/>
    <w:rsid w:val="00456602"/>
    <w:rsid w:val="0045693E"/>
    <w:rsid w:val="00461F70"/>
    <w:rsid w:val="00462752"/>
    <w:rsid w:val="00462B3F"/>
    <w:rsid w:val="00463675"/>
    <w:rsid w:val="00470029"/>
    <w:rsid w:val="0048499F"/>
    <w:rsid w:val="00485D0F"/>
    <w:rsid w:val="00487CAE"/>
    <w:rsid w:val="00491CE0"/>
    <w:rsid w:val="00495DBB"/>
    <w:rsid w:val="00496B0B"/>
    <w:rsid w:val="004A07E1"/>
    <w:rsid w:val="004B2FFA"/>
    <w:rsid w:val="004C0C41"/>
    <w:rsid w:val="004C1608"/>
    <w:rsid w:val="004C6C7B"/>
    <w:rsid w:val="004D1956"/>
    <w:rsid w:val="004D1AEB"/>
    <w:rsid w:val="004D24C7"/>
    <w:rsid w:val="004D29B7"/>
    <w:rsid w:val="004D65FF"/>
    <w:rsid w:val="004D71A1"/>
    <w:rsid w:val="004E1370"/>
    <w:rsid w:val="004F29B5"/>
    <w:rsid w:val="00502C2B"/>
    <w:rsid w:val="0050632A"/>
    <w:rsid w:val="005066B2"/>
    <w:rsid w:val="0051596B"/>
    <w:rsid w:val="00515C1F"/>
    <w:rsid w:val="00516304"/>
    <w:rsid w:val="005164CF"/>
    <w:rsid w:val="005228CF"/>
    <w:rsid w:val="00526CFB"/>
    <w:rsid w:val="0053122A"/>
    <w:rsid w:val="00531BA6"/>
    <w:rsid w:val="00534EA1"/>
    <w:rsid w:val="005362C8"/>
    <w:rsid w:val="005372D8"/>
    <w:rsid w:val="0054092A"/>
    <w:rsid w:val="00541D85"/>
    <w:rsid w:val="00546DDB"/>
    <w:rsid w:val="0057106B"/>
    <w:rsid w:val="00572C46"/>
    <w:rsid w:val="00576F12"/>
    <w:rsid w:val="00585A37"/>
    <w:rsid w:val="00585DE2"/>
    <w:rsid w:val="00590FEA"/>
    <w:rsid w:val="00591E66"/>
    <w:rsid w:val="00595ED6"/>
    <w:rsid w:val="00597610"/>
    <w:rsid w:val="005A26BE"/>
    <w:rsid w:val="005B543B"/>
    <w:rsid w:val="005B623C"/>
    <w:rsid w:val="005C0396"/>
    <w:rsid w:val="005C25A4"/>
    <w:rsid w:val="005C525A"/>
    <w:rsid w:val="005C6414"/>
    <w:rsid w:val="005D2B17"/>
    <w:rsid w:val="005D451F"/>
    <w:rsid w:val="005D7D2E"/>
    <w:rsid w:val="005E2F26"/>
    <w:rsid w:val="005E510E"/>
    <w:rsid w:val="005F038F"/>
    <w:rsid w:val="005F2B14"/>
    <w:rsid w:val="005F30A8"/>
    <w:rsid w:val="005F4D92"/>
    <w:rsid w:val="005F7A21"/>
    <w:rsid w:val="006015C4"/>
    <w:rsid w:val="00602E9B"/>
    <w:rsid w:val="006229A1"/>
    <w:rsid w:val="00624799"/>
    <w:rsid w:val="006249DB"/>
    <w:rsid w:val="00625C97"/>
    <w:rsid w:val="00630FFD"/>
    <w:rsid w:val="006349FD"/>
    <w:rsid w:val="00644FB1"/>
    <w:rsid w:val="0065115E"/>
    <w:rsid w:val="00651C43"/>
    <w:rsid w:val="006522C7"/>
    <w:rsid w:val="00653295"/>
    <w:rsid w:val="0066564E"/>
    <w:rsid w:val="00666EB5"/>
    <w:rsid w:val="0066738C"/>
    <w:rsid w:val="006675BC"/>
    <w:rsid w:val="00671377"/>
    <w:rsid w:val="00674C79"/>
    <w:rsid w:val="00674EFF"/>
    <w:rsid w:val="00675B26"/>
    <w:rsid w:val="00676AEC"/>
    <w:rsid w:val="00676B63"/>
    <w:rsid w:val="006817AC"/>
    <w:rsid w:val="006857D9"/>
    <w:rsid w:val="0069412F"/>
    <w:rsid w:val="00696208"/>
    <w:rsid w:val="006972D6"/>
    <w:rsid w:val="006A2457"/>
    <w:rsid w:val="006A44DC"/>
    <w:rsid w:val="006A5C35"/>
    <w:rsid w:val="006A6CF5"/>
    <w:rsid w:val="006B28AB"/>
    <w:rsid w:val="006B4858"/>
    <w:rsid w:val="006B5B30"/>
    <w:rsid w:val="006C0FC9"/>
    <w:rsid w:val="006C6606"/>
    <w:rsid w:val="006F1D5D"/>
    <w:rsid w:val="006F3765"/>
    <w:rsid w:val="006F4C46"/>
    <w:rsid w:val="006F5E84"/>
    <w:rsid w:val="0070490E"/>
    <w:rsid w:val="007063AA"/>
    <w:rsid w:val="00723466"/>
    <w:rsid w:val="00724645"/>
    <w:rsid w:val="00733864"/>
    <w:rsid w:val="007347C1"/>
    <w:rsid w:val="00735BBE"/>
    <w:rsid w:val="00743AEF"/>
    <w:rsid w:val="0075051E"/>
    <w:rsid w:val="00750BE6"/>
    <w:rsid w:val="00756780"/>
    <w:rsid w:val="007577CB"/>
    <w:rsid w:val="00761B50"/>
    <w:rsid w:val="007626AB"/>
    <w:rsid w:val="00765C4C"/>
    <w:rsid w:val="0077376C"/>
    <w:rsid w:val="00777BA3"/>
    <w:rsid w:val="0078358F"/>
    <w:rsid w:val="00793D65"/>
    <w:rsid w:val="0079483E"/>
    <w:rsid w:val="007A0B77"/>
    <w:rsid w:val="007A1D7C"/>
    <w:rsid w:val="007A350F"/>
    <w:rsid w:val="007A3F14"/>
    <w:rsid w:val="007A4375"/>
    <w:rsid w:val="007A6F22"/>
    <w:rsid w:val="007A7939"/>
    <w:rsid w:val="007B0AE5"/>
    <w:rsid w:val="007B544E"/>
    <w:rsid w:val="007B67B8"/>
    <w:rsid w:val="007C7D3F"/>
    <w:rsid w:val="007D05F8"/>
    <w:rsid w:val="007D0712"/>
    <w:rsid w:val="007D1E6B"/>
    <w:rsid w:val="007D348F"/>
    <w:rsid w:val="007D44B6"/>
    <w:rsid w:val="007D5928"/>
    <w:rsid w:val="007E5C65"/>
    <w:rsid w:val="007E76D1"/>
    <w:rsid w:val="007E79A6"/>
    <w:rsid w:val="0080132C"/>
    <w:rsid w:val="0080137A"/>
    <w:rsid w:val="00807F9F"/>
    <w:rsid w:val="0081341E"/>
    <w:rsid w:val="008149BB"/>
    <w:rsid w:val="00816748"/>
    <w:rsid w:val="00822A5E"/>
    <w:rsid w:val="00840B8C"/>
    <w:rsid w:val="0084123C"/>
    <w:rsid w:val="0084160F"/>
    <w:rsid w:val="0085349A"/>
    <w:rsid w:val="00865408"/>
    <w:rsid w:val="00872310"/>
    <w:rsid w:val="00873B77"/>
    <w:rsid w:val="0087719D"/>
    <w:rsid w:val="008771EE"/>
    <w:rsid w:val="0088149C"/>
    <w:rsid w:val="00884EEE"/>
    <w:rsid w:val="008850D3"/>
    <w:rsid w:val="008858E4"/>
    <w:rsid w:val="00886B8C"/>
    <w:rsid w:val="008A2404"/>
    <w:rsid w:val="008A27C7"/>
    <w:rsid w:val="008A3677"/>
    <w:rsid w:val="008A43B1"/>
    <w:rsid w:val="008B103F"/>
    <w:rsid w:val="008B264B"/>
    <w:rsid w:val="008B5AE2"/>
    <w:rsid w:val="008B6099"/>
    <w:rsid w:val="008B7877"/>
    <w:rsid w:val="008B7D28"/>
    <w:rsid w:val="008C5A5C"/>
    <w:rsid w:val="008C6060"/>
    <w:rsid w:val="008D5A6D"/>
    <w:rsid w:val="008E0315"/>
    <w:rsid w:val="008E6658"/>
    <w:rsid w:val="008E7D05"/>
    <w:rsid w:val="008F1651"/>
    <w:rsid w:val="008F217B"/>
    <w:rsid w:val="008F39F4"/>
    <w:rsid w:val="008F4463"/>
    <w:rsid w:val="008F6CC1"/>
    <w:rsid w:val="008F7E27"/>
    <w:rsid w:val="009031B6"/>
    <w:rsid w:val="00911825"/>
    <w:rsid w:val="0091451C"/>
    <w:rsid w:val="00920075"/>
    <w:rsid w:val="00921173"/>
    <w:rsid w:val="00921CA7"/>
    <w:rsid w:val="00921F71"/>
    <w:rsid w:val="00922896"/>
    <w:rsid w:val="00923FF2"/>
    <w:rsid w:val="00941679"/>
    <w:rsid w:val="00942844"/>
    <w:rsid w:val="009544F6"/>
    <w:rsid w:val="0097432B"/>
    <w:rsid w:val="0097787C"/>
    <w:rsid w:val="00981C77"/>
    <w:rsid w:val="0098246A"/>
    <w:rsid w:val="00982A06"/>
    <w:rsid w:val="00984F5E"/>
    <w:rsid w:val="00993072"/>
    <w:rsid w:val="00997572"/>
    <w:rsid w:val="009B399B"/>
    <w:rsid w:val="009C2482"/>
    <w:rsid w:val="009D2161"/>
    <w:rsid w:val="009D7D13"/>
    <w:rsid w:val="009E3006"/>
    <w:rsid w:val="009E534B"/>
    <w:rsid w:val="009E5D52"/>
    <w:rsid w:val="009F22EB"/>
    <w:rsid w:val="009F27A2"/>
    <w:rsid w:val="00A029F7"/>
    <w:rsid w:val="00A07FB3"/>
    <w:rsid w:val="00A25CE5"/>
    <w:rsid w:val="00A265C6"/>
    <w:rsid w:val="00A27A65"/>
    <w:rsid w:val="00A30AA1"/>
    <w:rsid w:val="00A31C1E"/>
    <w:rsid w:val="00A35201"/>
    <w:rsid w:val="00A36782"/>
    <w:rsid w:val="00A368DD"/>
    <w:rsid w:val="00A3784C"/>
    <w:rsid w:val="00A406AE"/>
    <w:rsid w:val="00A422A3"/>
    <w:rsid w:val="00A45173"/>
    <w:rsid w:val="00A52189"/>
    <w:rsid w:val="00A53FD9"/>
    <w:rsid w:val="00A55612"/>
    <w:rsid w:val="00A6016F"/>
    <w:rsid w:val="00A60B20"/>
    <w:rsid w:val="00A70A65"/>
    <w:rsid w:val="00A72039"/>
    <w:rsid w:val="00A732FA"/>
    <w:rsid w:val="00A77578"/>
    <w:rsid w:val="00A77C8A"/>
    <w:rsid w:val="00A811BB"/>
    <w:rsid w:val="00A84CCC"/>
    <w:rsid w:val="00AA0344"/>
    <w:rsid w:val="00AB3287"/>
    <w:rsid w:val="00AB5966"/>
    <w:rsid w:val="00AC4556"/>
    <w:rsid w:val="00AC57EC"/>
    <w:rsid w:val="00AC5B4D"/>
    <w:rsid w:val="00AD086B"/>
    <w:rsid w:val="00AD2846"/>
    <w:rsid w:val="00AD37A4"/>
    <w:rsid w:val="00AD3DCB"/>
    <w:rsid w:val="00AD7D5E"/>
    <w:rsid w:val="00AE2118"/>
    <w:rsid w:val="00AE2D7C"/>
    <w:rsid w:val="00AE4911"/>
    <w:rsid w:val="00AE68ED"/>
    <w:rsid w:val="00AF0ABE"/>
    <w:rsid w:val="00AF1C42"/>
    <w:rsid w:val="00AF34E8"/>
    <w:rsid w:val="00B01BD6"/>
    <w:rsid w:val="00B11074"/>
    <w:rsid w:val="00B140AE"/>
    <w:rsid w:val="00B14830"/>
    <w:rsid w:val="00B210B2"/>
    <w:rsid w:val="00B233A7"/>
    <w:rsid w:val="00B25228"/>
    <w:rsid w:val="00B25A4E"/>
    <w:rsid w:val="00B26172"/>
    <w:rsid w:val="00B30F03"/>
    <w:rsid w:val="00B352D1"/>
    <w:rsid w:val="00B42835"/>
    <w:rsid w:val="00B428A1"/>
    <w:rsid w:val="00B43508"/>
    <w:rsid w:val="00B53C22"/>
    <w:rsid w:val="00B6482C"/>
    <w:rsid w:val="00B66B46"/>
    <w:rsid w:val="00B70745"/>
    <w:rsid w:val="00B71A5F"/>
    <w:rsid w:val="00B739B9"/>
    <w:rsid w:val="00B761C1"/>
    <w:rsid w:val="00B76678"/>
    <w:rsid w:val="00B81443"/>
    <w:rsid w:val="00B83A87"/>
    <w:rsid w:val="00B861A5"/>
    <w:rsid w:val="00B912A9"/>
    <w:rsid w:val="00B935E9"/>
    <w:rsid w:val="00BA01F4"/>
    <w:rsid w:val="00BA38E6"/>
    <w:rsid w:val="00BA69AB"/>
    <w:rsid w:val="00BB3BB7"/>
    <w:rsid w:val="00BC78C8"/>
    <w:rsid w:val="00BD2DCD"/>
    <w:rsid w:val="00BD6127"/>
    <w:rsid w:val="00BD7E04"/>
    <w:rsid w:val="00BE00F8"/>
    <w:rsid w:val="00BE5659"/>
    <w:rsid w:val="00BE727A"/>
    <w:rsid w:val="00BE74DA"/>
    <w:rsid w:val="00BF0EC9"/>
    <w:rsid w:val="00BF342E"/>
    <w:rsid w:val="00C02F4F"/>
    <w:rsid w:val="00C03520"/>
    <w:rsid w:val="00C03BC7"/>
    <w:rsid w:val="00C070F5"/>
    <w:rsid w:val="00C1130F"/>
    <w:rsid w:val="00C12CC8"/>
    <w:rsid w:val="00C1501F"/>
    <w:rsid w:val="00C2548A"/>
    <w:rsid w:val="00C343B5"/>
    <w:rsid w:val="00C36984"/>
    <w:rsid w:val="00C45482"/>
    <w:rsid w:val="00C52748"/>
    <w:rsid w:val="00C535B4"/>
    <w:rsid w:val="00C557A3"/>
    <w:rsid w:val="00C56F8B"/>
    <w:rsid w:val="00C648C0"/>
    <w:rsid w:val="00C64DC3"/>
    <w:rsid w:val="00C660E1"/>
    <w:rsid w:val="00C8182A"/>
    <w:rsid w:val="00C82068"/>
    <w:rsid w:val="00C846A8"/>
    <w:rsid w:val="00C9111A"/>
    <w:rsid w:val="00C93913"/>
    <w:rsid w:val="00C9529D"/>
    <w:rsid w:val="00CA151C"/>
    <w:rsid w:val="00CA2C25"/>
    <w:rsid w:val="00CA47EF"/>
    <w:rsid w:val="00CB1E94"/>
    <w:rsid w:val="00CB34E8"/>
    <w:rsid w:val="00CB4892"/>
    <w:rsid w:val="00CC0018"/>
    <w:rsid w:val="00CC2A61"/>
    <w:rsid w:val="00CC6177"/>
    <w:rsid w:val="00CD1A52"/>
    <w:rsid w:val="00CD5591"/>
    <w:rsid w:val="00CE1347"/>
    <w:rsid w:val="00CF395D"/>
    <w:rsid w:val="00CF3DD5"/>
    <w:rsid w:val="00CF3E40"/>
    <w:rsid w:val="00CF4EAA"/>
    <w:rsid w:val="00D00B6F"/>
    <w:rsid w:val="00D10FF6"/>
    <w:rsid w:val="00D1457C"/>
    <w:rsid w:val="00D1465F"/>
    <w:rsid w:val="00D15B24"/>
    <w:rsid w:val="00D16568"/>
    <w:rsid w:val="00D1697E"/>
    <w:rsid w:val="00D278E0"/>
    <w:rsid w:val="00D4095D"/>
    <w:rsid w:val="00D4296D"/>
    <w:rsid w:val="00D454BB"/>
    <w:rsid w:val="00D479C7"/>
    <w:rsid w:val="00D529CB"/>
    <w:rsid w:val="00D53603"/>
    <w:rsid w:val="00D54DAE"/>
    <w:rsid w:val="00D57A66"/>
    <w:rsid w:val="00D60513"/>
    <w:rsid w:val="00D62B48"/>
    <w:rsid w:val="00D7287A"/>
    <w:rsid w:val="00D82ADC"/>
    <w:rsid w:val="00D84A4B"/>
    <w:rsid w:val="00D9020D"/>
    <w:rsid w:val="00D93070"/>
    <w:rsid w:val="00DA13CA"/>
    <w:rsid w:val="00DA5837"/>
    <w:rsid w:val="00DA5EB7"/>
    <w:rsid w:val="00DB38EF"/>
    <w:rsid w:val="00DB4708"/>
    <w:rsid w:val="00DB478D"/>
    <w:rsid w:val="00DB79BC"/>
    <w:rsid w:val="00DC0636"/>
    <w:rsid w:val="00DC137C"/>
    <w:rsid w:val="00DC55D9"/>
    <w:rsid w:val="00DC7005"/>
    <w:rsid w:val="00DD1E5C"/>
    <w:rsid w:val="00DD25CF"/>
    <w:rsid w:val="00DD2936"/>
    <w:rsid w:val="00DE0FC8"/>
    <w:rsid w:val="00DE2FDE"/>
    <w:rsid w:val="00DE6B77"/>
    <w:rsid w:val="00E023FF"/>
    <w:rsid w:val="00E04138"/>
    <w:rsid w:val="00E04952"/>
    <w:rsid w:val="00E058D3"/>
    <w:rsid w:val="00E1031D"/>
    <w:rsid w:val="00E103E8"/>
    <w:rsid w:val="00E11115"/>
    <w:rsid w:val="00E13D75"/>
    <w:rsid w:val="00E23579"/>
    <w:rsid w:val="00E31FD8"/>
    <w:rsid w:val="00E40F63"/>
    <w:rsid w:val="00E46B95"/>
    <w:rsid w:val="00E53067"/>
    <w:rsid w:val="00E54C30"/>
    <w:rsid w:val="00E571E5"/>
    <w:rsid w:val="00E67AC3"/>
    <w:rsid w:val="00E705D0"/>
    <w:rsid w:val="00E72277"/>
    <w:rsid w:val="00E83D45"/>
    <w:rsid w:val="00E90E2E"/>
    <w:rsid w:val="00E913F6"/>
    <w:rsid w:val="00E970EF"/>
    <w:rsid w:val="00E97646"/>
    <w:rsid w:val="00E9769F"/>
    <w:rsid w:val="00EA13F5"/>
    <w:rsid w:val="00EA4D82"/>
    <w:rsid w:val="00EB16F8"/>
    <w:rsid w:val="00EC126E"/>
    <w:rsid w:val="00EC4DD3"/>
    <w:rsid w:val="00ED5B73"/>
    <w:rsid w:val="00EF2E35"/>
    <w:rsid w:val="00EF5D3F"/>
    <w:rsid w:val="00EF6C07"/>
    <w:rsid w:val="00F06D10"/>
    <w:rsid w:val="00F0781C"/>
    <w:rsid w:val="00F14380"/>
    <w:rsid w:val="00F15AC4"/>
    <w:rsid w:val="00F168E6"/>
    <w:rsid w:val="00F17E0E"/>
    <w:rsid w:val="00F229A2"/>
    <w:rsid w:val="00F40943"/>
    <w:rsid w:val="00F42965"/>
    <w:rsid w:val="00F42ADD"/>
    <w:rsid w:val="00F46C35"/>
    <w:rsid w:val="00F55FC3"/>
    <w:rsid w:val="00F571CA"/>
    <w:rsid w:val="00F62864"/>
    <w:rsid w:val="00F678DC"/>
    <w:rsid w:val="00F705BE"/>
    <w:rsid w:val="00F728F8"/>
    <w:rsid w:val="00F75266"/>
    <w:rsid w:val="00F75FB7"/>
    <w:rsid w:val="00F76612"/>
    <w:rsid w:val="00F77203"/>
    <w:rsid w:val="00F776A1"/>
    <w:rsid w:val="00F77B6A"/>
    <w:rsid w:val="00F83C21"/>
    <w:rsid w:val="00F933B7"/>
    <w:rsid w:val="00FA2520"/>
    <w:rsid w:val="00FA78AC"/>
    <w:rsid w:val="00FB6FE6"/>
    <w:rsid w:val="00FC5D54"/>
    <w:rsid w:val="00FC66CB"/>
    <w:rsid w:val="00FD3D4A"/>
    <w:rsid w:val="00FE31FC"/>
    <w:rsid w:val="00FE37F8"/>
    <w:rsid w:val="00FE448E"/>
    <w:rsid w:val="00FE5844"/>
    <w:rsid w:val="00FF79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30FB6"/>
  <w15:docId w15:val="{3FD211AF-3D37-48DF-9E18-AF14CC2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01"/>
    <w:pPr>
      <w:tabs>
        <w:tab w:val="center" w:pos="4513"/>
        <w:tab w:val="right" w:pos="9026"/>
      </w:tabs>
    </w:pPr>
  </w:style>
  <w:style w:type="character" w:customStyle="1" w:styleId="HeaderChar">
    <w:name w:val="Header Char"/>
    <w:basedOn w:val="DefaultParagraphFont"/>
    <w:link w:val="Header"/>
    <w:rsid w:val="00A3520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5201"/>
    <w:pPr>
      <w:tabs>
        <w:tab w:val="center" w:pos="4513"/>
        <w:tab w:val="right" w:pos="9026"/>
      </w:tabs>
    </w:pPr>
  </w:style>
  <w:style w:type="character" w:customStyle="1" w:styleId="FooterChar">
    <w:name w:val="Footer Char"/>
    <w:basedOn w:val="DefaultParagraphFont"/>
    <w:link w:val="Footer"/>
    <w:uiPriority w:val="99"/>
    <w:rsid w:val="00A352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25963"/>
    <w:rPr>
      <w:rFonts w:ascii="Tahoma" w:hAnsi="Tahoma" w:cs="Tahoma"/>
      <w:sz w:val="16"/>
      <w:szCs w:val="16"/>
    </w:rPr>
  </w:style>
  <w:style w:type="character" w:customStyle="1" w:styleId="BalloonTextChar">
    <w:name w:val="Balloon Text Char"/>
    <w:basedOn w:val="DefaultParagraphFont"/>
    <w:link w:val="BalloonText"/>
    <w:uiPriority w:val="99"/>
    <w:semiHidden/>
    <w:rsid w:val="00025963"/>
    <w:rPr>
      <w:rFonts w:ascii="Tahoma" w:eastAsia="Times New Roman" w:hAnsi="Tahoma" w:cs="Tahoma"/>
      <w:sz w:val="16"/>
      <w:szCs w:val="16"/>
      <w:lang w:eastAsia="en-GB"/>
    </w:rPr>
  </w:style>
  <w:style w:type="paragraph" w:styleId="ListParagraph">
    <w:name w:val="List Paragraph"/>
    <w:basedOn w:val="Normal"/>
    <w:uiPriority w:val="34"/>
    <w:qFormat/>
    <w:rsid w:val="001D124B"/>
    <w:pPr>
      <w:ind w:left="720"/>
      <w:contextualSpacing/>
    </w:pPr>
  </w:style>
  <w:style w:type="paragraph" w:styleId="NoSpacing">
    <w:name w:val="No Spacing"/>
    <w:link w:val="NoSpacingChar"/>
    <w:uiPriority w:val="1"/>
    <w:qFormat/>
    <w:rsid w:val="00666EB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66EB5"/>
    <w:rPr>
      <w:rFonts w:eastAsiaTheme="minorEastAsia"/>
      <w:lang w:val="en-US"/>
    </w:rPr>
  </w:style>
  <w:style w:type="character" w:styleId="Hyperlink">
    <w:name w:val="Hyperlink"/>
    <w:basedOn w:val="DefaultParagraphFont"/>
    <w:uiPriority w:val="99"/>
    <w:unhideWhenUsed/>
    <w:rsid w:val="00C02F4F"/>
    <w:rPr>
      <w:color w:val="0000FF" w:themeColor="hyperlink"/>
      <w:u w:val="single"/>
    </w:rPr>
  </w:style>
  <w:style w:type="table" w:styleId="GridTable5Dark-Accent2">
    <w:name w:val="Grid Table 5 Dark Accent 2"/>
    <w:basedOn w:val="TableNormal"/>
    <w:uiPriority w:val="50"/>
    <w:rsid w:val="00100B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
    <w:name w:val="Table Grid"/>
    <w:basedOn w:val="TableNormal"/>
    <w:uiPriority w:val="99"/>
    <w:rsid w:val="00A25CE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A5AFA"/>
    <w:pPr>
      <w:spacing w:before="100" w:beforeAutospacing="1" w:after="100" w:afterAutospacing="1"/>
    </w:pPr>
  </w:style>
  <w:style w:type="paragraph" w:customStyle="1" w:styleId="xdefault">
    <w:name w:val="x_default"/>
    <w:basedOn w:val="Normal"/>
    <w:rsid w:val="000A5AFA"/>
    <w:pPr>
      <w:spacing w:before="100" w:beforeAutospacing="1" w:after="100" w:afterAutospacing="1"/>
    </w:pPr>
  </w:style>
  <w:style w:type="paragraph" w:styleId="NormalWeb">
    <w:name w:val="Normal (Web)"/>
    <w:basedOn w:val="Normal"/>
    <w:uiPriority w:val="99"/>
    <w:unhideWhenUsed/>
    <w:rsid w:val="003666DF"/>
    <w:pPr>
      <w:spacing w:before="100" w:beforeAutospacing="1" w:after="100" w:afterAutospacing="1"/>
    </w:pPr>
  </w:style>
  <w:style w:type="character" w:styleId="Strong">
    <w:name w:val="Strong"/>
    <w:basedOn w:val="DefaultParagraphFont"/>
    <w:uiPriority w:val="22"/>
    <w:qFormat/>
    <w:rsid w:val="00A60B20"/>
    <w:rPr>
      <w:b/>
      <w:bCs/>
    </w:rPr>
  </w:style>
  <w:style w:type="paragraph" w:customStyle="1" w:styleId="xmsonospacing">
    <w:name w:val="x_msonospacing"/>
    <w:basedOn w:val="Normal"/>
    <w:rsid w:val="00D1457C"/>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22743">
      <w:bodyDiv w:val="1"/>
      <w:marLeft w:val="0"/>
      <w:marRight w:val="0"/>
      <w:marTop w:val="0"/>
      <w:marBottom w:val="0"/>
      <w:divBdr>
        <w:top w:val="none" w:sz="0" w:space="0" w:color="auto"/>
        <w:left w:val="none" w:sz="0" w:space="0" w:color="auto"/>
        <w:bottom w:val="none" w:sz="0" w:space="0" w:color="auto"/>
        <w:right w:val="none" w:sz="0" w:space="0" w:color="auto"/>
      </w:divBdr>
    </w:div>
    <w:div w:id="508259617">
      <w:bodyDiv w:val="1"/>
      <w:marLeft w:val="0"/>
      <w:marRight w:val="0"/>
      <w:marTop w:val="0"/>
      <w:marBottom w:val="0"/>
      <w:divBdr>
        <w:top w:val="none" w:sz="0" w:space="0" w:color="auto"/>
        <w:left w:val="none" w:sz="0" w:space="0" w:color="auto"/>
        <w:bottom w:val="none" w:sz="0" w:space="0" w:color="auto"/>
        <w:right w:val="none" w:sz="0" w:space="0" w:color="auto"/>
      </w:divBdr>
    </w:div>
    <w:div w:id="1318193961">
      <w:bodyDiv w:val="1"/>
      <w:marLeft w:val="0"/>
      <w:marRight w:val="0"/>
      <w:marTop w:val="0"/>
      <w:marBottom w:val="0"/>
      <w:divBdr>
        <w:top w:val="none" w:sz="0" w:space="0" w:color="auto"/>
        <w:left w:val="none" w:sz="0" w:space="0" w:color="auto"/>
        <w:bottom w:val="none" w:sz="0" w:space="0" w:color="auto"/>
        <w:right w:val="none" w:sz="0" w:space="0" w:color="auto"/>
      </w:divBdr>
    </w:div>
    <w:div w:id="1335840695">
      <w:bodyDiv w:val="1"/>
      <w:marLeft w:val="0"/>
      <w:marRight w:val="0"/>
      <w:marTop w:val="0"/>
      <w:marBottom w:val="0"/>
      <w:divBdr>
        <w:top w:val="none" w:sz="0" w:space="0" w:color="auto"/>
        <w:left w:val="none" w:sz="0" w:space="0" w:color="auto"/>
        <w:bottom w:val="none" w:sz="0" w:space="0" w:color="auto"/>
        <w:right w:val="none" w:sz="0" w:space="0" w:color="auto"/>
      </w:divBdr>
    </w:div>
    <w:div w:id="1718822574">
      <w:bodyDiv w:val="1"/>
      <w:marLeft w:val="0"/>
      <w:marRight w:val="0"/>
      <w:marTop w:val="0"/>
      <w:marBottom w:val="0"/>
      <w:divBdr>
        <w:top w:val="none" w:sz="0" w:space="0" w:color="auto"/>
        <w:left w:val="none" w:sz="0" w:space="0" w:color="auto"/>
        <w:bottom w:val="none" w:sz="0" w:space="0" w:color="auto"/>
        <w:right w:val="none" w:sz="0" w:space="0" w:color="auto"/>
      </w:divBdr>
    </w:div>
    <w:div w:id="192102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AFAD3AFF-2AA3-4F0D-94D7-7E2CD7387CBB}">
  <ds:schemaRefs>
    <ds:schemaRef ds:uri="http://schemas.microsoft.com/sharepoint/v3/contenttype/forms"/>
  </ds:schemaRefs>
</ds:datastoreItem>
</file>

<file path=customXml/itemProps2.xml><?xml version="1.0" encoding="utf-8"?>
<ds:datastoreItem xmlns:ds="http://schemas.openxmlformats.org/officeDocument/2006/customXml" ds:itemID="{DB37B1A7-EBFD-468A-9D3B-17C95CE8F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ECEE9-87DF-4908-8CF1-470234B77239}">
  <ds:schemaRefs>
    <ds:schemaRef ds:uri="http://schemas.openxmlformats.org/officeDocument/2006/bibliography"/>
  </ds:schemaRefs>
</ds:datastoreItem>
</file>

<file path=customXml/itemProps4.xml><?xml version="1.0" encoding="utf-8"?>
<ds:datastoreItem xmlns:ds="http://schemas.openxmlformats.org/officeDocument/2006/customXml" ds:itemID="{430BD01C-5FB2-412E-ADD5-CECCD470991A}">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Holy Trinity c of e primary school</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 c of e primary school</dc:title>
  <dc:subject>SCHOOL Development PLAN</dc:subject>
  <dc:creator>2024-2025</dc:creator>
  <cp:lastModifiedBy>Baines, A</cp:lastModifiedBy>
  <cp:revision>89</cp:revision>
  <cp:lastPrinted>2022-01-12T13:46:00Z</cp:lastPrinted>
  <dcterms:created xsi:type="dcterms:W3CDTF">2024-07-08T12:47:00Z</dcterms:created>
  <dcterms:modified xsi:type="dcterms:W3CDTF">2024-07-08T13:52:00Z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1651400</vt:r8>
  </property>
  <property fmtid="{D5CDD505-2E9C-101B-9397-08002B2CF9AE}" pid="4" name="MediaServiceImageTags">
    <vt:lpwstr/>
  </property>
</Properties>
</file>