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EE3C0" w14:textId="26F288EC" w:rsidR="00D5007A" w:rsidRDefault="00D04ED4" w:rsidP="004D55C0">
      <w:pPr>
        <w:jc w:val="center"/>
      </w:pPr>
      <w:r w:rsidRPr="00682855">
        <w:rPr>
          <w:noProof/>
        </w:rPr>
        <w:drawing>
          <wp:anchor distT="0" distB="0" distL="114300" distR="114300" simplePos="0" relativeHeight="251667456" behindDoc="0" locked="0" layoutInCell="1" allowOverlap="1" wp14:anchorId="417B8C9E" wp14:editId="506FEF0B">
            <wp:simplePos x="0" y="0"/>
            <wp:positionH relativeFrom="margin">
              <wp:align>center</wp:align>
            </wp:positionH>
            <wp:positionV relativeFrom="paragraph">
              <wp:posOffset>248</wp:posOffset>
            </wp:positionV>
            <wp:extent cx="2188210" cy="985520"/>
            <wp:effectExtent l="0" t="0" r="2540" b="5080"/>
            <wp:wrapThrough wrapText="bothSides">
              <wp:wrapPolygon edited="0">
                <wp:start x="0" y="0"/>
                <wp:lineTo x="0" y="21294"/>
                <wp:lineTo x="21437" y="21294"/>
                <wp:lineTo x="21437" y="0"/>
                <wp:lineTo x="0" y="0"/>
              </wp:wrapPolygon>
            </wp:wrapThrough>
            <wp:docPr id="1927881500" name="Picture 1" descr="A logo with text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1500" name="Picture 1" descr="A logo with text and a symbol&#10;&#10;AI-generated content may be incorrect."/>
                    <pic:cNvPicPr/>
                  </pic:nvPicPr>
                  <pic:blipFill rotWithShape="1">
                    <a:blip r:embed="rId11">
                      <a:extLst>
                        <a:ext uri="{28A0092B-C50C-407E-A947-70E740481C1C}">
                          <a14:useLocalDpi xmlns:a14="http://schemas.microsoft.com/office/drawing/2010/main" val="0"/>
                        </a:ext>
                      </a:extLst>
                    </a:blip>
                    <a:srcRect l="2382"/>
                    <a:stretch>
                      <a:fillRect/>
                    </a:stretch>
                  </pic:blipFill>
                  <pic:spPr bwMode="auto">
                    <a:xfrm>
                      <a:off x="0" y="0"/>
                      <a:ext cx="2188210" cy="98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42AF8" w14:textId="77777777" w:rsidR="00D5007A" w:rsidRDefault="00D5007A"/>
    <w:p w14:paraId="51914D5A" w14:textId="77777777" w:rsidR="00D5007A" w:rsidRDefault="00D5007A"/>
    <w:p w14:paraId="4E5146B1" w14:textId="77777777" w:rsidR="00D5007A" w:rsidRDefault="00D5007A"/>
    <w:p w14:paraId="1F11DBB4" w14:textId="77777777" w:rsidR="00D5007A" w:rsidRDefault="00101FD9">
      <w:pPr>
        <w:jc w:val="center"/>
        <w:rPr>
          <w:rFonts w:ascii="Arial" w:eastAsia="Arial" w:hAnsi="Arial" w:cs="Arial"/>
          <w:b/>
          <w:sz w:val="32"/>
          <w:szCs w:val="32"/>
        </w:rPr>
      </w:pPr>
      <w:r>
        <w:rPr>
          <w:rFonts w:ascii="Arial" w:eastAsia="Arial" w:hAnsi="Arial" w:cs="Arial"/>
          <w:b/>
          <w:sz w:val="32"/>
          <w:szCs w:val="32"/>
        </w:rPr>
        <w:t>Durham and Newcastle Diocesan Learning Trust (DNDLT)</w:t>
      </w:r>
    </w:p>
    <w:p w14:paraId="0B265558" w14:textId="77777777" w:rsidR="00D5007A" w:rsidRDefault="00101FD9">
      <w:pPr>
        <w:jc w:val="center"/>
        <w:rPr>
          <w:rFonts w:ascii="Arial" w:eastAsia="Arial" w:hAnsi="Arial" w:cs="Arial"/>
          <w:b/>
          <w:sz w:val="32"/>
          <w:szCs w:val="32"/>
        </w:rPr>
      </w:pPr>
      <w:r>
        <w:rPr>
          <w:rFonts w:ascii="Arial" w:eastAsia="Arial" w:hAnsi="Arial" w:cs="Arial"/>
          <w:b/>
          <w:sz w:val="32"/>
          <w:szCs w:val="32"/>
        </w:rPr>
        <w:t>Company Number 10847279</w:t>
      </w:r>
    </w:p>
    <w:p w14:paraId="58A4D959" w14:textId="77777777" w:rsidR="00D5007A" w:rsidRDefault="00D5007A">
      <w:pPr>
        <w:pBdr>
          <w:top w:val="nil"/>
          <w:left w:val="nil"/>
          <w:bottom w:val="nil"/>
          <w:right w:val="nil"/>
          <w:between w:val="nil"/>
        </w:pBdr>
        <w:spacing w:after="200" w:line="276" w:lineRule="auto"/>
        <w:jc w:val="center"/>
        <w:rPr>
          <w:color w:val="000000"/>
          <w:sz w:val="32"/>
          <w:szCs w:val="32"/>
        </w:rPr>
      </w:pPr>
    </w:p>
    <w:p w14:paraId="47331701" w14:textId="5923C2E9" w:rsidR="00D5007A" w:rsidRDefault="00101FD9">
      <w:pPr>
        <w:spacing w:after="0" w:line="240" w:lineRule="auto"/>
        <w:jc w:val="center"/>
        <w:rPr>
          <w:rFonts w:ascii="Arial" w:eastAsia="Arial" w:hAnsi="Arial" w:cs="Arial"/>
          <w:b/>
          <w:color w:val="0070C0"/>
          <w:sz w:val="32"/>
          <w:szCs w:val="32"/>
        </w:rPr>
      </w:pPr>
      <w:bookmarkStart w:id="0" w:name="_heading=h.30j0zll" w:colFirst="0" w:colLast="0"/>
      <w:bookmarkEnd w:id="0"/>
      <w:r>
        <w:rPr>
          <w:rFonts w:ascii="Arial" w:eastAsia="Arial" w:hAnsi="Arial" w:cs="Arial"/>
          <w:b/>
          <w:color w:val="0070C0"/>
          <w:sz w:val="32"/>
          <w:szCs w:val="32"/>
        </w:rPr>
        <w:t xml:space="preserve">RSHE Policy </w:t>
      </w:r>
      <w:r w:rsidR="00AD75DA">
        <w:rPr>
          <w:rFonts w:ascii="Arial" w:eastAsia="Arial" w:hAnsi="Arial" w:cs="Arial"/>
          <w:b/>
          <w:color w:val="0070C0"/>
          <w:sz w:val="32"/>
          <w:szCs w:val="32"/>
        </w:rPr>
        <w:t>February</w:t>
      </w:r>
      <w:r>
        <w:rPr>
          <w:rFonts w:ascii="Arial" w:eastAsia="Arial" w:hAnsi="Arial" w:cs="Arial"/>
          <w:b/>
          <w:color w:val="0070C0"/>
          <w:sz w:val="32"/>
          <w:szCs w:val="32"/>
        </w:rPr>
        <w:t xml:space="preserve"> 2025</w:t>
      </w:r>
    </w:p>
    <w:p w14:paraId="0E065BE1" w14:textId="77777777" w:rsidR="00D5007A" w:rsidRDefault="00D5007A">
      <w:pPr>
        <w:rPr>
          <w:rFonts w:ascii="Times" w:eastAsia="Times" w:hAnsi="Times" w:cs="Times"/>
          <w:b/>
          <w:sz w:val="32"/>
          <w:szCs w:val="32"/>
        </w:rPr>
      </w:pPr>
    </w:p>
    <w:p w14:paraId="24FF8A67" w14:textId="77777777" w:rsidR="00D5007A" w:rsidRDefault="00D5007A">
      <w:pPr>
        <w:rPr>
          <w:rFonts w:ascii="Times" w:eastAsia="Times" w:hAnsi="Times" w:cs="Times"/>
          <w:b/>
          <w:sz w:val="32"/>
          <w:szCs w:val="32"/>
        </w:rPr>
      </w:pPr>
    </w:p>
    <w:p w14:paraId="7A6D45B7" w14:textId="77777777" w:rsidR="00D5007A" w:rsidRDefault="00101FD9">
      <w:pPr>
        <w:tabs>
          <w:tab w:val="left" w:pos="2925"/>
        </w:tabs>
        <w:rPr>
          <w:rFonts w:ascii="Times" w:eastAsia="Times" w:hAnsi="Times" w:cs="Times"/>
          <w:b/>
          <w:sz w:val="32"/>
          <w:szCs w:val="32"/>
        </w:rPr>
      </w:pPr>
      <w:r>
        <w:rPr>
          <w:rFonts w:ascii="Times" w:eastAsia="Times" w:hAnsi="Times" w:cs="Times"/>
          <w:b/>
          <w:sz w:val="32"/>
          <w:szCs w:val="32"/>
        </w:rPr>
        <w:tab/>
      </w:r>
    </w:p>
    <w:p w14:paraId="4D187571" w14:textId="77777777" w:rsidR="00D5007A" w:rsidRDefault="00D5007A">
      <w:pPr>
        <w:rPr>
          <w:rFonts w:ascii="Times" w:eastAsia="Times" w:hAnsi="Times" w:cs="Times"/>
          <w:b/>
          <w:sz w:val="32"/>
          <w:szCs w:val="32"/>
        </w:rPr>
      </w:pPr>
    </w:p>
    <w:p w14:paraId="3E5E428C" w14:textId="77777777" w:rsidR="00D5007A" w:rsidRDefault="00D5007A">
      <w:pPr>
        <w:rPr>
          <w:rFonts w:ascii="Times" w:eastAsia="Times" w:hAnsi="Times" w:cs="Times"/>
          <w:b/>
          <w:sz w:val="32"/>
          <w:szCs w:val="32"/>
        </w:rPr>
      </w:pPr>
    </w:p>
    <w:p w14:paraId="412BCE2D" w14:textId="77777777" w:rsidR="00D5007A" w:rsidRDefault="00D5007A">
      <w:pPr>
        <w:rPr>
          <w:rFonts w:ascii="Times" w:eastAsia="Times" w:hAnsi="Times" w:cs="Times"/>
          <w:b/>
          <w:sz w:val="32"/>
          <w:szCs w:val="32"/>
        </w:rPr>
      </w:pPr>
    </w:p>
    <w:p w14:paraId="48915B9B" w14:textId="77777777" w:rsidR="00D5007A" w:rsidRDefault="00D5007A">
      <w:pPr>
        <w:rPr>
          <w:rFonts w:ascii="Times" w:eastAsia="Times" w:hAnsi="Times" w:cs="Times"/>
          <w:b/>
          <w:sz w:val="32"/>
          <w:szCs w:val="32"/>
        </w:rPr>
      </w:pPr>
    </w:p>
    <w:p w14:paraId="0B741930" w14:textId="77777777" w:rsidR="00D5007A" w:rsidRDefault="00D5007A">
      <w:pPr>
        <w:rPr>
          <w:rFonts w:ascii="Times" w:eastAsia="Times" w:hAnsi="Times" w:cs="Times"/>
          <w:b/>
          <w:sz w:val="32"/>
          <w:szCs w:val="32"/>
        </w:rPr>
      </w:pPr>
    </w:p>
    <w:p w14:paraId="7FF6EBAC" w14:textId="77777777" w:rsidR="00D5007A" w:rsidRDefault="00D5007A">
      <w:pPr>
        <w:rPr>
          <w:rFonts w:ascii="Arial" w:eastAsia="Arial" w:hAnsi="Arial" w:cs="Arial"/>
        </w:rPr>
      </w:pPr>
    </w:p>
    <w:p w14:paraId="3EBC3041" w14:textId="77777777" w:rsidR="00D5007A" w:rsidRDefault="00D5007A">
      <w:pPr>
        <w:rPr>
          <w:rFonts w:ascii="Arial" w:eastAsia="Arial" w:hAnsi="Arial" w:cs="Arial"/>
        </w:rPr>
      </w:pPr>
    </w:p>
    <w:p w14:paraId="5493F060" w14:textId="77777777" w:rsidR="00D5007A" w:rsidRDefault="00D5007A">
      <w:pPr>
        <w:rPr>
          <w:rFonts w:ascii="Arial" w:eastAsia="Arial" w:hAnsi="Arial" w:cs="Arial"/>
        </w:rPr>
      </w:pPr>
    </w:p>
    <w:p w14:paraId="4A7966A5" w14:textId="77777777" w:rsidR="00D5007A" w:rsidRDefault="00D5007A">
      <w:pPr>
        <w:rPr>
          <w:rFonts w:ascii="Arial" w:eastAsia="Arial" w:hAnsi="Arial" w:cs="Arial"/>
        </w:rPr>
      </w:pPr>
    </w:p>
    <w:p w14:paraId="2E63A4A1" w14:textId="7C7F2525" w:rsidR="00D5007A" w:rsidRDefault="00101FD9">
      <w:pPr>
        <w:rPr>
          <w:rFonts w:ascii="Arial" w:eastAsia="Arial" w:hAnsi="Arial" w:cs="Arial"/>
        </w:rPr>
      </w:pPr>
      <w:r>
        <w:rPr>
          <w:rFonts w:ascii="Arial" w:eastAsia="Arial" w:hAnsi="Arial" w:cs="Arial"/>
        </w:rPr>
        <w:t xml:space="preserve">Policy Reviewed and Adopted by Board of Directors: </w:t>
      </w:r>
      <w:r w:rsidR="00A00F37">
        <w:rPr>
          <w:rFonts w:ascii="Arial" w:eastAsia="Arial" w:hAnsi="Arial" w:cs="Arial"/>
        </w:rPr>
        <w:t>February 2025</w:t>
      </w:r>
    </w:p>
    <w:p w14:paraId="3FAF826A" w14:textId="77177274" w:rsidR="00D5007A" w:rsidRDefault="00101FD9">
      <w:pPr>
        <w:rPr>
          <w:rFonts w:ascii="Arial" w:eastAsia="Arial" w:hAnsi="Arial" w:cs="Arial"/>
        </w:rPr>
      </w:pPr>
      <w:r>
        <w:rPr>
          <w:rFonts w:ascii="Arial" w:eastAsia="Arial" w:hAnsi="Arial" w:cs="Arial"/>
        </w:rPr>
        <w:t xml:space="preserve">Version: </w:t>
      </w:r>
      <w:r w:rsidR="00AD75DA">
        <w:rPr>
          <w:rFonts w:ascii="Arial" w:eastAsia="Arial" w:hAnsi="Arial" w:cs="Arial"/>
        </w:rPr>
        <w:t>February</w:t>
      </w:r>
      <w:r>
        <w:rPr>
          <w:rFonts w:ascii="Arial" w:eastAsia="Arial" w:hAnsi="Arial" w:cs="Arial"/>
        </w:rPr>
        <w:t xml:space="preserve"> 2025</w:t>
      </w:r>
    </w:p>
    <w:p w14:paraId="4B2AF2C0" w14:textId="326866F3" w:rsidR="00D5007A" w:rsidRDefault="00101FD9">
      <w:pPr>
        <w:rPr>
          <w:rFonts w:ascii="Arial" w:eastAsia="Arial" w:hAnsi="Arial" w:cs="Arial"/>
        </w:rPr>
      </w:pPr>
      <w:r>
        <w:rPr>
          <w:rFonts w:ascii="Arial" w:eastAsia="Arial" w:hAnsi="Arial" w:cs="Arial"/>
        </w:rPr>
        <w:t xml:space="preserve">Date of Next Review: </w:t>
      </w:r>
      <w:r w:rsidR="00192755">
        <w:rPr>
          <w:rFonts w:ascii="Arial" w:eastAsia="Arial" w:hAnsi="Arial" w:cs="Arial"/>
        </w:rPr>
        <w:t>Feb 2026</w:t>
      </w:r>
    </w:p>
    <w:p w14:paraId="49AF8C36" w14:textId="62EAC791" w:rsidR="00D5007A" w:rsidRDefault="00101FD9">
      <w:pPr>
        <w:rPr>
          <w:rFonts w:ascii="Arial" w:eastAsia="Arial" w:hAnsi="Arial" w:cs="Arial"/>
        </w:rPr>
      </w:pPr>
      <w:r>
        <w:rPr>
          <w:rFonts w:ascii="Arial" w:eastAsia="Arial" w:hAnsi="Arial" w:cs="Arial"/>
        </w:rPr>
        <w:t>Responsible Officer:</w:t>
      </w:r>
      <w:r w:rsidR="00667B38">
        <w:rPr>
          <w:rFonts w:ascii="Arial" w:eastAsia="Arial" w:hAnsi="Arial" w:cs="Arial"/>
        </w:rPr>
        <w:t xml:space="preserve"> CEO</w:t>
      </w:r>
    </w:p>
    <w:p w14:paraId="1738044E" w14:textId="77777777" w:rsidR="00296EA1" w:rsidRDefault="00296EA1">
      <w:pPr>
        <w:rPr>
          <w:rFonts w:ascii="Arial" w:eastAsia="Arial" w:hAnsi="Arial" w:cs="Arial"/>
        </w:rPr>
      </w:pPr>
    </w:p>
    <w:p w14:paraId="227865F2" w14:textId="77777777" w:rsidR="00296EA1" w:rsidRDefault="00296EA1">
      <w:pPr>
        <w:rPr>
          <w:rFonts w:ascii="Arial" w:eastAsia="Arial" w:hAnsi="Arial" w:cs="Arial"/>
        </w:rPr>
      </w:pPr>
    </w:p>
    <w:p w14:paraId="10CFBD2C" w14:textId="77777777" w:rsidR="00296EA1" w:rsidRDefault="00296EA1">
      <w:pPr>
        <w:rPr>
          <w:rFonts w:ascii="Arial" w:eastAsia="Arial" w:hAnsi="Arial" w:cs="Arial"/>
        </w:rPr>
      </w:pPr>
    </w:p>
    <w:p w14:paraId="4CB13B4B" w14:textId="77777777" w:rsidR="00735512" w:rsidRDefault="00735512" w:rsidP="00735512">
      <w:pPr>
        <w:spacing w:after="0" w:line="240" w:lineRule="auto"/>
        <w:rPr>
          <w:rFonts w:ascii="Arial" w:eastAsia="Arial" w:hAnsi="Arial" w:cs="Arial"/>
        </w:rPr>
      </w:pPr>
    </w:p>
    <w:p w14:paraId="6B2BA4A8" w14:textId="5032ECBF" w:rsidR="00735512" w:rsidRPr="00564674" w:rsidRDefault="00735512" w:rsidP="00735512">
      <w:pPr>
        <w:spacing w:after="0" w:line="240" w:lineRule="auto"/>
        <w:rPr>
          <w:rFonts w:ascii="Aptos" w:eastAsia="MS Mincho" w:hAnsi="Aptos"/>
          <w:b/>
          <w:bCs/>
          <w:sz w:val="24"/>
          <w:u w:val="single"/>
        </w:rPr>
      </w:pPr>
      <w:r w:rsidRPr="00B26D9D">
        <w:rPr>
          <w:rFonts w:ascii="Aptos" w:eastAsia="MS Mincho" w:hAnsi="Aptos"/>
          <w:b/>
          <w:bCs/>
          <w:noProof/>
          <w:sz w:val="24"/>
          <w:u w:val="single"/>
        </w:rPr>
        <w:lastRenderedPageBreak/>
        <w:t>Our</w:t>
      </w:r>
      <w:r w:rsidRPr="00B26D9D">
        <w:rPr>
          <w:rFonts w:ascii="Aptos" w:eastAsia="MS Mincho" w:hAnsi="Aptos"/>
          <w:b/>
          <w:bCs/>
          <w:sz w:val="24"/>
          <w:u w:val="single"/>
        </w:rPr>
        <w:t xml:space="preserve"> School Vision</w:t>
      </w:r>
    </w:p>
    <w:p w14:paraId="0458A477" w14:textId="77777777" w:rsidR="00735512" w:rsidRPr="00B26D9D" w:rsidRDefault="00735512" w:rsidP="00735512">
      <w:pPr>
        <w:spacing w:after="0" w:line="240" w:lineRule="auto"/>
        <w:rPr>
          <w:rFonts w:ascii="Aptos" w:eastAsia="MS Mincho" w:hAnsi="Aptos"/>
          <w:i/>
          <w:iCs/>
          <w:color w:val="FF0000"/>
          <w:sz w:val="20"/>
          <w:szCs w:val="20"/>
        </w:rPr>
      </w:pPr>
      <w:r w:rsidRPr="00B26D9D">
        <w:rPr>
          <w:rFonts w:ascii="Aptos" w:eastAsia="MS Mincho" w:hAnsi="Aptos"/>
          <w:i/>
          <w:iCs/>
          <w:color w:val="FF0000"/>
          <w:sz w:val="20"/>
          <w:szCs w:val="20"/>
        </w:rPr>
        <w:t>‘Love your neighbour as yourself.’</w:t>
      </w:r>
    </w:p>
    <w:p w14:paraId="57AA1E34" w14:textId="77777777" w:rsidR="00735512" w:rsidRPr="00B26D9D" w:rsidRDefault="00735512" w:rsidP="00735512">
      <w:pPr>
        <w:spacing w:after="0" w:line="240" w:lineRule="auto"/>
        <w:rPr>
          <w:rFonts w:ascii="Aptos" w:eastAsia="MS Mincho" w:hAnsi="Aptos"/>
          <w:i/>
          <w:iCs/>
          <w:color w:val="FF0000"/>
          <w:sz w:val="20"/>
          <w:szCs w:val="20"/>
          <w:u w:val="single"/>
        </w:rPr>
      </w:pPr>
      <w:r w:rsidRPr="00B26D9D">
        <w:rPr>
          <w:rFonts w:ascii="Aptos" w:eastAsia="MS Mincho" w:hAnsi="Aptos"/>
          <w:i/>
          <w:iCs/>
          <w:color w:val="FF0000"/>
          <w:sz w:val="20"/>
          <w:szCs w:val="20"/>
        </w:rPr>
        <w:t xml:space="preserve">Matthew 22:36-40 “Teacher, which is the greatest commandment in the Law?” Jesus replied: “Love the Lord your God with all your heart and with all your soul and with all your mind. This is the first and greatest commandment. And the second is like it: </w:t>
      </w:r>
      <w:r w:rsidRPr="00B26D9D">
        <w:rPr>
          <w:rFonts w:ascii="Aptos" w:eastAsia="MS Mincho" w:hAnsi="Aptos"/>
          <w:i/>
          <w:iCs/>
          <w:color w:val="FF0000"/>
          <w:sz w:val="20"/>
          <w:szCs w:val="20"/>
          <w:u w:val="single"/>
        </w:rPr>
        <w:t>Love your neighbour as yourself.”</w:t>
      </w:r>
    </w:p>
    <w:p w14:paraId="34559AD7" w14:textId="77777777" w:rsidR="00735512" w:rsidRPr="00700B36" w:rsidRDefault="00735512" w:rsidP="00735512">
      <w:pPr>
        <w:spacing w:after="0" w:line="240" w:lineRule="auto"/>
        <w:rPr>
          <w:rFonts w:ascii="Aptos" w:eastAsia="MS Mincho" w:hAnsi="Aptos"/>
          <w:sz w:val="20"/>
          <w:szCs w:val="20"/>
        </w:rPr>
      </w:pPr>
      <w:r>
        <w:rPr>
          <w:rFonts w:cs="Arial"/>
          <w:sz w:val="20"/>
          <w:szCs w:val="20"/>
        </w:rPr>
        <w:br/>
      </w:r>
      <w:r w:rsidRPr="00700B36">
        <w:rPr>
          <w:rFonts w:ascii="Aptos" w:eastAsia="MS Mincho" w:hAnsi="Aptos"/>
          <w:sz w:val="20"/>
          <w:szCs w:val="20"/>
        </w:rPr>
        <w:t xml:space="preserve">At Holy Trinity, positive, caring relationships are the foundation of our school community, woven through everything we do. In our school, everyone is valued and learns to value one another. Children, staff, and families are recognised and celebrated as unique individuals — each one loved, supported, and respected for who they are. Jesus’ teaching supports us to see the value in others, to be compassionate and to create an environment where everyone can flourish and achieve their full potential.  </w:t>
      </w:r>
    </w:p>
    <w:p w14:paraId="5321FDCD" w14:textId="77777777" w:rsidR="00735512" w:rsidRPr="00700B36" w:rsidRDefault="00735512" w:rsidP="00735512">
      <w:pPr>
        <w:spacing w:after="0" w:line="240" w:lineRule="auto"/>
        <w:rPr>
          <w:rFonts w:ascii="Aptos" w:eastAsia="MS Mincho" w:hAnsi="Aptos"/>
          <w:sz w:val="20"/>
          <w:szCs w:val="20"/>
        </w:rPr>
      </w:pPr>
    </w:p>
    <w:p w14:paraId="5A127730" w14:textId="77777777" w:rsidR="00735512" w:rsidRPr="00700B36" w:rsidRDefault="00735512" w:rsidP="00735512">
      <w:pPr>
        <w:spacing w:after="0" w:line="240" w:lineRule="auto"/>
        <w:rPr>
          <w:rFonts w:ascii="Aptos" w:eastAsia="MS Mincho" w:hAnsi="Aptos"/>
          <w:sz w:val="20"/>
          <w:szCs w:val="20"/>
        </w:rPr>
      </w:pPr>
      <w:r w:rsidRPr="00700B36">
        <w:rPr>
          <w:rFonts w:ascii="Aptos" w:eastAsia="MS Mincho" w:hAnsi="Aptos"/>
          <w:sz w:val="20"/>
          <w:szCs w:val="20"/>
        </w:rPr>
        <w:t xml:space="preserve">We recognise that our school community is part of a larger, diverse world, and we are committed to fostering an environment that is welcoming, inclusive, and accepting of all. At Holy Trinity, we nurture curious and motivated learners who take joy in discovery as they explore the world around them. We encourage our pupils develop into </w:t>
      </w:r>
      <w:r w:rsidRPr="00700B36">
        <w:rPr>
          <w:rFonts w:ascii="Aptos" w:eastAsia="MS Mincho" w:hAnsi="Aptos"/>
          <w:i/>
          <w:iCs/>
          <w:sz w:val="20"/>
          <w:szCs w:val="20"/>
        </w:rPr>
        <w:t>responsible</w:t>
      </w:r>
      <w:r w:rsidRPr="00700B36">
        <w:rPr>
          <w:rFonts w:ascii="Aptos" w:eastAsia="MS Mincho" w:hAnsi="Aptos"/>
          <w:sz w:val="20"/>
          <w:szCs w:val="20"/>
        </w:rPr>
        <w:t xml:space="preserve"> global neighbours who </w:t>
      </w:r>
      <w:r w:rsidRPr="00700B36">
        <w:rPr>
          <w:rFonts w:ascii="Aptos" w:eastAsia="MS Mincho" w:hAnsi="Aptos"/>
          <w:i/>
          <w:iCs/>
          <w:sz w:val="20"/>
          <w:szCs w:val="20"/>
        </w:rPr>
        <w:t>respect</w:t>
      </w:r>
      <w:r w:rsidRPr="00700B36">
        <w:rPr>
          <w:rFonts w:ascii="Aptos" w:eastAsia="MS Mincho" w:hAnsi="Aptos"/>
          <w:sz w:val="20"/>
          <w:szCs w:val="20"/>
        </w:rPr>
        <w:t xml:space="preserve">, appreciate, and embrace the differences that make each of us unique. </w:t>
      </w:r>
    </w:p>
    <w:p w14:paraId="117364DA" w14:textId="77777777" w:rsidR="00735512" w:rsidRPr="00700B36" w:rsidRDefault="00735512" w:rsidP="00735512">
      <w:pPr>
        <w:spacing w:after="0" w:line="240" w:lineRule="auto"/>
        <w:rPr>
          <w:rFonts w:ascii="Aptos" w:eastAsia="MS Mincho" w:hAnsi="Aptos"/>
          <w:sz w:val="20"/>
          <w:szCs w:val="20"/>
        </w:rPr>
      </w:pPr>
    </w:p>
    <w:p w14:paraId="12F0AEB4" w14:textId="77777777" w:rsidR="00735512" w:rsidRPr="00700B36" w:rsidRDefault="00735512" w:rsidP="00735512">
      <w:pPr>
        <w:spacing w:after="0" w:line="240" w:lineRule="auto"/>
        <w:rPr>
          <w:rFonts w:ascii="Aptos" w:eastAsia="MS Mincho" w:hAnsi="Aptos"/>
          <w:sz w:val="20"/>
          <w:szCs w:val="20"/>
        </w:rPr>
      </w:pPr>
      <w:r w:rsidRPr="00700B36">
        <w:rPr>
          <w:rFonts w:ascii="Aptos" w:eastAsia="MS Mincho" w:hAnsi="Aptos"/>
          <w:sz w:val="20"/>
          <w:szCs w:val="20"/>
        </w:rPr>
        <w:t>We support our Holy Trinity family to flourish by nurturing their spiritual journey through:</w:t>
      </w:r>
    </w:p>
    <w:p w14:paraId="366AE903" w14:textId="77777777" w:rsidR="00735512" w:rsidRPr="00700B36" w:rsidRDefault="00735512" w:rsidP="00735512">
      <w:pPr>
        <w:numPr>
          <w:ilvl w:val="0"/>
          <w:numId w:val="47"/>
        </w:numPr>
        <w:spacing w:after="0" w:line="240" w:lineRule="auto"/>
        <w:contextualSpacing/>
        <w:rPr>
          <w:rFonts w:ascii="Aptos" w:hAnsi="Aptos"/>
          <w:b/>
          <w:bCs/>
          <w:sz w:val="20"/>
          <w:szCs w:val="20"/>
        </w:rPr>
      </w:pPr>
      <w:r w:rsidRPr="00700B36">
        <w:rPr>
          <w:rFonts w:ascii="Aptos" w:hAnsi="Aptos"/>
          <w:b/>
          <w:bCs/>
          <w:sz w:val="20"/>
          <w:szCs w:val="20"/>
        </w:rPr>
        <w:t xml:space="preserve">Looking in </w:t>
      </w:r>
      <w:r w:rsidRPr="00700B36">
        <w:rPr>
          <w:rFonts w:ascii="Aptos" w:hAnsi="Aptos"/>
          <w:sz w:val="20"/>
          <w:szCs w:val="20"/>
        </w:rPr>
        <w:t>with self-reflection,</w:t>
      </w:r>
      <w:r w:rsidRPr="00700B36">
        <w:rPr>
          <w:rFonts w:ascii="Aptos" w:hAnsi="Aptos"/>
          <w:b/>
          <w:bCs/>
          <w:sz w:val="20"/>
          <w:szCs w:val="20"/>
        </w:rPr>
        <w:t xml:space="preserve"> </w:t>
      </w:r>
      <w:r w:rsidRPr="00700B36">
        <w:rPr>
          <w:rFonts w:ascii="Aptos" w:hAnsi="Aptos"/>
          <w:sz w:val="20"/>
          <w:szCs w:val="20"/>
        </w:rPr>
        <w:t>to love and value themselves as a unique child of God with self-respect and honesty.</w:t>
      </w:r>
      <w:r w:rsidRPr="00700B36">
        <w:rPr>
          <w:rFonts w:ascii="Aptos" w:hAnsi="Aptos"/>
          <w:b/>
          <w:bCs/>
          <w:sz w:val="20"/>
          <w:szCs w:val="20"/>
        </w:rPr>
        <w:t xml:space="preserve"> </w:t>
      </w:r>
    </w:p>
    <w:p w14:paraId="3E79E5B7" w14:textId="77777777" w:rsidR="00735512" w:rsidRPr="00700B36" w:rsidRDefault="00735512" w:rsidP="00735512">
      <w:pPr>
        <w:numPr>
          <w:ilvl w:val="0"/>
          <w:numId w:val="47"/>
        </w:numPr>
        <w:spacing w:after="0" w:line="240" w:lineRule="auto"/>
        <w:contextualSpacing/>
        <w:rPr>
          <w:rFonts w:ascii="Aptos" w:hAnsi="Aptos"/>
          <w:sz w:val="20"/>
          <w:szCs w:val="20"/>
        </w:rPr>
      </w:pPr>
      <w:r w:rsidRPr="00700B36">
        <w:rPr>
          <w:rFonts w:ascii="Aptos" w:hAnsi="Aptos"/>
          <w:b/>
          <w:bCs/>
          <w:sz w:val="20"/>
          <w:szCs w:val="20"/>
        </w:rPr>
        <w:t>Looking out</w:t>
      </w:r>
      <w:r w:rsidRPr="00700B36">
        <w:rPr>
          <w:rFonts w:ascii="Aptos" w:hAnsi="Aptos"/>
          <w:sz w:val="20"/>
          <w:szCs w:val="20"/>
        </w:rPr>
        <w:t xml:space="preserve"> with compassion and service to seek justice, peace, and care for all people and the planet we share.</w:t>
      </w:r>
    </w:p>
    <w:p w14:paraId="656E7E36" w14:textId="77777777" w:rsidR="00735512" w:rsidRPr="00700B36" w:rsidRDefault="00735512" w:rsidP="00735512">
      <w:pPr>
        <w:numPr>
          <w:ilvl w:val="0"/>
          <w:numId w:val="47"/>
        </w:numPr>
        <w:spacing w:after="0" w:line="240" w:lineRule="auto"/>
        <w:contextualSpacing/>
        <w:rPr>
          <w:rFonts w:ascii="Aptos" w:hAnsi="Aptos"/>
          <w:sz w:val="20"/>
          <w:szCs w:val="20"/>
        </w:rPr>
      </w:pPr>
      <w:r w:rsidRPr="00700B36">
        <w:rPr>
          <w:rFonts w:ascii="Aptos" w:hAnsi="Aptos"/>
          <w:b/>
          <w:bCs/>
          <w:sz w:val="20"/>
          <w:szCs w:val="20"/>
        </w:rPr>
        <w:t xml:space="preserve">Looking up </w:t>
      </w:r>
      <w:r w:rsidRPr="00700B36">
        <w:rPr>
          <w:rFonts w:ascii="Aptos" w:hAnsi="Aptos"/>
          <w:sz w:val="20"/>
          <w:szCs w:val="20"/>
        </w:rPr>
        <w:t>with wonder and gratitude. We consider being a part of something greater than ourselves by taking time to pray, reflect, and be still.</w:t>
      </w:r>
    </w:p>
    <w:p w14:paraId="5AECCA90" w14:textId="77777777" w:rsidR="00735512" w:rsidRPr="00700B36" w:rsidRDefault="00735512" w:rsidP="00735512">
      <w:pPr>
        <w:spacing w:after="0" w:line="240" w:lineRule="auto"/>
        <w:ind w:left="720" w:firstLine="60"/>
        <w:rPr>
          <w:rFonts w:ascii="Aptos" w:eastAsia="MS Mincho" w:hAnsi="Aptos"/>
          <w:sz w:val="20"/>
          <w:szCs w:val="20"/>
        </w:rPr>
      </w:pPr>
    </w:p>
    <w:p w14:paraId="4923D433" w14:textId="77777777" w:rsidR="00735512" w:rsidRPr="00700B36" w:rsidRDefault="00735512" w:rsidP="00735512">
      <w:pPr>
        <w:spacing w:after="0" w:line="240" w:lineRule="auto"/>
        <w:rPr>
          <w:rFonts w:ascii="Aptos" w:eastAsia="MS Mincho" w:hAnsi="Aptos"/>
          <w:b/>
          <w:bCs/>
          <w:sz w:val="20"/>
          <w:szCs w:val="20"/>
          <w:u w:val="single"/>
        </w:rPr>
      </w:pPr>
      <w:r w:rsidRPr="00700B36">
        <w:rPr>
          <w:rFonts w:ascii="Aptos" w:eastAsia="MS Mincho" w:hAnsi="Aptos"/>
          <w:b/>
          <w:bCs/>
          <w:sz w:val="20"/>
          <w:szCs w:val="20"/>
          <w:u w:val="single"/>
        </w:rPr>
        <w:t>Our school values:</w:t>
      </w:r>
    </w:p>
    <w:p w14:paraId="7E9072DA" w14:textId="77777777" w:rsidR="00735512" w:rsidRPr="00700B36" w:rsidRDefault="00735512" w:rsidP="00735512">
      <w:pPr>
        <w:spacing w:after="0" w:line="240" w:lineRule="auto"/>
        <w:rPr>
          <w:rFonts w:ascii="Aptos" w:eastAsia="MS Mincho" w:hAnsi="Aptos"/>
          <w:b/>
          <w:bCs/>
          <w:color w:val="FF0000"/>
          <w:sz w:val="20"/>
          <w:szCs w:val="20"/>
        </w:rPr>
      </w:pPr>
      <w:r w:rsidRPr="00700B36">
        <w:rPr>
          <w:rFonts w:ascii="Aptos" w:eastAsia="MS Mincho" w:hAnsi="Aptos"/>
          <w:b/>
          <w:bCs/>
          <w:i/>
          <w:iCs/>
          <w:color w:val="FF0000"/>
          <w:sz w:val="20"/>
          <w:szCs w:val="20"/>
        </w:rPr>
        <w:t>Respect</w:t>
      </w:r>
      <w:r w:rsidRPr="00700B36">
        <w:rPr>
          <w:rFonts w:ascii="Aptos" w:eastAsia="MS Mincho" w:hAnsi="Aptos"/>
          <w:b/>
          <w:bCs/>
          <w:color w:val="FF0000"/>
          <w:sz w:val="20"/>
          <w:szCs w:val="20"/>
        </w:rPr>
        <w:t xml:space="preserve"> – The Parable of the Good Samaritan </w:t>
      </w:r>
    </w:p>
    <w:p w14:paraId="06931C98" w14:textId="77777777" w:rsidR="00735512" w:rsidRPr="00700B36" w:rsidRDefault="00735512" w:rsidP="00735512">
      <w:pPr>
        <w:spacing w:after="0" w:line="240" w:lineRule="auto"/>
        <w:ind w:left="1440"/>
        <w:rPr>
          <w:rFonts w:ascii="Aptos" w:eastAsia="MS Mincho" w:hAnsi="Aptos"/>
          <w:sz w:val="20"/>
          <w:szCs w:val="20"/>
        </w:rPr>
      </w:pPr>
      <w:r w:rsidRPr="00700B36">
        <w:rPr>
          <w:rFonts w:ascii="Aptos" w:eastAsia="MS Mincho" w:hAnsi="Aptos"/>
          <w:sz w:val="20"/>
          <w:szCs w:val="20"/>
          <w:u w:val="single"/>
        </w:rPr>
        <w:t>Luke 10:25-37</w:t>
      </w:r>
      <w:r w:rsidRPr="00700B36">
        <w:rPr>
          <w:rFonts w:ascii="Aptos" w:eastAsia="MS Mincho" w:hAnsi="Aptos"/>
          <w:sz w:val="20"/>
          <w:szCs w:val="20"/>
        </w:rPr>
        <w:t xml:space="preserve"> teaches that compassion, and neighbourly love should be extended to everyone, irrespective of background or perceived differences.</w:t>
      </w:r>
    </w:p>
    <w:p w14:paraId="54BCAF63" w14:textId="77777777" w:rsidR="00735512" w:rsidRPr="00700B36" w:rsidRDefault="00735512" w:rsidP="00735512">
      <w:pPr>
        <w:spacing w:after="0" w:line="240" w:lineRule="auto"/>
        <w:rPr>
          <w:rFonts w:ascii="Aptos" w:eastAsia="MS Mincho" w:hAnsi="Aptos"/>
          <w:b/>
          <w:bCs/>
          <w:color w:val="FF0000"/>
          <w:sz w:val="20"/>
          <w:szCs w:val="20"/>
        </w:rPr>
      </w:pPr>
      <w:r w:rsidRPr="00700B36">
        <w:rPr>
          <w:rFonts w:ascii="Aptos" w:eastAsia="MS Mincho" w:hAnsi="Aptos"/>
          <w:b/>
          <w:bCs/>
          <w:i/>
          <w:iCs/>
          <w:color w:val="FF0000"/>
          <w:sz w:val="20"/>
          <w:szCs w:val="20"/>
        </w:rPr>
        <w:t>Community</w:t>
      </w:r>
      <w:r w:rsidRPr="00700B36">
        <w:rPr>
          <w:rFonts w:ascii="Aptos" w:eastAsia="MS Mincho" w:hAnsi="Aptos"/>
          <w:b/>
          <w:bCs/>
          <w:color w:val="FF0000"/>
          <w:sz w:val="20"/>
          <w:szCs w:val="20"/>
        </w:rPr>
        <w:t xml:space="preserve"> – The Parable of the Lost Sheep</w:t>
      </w:r>
    </w:p>
    <w:p w14:paraId="65A13D55" w14:textId="77777777" w:rsidR="00735512" w:rsidRPr="00700B36" w:rsidRDefault="00735512" w:rsidP="00735512">
      <w:pPr>
        <w:spacing w:after="0" w:line="240" w:lineRule="auto"/>
        <w:ind w:left="1440"/>
        <w:rPr>
          <w:rFonts w:ascii="Aptos" w:eastAsia="MS Mincho" w:hAnsi="Aptos"/>
          <w:sz w:val="20"/>
          <w:szCs w:val="20"/>
        </w:rPr>
      </w:pPr>
      <w:r w:rsidRPr="00700B36">
        <w:rPr>
          <w:rFonts w:ascii="Aptos" w:eastAsia="MS Mincho" w:hAnsi="Aptos"/>
          <w:sz w:val="20"/>
          <w:szCs w:val="20"/>
          <w:u w:val="single"/>
        </w:rPr>
        <w:t>Matthew 18: 10–14</w:t>
      </w:r>
      <w:r w:rsidRPr="00700B36">
        <w:rPr>
          <w:rFonts w:ascii="Aptos" w:eastAsia="MS Mincho" w:hAnsi="Aptos"/>
          <w:sz w:val="20"/>
          <w:szCs w:val="20"/>
        </w:rPr>
        <w:t xml:space="preserve"> teaches us the importance of community and belonging. God, like the shepherd, desires for all to be part of the flock, experiencing the joy of being connected and cared for.</w:t>
      </w:r>
    </w:p>
    <w:p w14:paraId="75BAD3F2" w14:textId="77777777" w:rsidR="00735512" w:rsidRPr="00700B36" w:rsidRDefault="00735512" w:rsidP="00735512">
      <w:pPr>
        <w:spacing w:after="0" w:line="240" w:lineRule="auto"/>
        <w:rPr>
          <w:rFonts w:ascii="Aptos" w:eastAsia="MS Mincho" w:hAnsi="Aptos"/>
          <w:b/>
          <w:bCs/>
          <w:color w:val="FF0000"/>
          <w:sz w:val="20"/>
          <w:szCs w:val="20"/>
        </w:rPr>
      </w:pPr>
      <w:r w:rsidRPr="00700B36">
        <w:rPr>
          <w:rFonts w:ascii="Aptos" w:eastAsia="MS Mincho" w:hAnsi="Aptos"/>
          <w:b/>
          <w:bCs/>
          <w:i/>
          <w:iCs/>
          <w:color w:val="FF0000"/>
          <w:sz w:val="20"/>
          <w:szCs w:val="20"/>
        </w:rPr>
        <w:t>Responsibility</w:t>
      </w:r>
      <w:r w:rsidRPr="00700B36">
        <w:rPr>
          <w:rFonts w:ascii="Aptos" w:eastAsia="MS Mincho" w:hAnsi="Aptos"/>
          <w:b/>
          <w:bCs/>
          <w:color w:val="FF0000"/>
          <w:sz w:val="20"/>
          <w:szCs w:val="20"/>
        </w:rPr>
        <w:t xml:space="preserve"> – The Parable of Jesus feeding the 5000</w:t>
      </w:r>
    </w:p>
    <w:p w14:paraId="1B61E49A" w14:textId="77777777" w:rsidR="00735512" w:rsidRPr="00700B36" w:rsidRDefault="00735512" w:rsidP="00735512">
      <w:pPr>
        <w:spacing w:after="0" w:line="240" w:lineRule="auto"/>
        <w:ind w:left="1440"/>
        <w:rPr>
          <w:rFonts w:ascii="Aptos" w:eastAsia="MS Mincho" w:hAnsi="Aptos"/>
          <w:sz w:val="20"/>
          <w:szCs w:val="20"/>
        </w:rPr>
      </w:pPr>
      <w:r w:rsidRPr="00700B36">
        <w:rPr>
          <w:rFonts w:ascii="Aptos" w:eastAsia="MS Mincho" w:hAnsi="Aptos"/>
          <w:sz w:val="20"/>
          <w:szCs w:val="20"/>
          <w:u w:val="single"/>
        </w:rPr>
        <w:t xml:space="preserve">John 6.1-13 </w:t>
      </w:r>
      <w:r w:rsidRPr="00700B36">
        <w:rPr>
          <w:rFonts w:ascii="Aptos" w:eastAsia="MS Mincho" w:hAnsi="Aptos"/>
          <w:sz w:val="20"/>
          <w:szCs w:val="20"/>
        </w:rPr>
        <w:t>teaches us that Jesus notices and cares about the everyday needs of all people.</w:t>
      </w:r>
    </w:p>
    <w:p w14:paraId="158B9AD3" w14:textId="77777777" w:rsidR="00735512" w:rsidRPr="00700B36" w:rsidRDefault="00735512" w:rsidP="00735512">
      <w:pPr>
        <w:spacing w:after="0" w:line="240" w:lineRule="auto"/>
        <w:ind w:left="1440"/>
        <w:rPr>
          <w:rFonts w:ascii="Aptos" w:eastAsia="MS Mincho" w:hAnsi="Aptos"/>
          <w:b/>
          <w:bCs/>
          <w:sz w:val="20"/>
          <w:szCs w:val="20"/>
        </w:rPr>
      </w:pPr>
    </w:p>
    <w:p w14:paraId="27BF50F1" w14:textId="77777777" w:rsidR="00735512" w:rsidRDefault="00735512" w:rsidP="00735512">
      <w:pPr>
        <w:spacing w:after="0" w:line="240" w:lineRule="auto"/>
        <w:rPr>
          <w:rFonts w:ascii="Aptos" w:eastAsia="MS Mincho" w:hAnsi="Aptos"/>
          <w:i/>
          <w:iCs/>
          <w:sz w:val="20"/>
          <w:szCs w:val="20"/>
          <w:u w:val="single"/>
        </w:rPr>
      </w:pPr>
      <w:r w:rsidRPr="00700B36">
        <w:rPr>
          <w:rFonts w:ascii="Aptos" w:eastAsia="MS Mincho" w:hAnsi="Aptos"/>
          <w:sz w:val="20"/>
          <w:szCs w:val="20"/>
        </w:rPr>
        <w:t>By fostering an inclusive community and working in partnership with</w:t>
      </w:r>
      <w:r w:rsidRPr="00700B36">
        <w:rPr>
          <w:rFonts w:ascii="Aptos" w:eastAsia="MS Mincho" w:hAnsi="Aptos" w:cs="Times New Roman"/>
          <w:sz w:val="24"/>
        </w:rPr>
        <w:t xml:space="preserve"> </w:t>
      </w:r>
      <w:r w:rsidRPr="00700B36">
        <w:rPr>
          <w:rFonts w:ascii="Aptos" w:eastAsia="MS Mincho" w:hAnsi="Aptos"/>
          <w:sz w:val="20"/>
          <w:szCs w:val="20"/>
        </w:rPr>
        <w:t xml:space="preserve">Durham and Newcastle Diocesan Learning Trust and the Church of England, we are empowering our children to live full lives, reaching their potential and helping others to do the same. Through our spiritual development and our commitment to these Christian values, we encourage children to not only see the world through a broader lens but also actively contribute to making it a more inclusive and compassionate place. Our school is a place where </w:t>
      </w:r>
      <w:r w:rsidRPr="00700B36">
        <w:rPr>
          <w:rFonts w:ascii="Aptos" w:eastAsia="MS Mincho" w:hAnsi="Aptos"/>
          <w:i/>
          <w:iCs/>
          <w:color w:val="FF0000"/>
          <w:sz w:val="20"/>
          <w:szCs w:val="20"/>
        </w:rPr>
        <w:t>respect</w:t>
      </w:r>
      <w:r w:rsidRPr="00700B36">
        <w:rPr>
          <w:rFonts w:ascii="Aptos" w:eastAsia="MS Mincho" w:hAnsi="Aptos"/>
          <w:sz w:val="20"/>
          <w:szCs w:val="20"/>
        </w:rPr>
        <w:t xml:space="preserve">, </w:t>
      </w:r>
      <w:r w:rsidRPr="00700B36">
        <w:rPr>
          <w:rFonts w:ascii="Aptos" w:eastAsia="MS Mincho" w:hAnsi="Aptos"/>
          <w:i/>
          <w:iCs/>
          <w:color w:val="FF0000"/>
          <w:sz w:val="20"/>
          <w:szCs w:val="20"/>
        </w:rPr>
        <w:t>community</w:t>
      </w:r>
      <w:r w:rsidRPr="00700B36">
        <w:rPr>
          <w:rFonts w:ascii="Aptos" w:eastAsia="MS Mincho" w:hAnsi="Aptos"/>
          <w:sz w:val="20"/>
          <w:szCs w:val="20"/>
        </w:rPr>
        <w:t xml:space="preserve">, and </w:t>
      </w:r>
      <w:r w:rsidRPr="00700B36">
        <w:rPr>
          <w:rFonts w:ascii="Aptos" w:eastAsia="MS Mincho" w:hAnsi="Aptos"/>
          <w:i/>
          <w:iCs/>
          <w:color w:val="FF0000"/>
          <w:sz w:val="20"/>
          <w:szCs w:val="20"/>
        </w:rPr>
        <w:t>responsibility</w:t>
      </w:r>
      <w:r w:rsidRPr="00700B36">
        <w:rPr>
          <w:rFonts w:ascii="Aptos" w:eastAsia="MS Mincho" w:hAnsi="Aptos"/>
          <w:sz w:val="20"/>
          <w:szCs w:val="20"/>
        </w:rPr>
        <w:t xml:space="preserve"> guide our actions and help us live out the teaching to </w:t>
      </w:r>
      <w:r w:rsidRPr="00700B36">
        <w:rPr>
          <w:rFonts w:ascii="Aptos" w:eastAsia="MS Mincho" w:hAnsi="Aptos"/>
          <w:i/>
          <w:iCs/>
          <w:color w:val="FF0000"/>
          <w:sz w:val="20"/>
          <w:szCs w:val="20"/>
          <w:u w:val="single"/>
        </w:rPr>
        <w:t>love our neighbour as ourselves</w:t>
      </w:r>
      <w:r w:rsidRPr="00700B36">
        <w:rPr>
          <w:rFonts w:ascii="Aptos" w:eastAsia="MS Mincho" w:hAnsi="Aptos"/>
          <w:i/>
          <w:iCs/>
          <w:sz w:val="20"/>
          <w:szCs w:val="20"/>
          <w:u w:val="single"/>
        </w:rPr>
        <w:t xml:space="preserve">. </w:t>
      </w:r>
    </w:p>
    <w:p w14:paraId="7191018B" w14:textId="77777777" w:rsidR="00735512" w:rsidRDefault="00735512" w:rsidP="00735512">
      <w:pPr>
        <w:spacing w:after="0" w:line="240" w:lineRule="auto"/>
        <w:rPr>
          <w:rFonts w:ascii="Aptos" w:eastAsia="MS Mincho" w:hAnsi="Aptos"/>
          <w:i/>
          <w:iCs/>
          <w:sz w:val="20"/>
          <w:szCs w:val="20"/>
          <w:u w:val="single"/>
        </w:rPr>
      </w:pPr>
    </w:p>
    <w:p w14:paraId="62F52316" w14:textId="77777777" w:rsidR="00735512" w:rsidRPr="00700B36" w:rsidRDefault="00735512" w:rsidP="00735512">
      <w:pPr>
        <w:spacing w:after="0" w:line="240" w:lineRule="auto"/>
        <w:rPr>
          <w:rFonts w:ascii="Aptos" w:eastAsia="MS Mincho" w:hAnsi="Aptos"/>
          <w:i/>
          <w:iCs/>
          <w:sz w:val="20"/>
          <w:szCs w:val="20"/>
          <w:u w:val="single"/>
        </w:rPr>
      </w:pPr>
    </w:p>
    <w:p w14:paraId="714FEAEA" w14:textId="77777777" w:rsidR="00735512" w:rsidRDefault="00735512" w:rsidP="00735512">
      <w:pPr>
        <w:spacing w:after="0" w:line="240" w:lineRule="auto"/>
        <w:rPr>
          <w:rFonts w:ascii="Aptos" w:eastAsia="MS Mincho" w:hAnsi="Aptos"/>
          <w:b/>
          <w:bCs/>
          <w:sz w:val="20"/>
          <w:szCs w:val="20"/>
        </w:rPr>
      </w:pPr>
      <w:bookmarkStart w:id="1" w:name="_Hlk196944088"/>
      <w:r w:rsidRPr="00700B36">
        <w:rPr>
          <w:rFonts w:ascii="Aptos" w:eastAsia="MS Mincho" w:hAnsi="Aptos"/>
          <w:sz w:val="20"/>
          <w:szCs w:val="20"/>
          <w:u w:val="single"/>
        </w:rPr>
        <w:t xml:space="preserve">Durham and Newcastle Diocesan Learning Trust’s </w:t>
      </w:r>
      <w:bookmarkEnd w:id="1"/>
      <w:r w:rsidRPr="00700B36">
        <w:rPr>
          <w:rFonts w:ascii="Aptos" w:eastAsia="MS Mincho" w:hAnsi="Aptos"/>
          <w:sz w:val="20"/>
          <w:szCs w:val="20"/>
          <w:u w:val="single"/>
        </w:rPr>
        <w:t>vision</w:t>
      </w:r>
      <w:r w:rsidRPr="00700B36">
        <w:rPr>
          <w:rFonts w:ascii="Aptos" w:eastAsia="MS Mincho" w:hAnsi="Aptos"/>
          <w:b/>
          <w:bCs/>
          <w:sz w:val="20"/>
          <w:szCs w:val="20"/>
        </w:rPr>
        <w:t xml:space="preserve">: "Every child </w:t>
      </w:r>
      <w:proofErr w:type="gramStart"/>
      <w:r w:rsidRPr="00700B36">
        <w:rPr>
          <w:rFonts w:ascii="Aptos" w:eastAsia="MS Mincho" w:hAnsi="Aptos"/>
          <w:b/>
          <w:bCs/>
          <w:sz w:val="20"/>
          <w:szCs w:val="20"/>
        </w:rPr>
        <w:t>matters</w:t>
      </w:r>
      <w:proofErr w:type="gramEnd"/>
      <w:r w:rsidRPr="00700B36">
        <w:rPr>
          <w:rFonts w:ascii="Aptos" w:eastAsia="MS Mincho" w:hAnsi="Aptos"/>
          <w:b/>
          <w:bCs/>
          <w:sz w:val="20"/>
          <w:szCs w:val="20"/>
        </w:rPr>
        <w:t xml:space="preserve"> and no child is ever left behind..."</w:t>
      </w:r>
    </w:p>
    <w:p w14:paraId="21F410BD" w14:textId="77777777" w:rsidR="00735512" w:rsidRPr="00700B36" w:rsidRDefault="00735512" w:rsidP="00735512">
      <w:pPr>
        <w:spacing w:after="0" w:line="240" w:lineRule="auto"/>
        <w:rPr>
          <w:rFonts w:ascii="Aptos" w:eastAsia="MS Mincho" w:hAnsi="Aptos"/>
          <w:b/>
          <w:bCs/>
          <w:sz w:val="20"/>
          <w:szCs w:val="20"/>
        </w:rPr>
      </w:pPr>
    </w:p>
    <w:p w14:paraId="2B32F4B5" w14:textId="77777777" w:rsidR="00735512" w:rsidRPr="00700B36" w:rsidRDefault="00735512" w:rsidP="00735512">
      <w:pPr>
        <w:spacing w:after="0" w:line="240" w:lineRule="auto"/>
        <w:rPr>
          <w:rFonts w:ascii="Aptos" w:eastAsia="MS Mincho" w:hAnsi="Aptos"/>
          <w:b/>
          <w:bCs/>
          <w:sz w:val="20"/>
          <w:szCs w:val="20"/>
        </w:rPr>
      </w:pPr>
    </w:p>
    <w:p w14:paraId="5CE2999F" w14:textId="77777777" w:rsidR="00735512" w:rsidRDefault="00735512" w:rsidP="00735512">
      <w:pPr>
        <w:spacing w:after="0" w:line="240" w:lineRule="auto"/>
        <w:rPr>
          <w:rFonts w:ascii="Aptos" w:eastAsia="MS Mincho" w:hAnsi="Aptos"/>
          <w:b/>
          <w:bCs/>
          <w:sz w:val="20"/>
          <w:szCs w:val="20"/>
        </w:rPr>
      </w:pPr>
      <w:r w:rsidRPr="00700B36">
        <w:rPr>
          <w:rFonts w:ascii="Aptos" w:eastAsia="MS Mincho" w:hAnsi="Aptos"/>
          <w:sz w:val="20"/>
          <w:szCs w:val="20"/>
          <w:u w:val="single"/>
        </w:rPr>
        <w:t xml:space="preserve">The Church of England vision: </w:t>
      </w:r>
      <w:r w:rsidRPr="00700B36">
        <w:rPr>
          <w:rFonts w:ascii="Aptos" w:eastAsia="MS Mincho" w:hAnsi="Aptos"/>
          <w:b/>
          <w:bCs/>
          <w:sz w:val="20"/>
          <w:szCs w:val="20"/>
        </w:rPr>
        <w:t>"Live life to its fullness."</w:t>
      </w:r>
    </w:p>
    <w:p w14:paraId="39C29C26" w14:textId="77777777" w:rsidR="00AB0D44" w:rsidRDefault="00AB0D44">
      <w:pPr>
        <w:rPr>
          <w:rFonts w:ascii="Arial" w:eastAsia="Arial" w:hAnsi="Arial" w:cs="Arial"/>
        </w:rPr>
      </w:pPr>
    </w:p>
    <w:p w14:paraId="6EA2D300" w14:textId="77777777" w:rsidR="00D5007A" w:rsidRDefault="00D5007A"/>
    <w:tbl>
      <w:tblPr>
        <w:tblStyle w:val="a"/>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D5007A" w14:paraId="0F51D771" w14:textId="77777777" w:rsidTr="004D55C0">
        <w:tc>
          <w:tcPr>
            <w:tcW w:w="9781" w:type="dxa"/>
            <w:shd w:val="clear" w:color="auto" w:fill="0070C0"/>
          </w:tcPr>
          <w:p w14:paraId="7785899A" w14:textId="77777777" w:rsidR="00D5007A" w:rsidRDefault="00D5007A">
            <w:pPr>
              <w:jc w:val="center"/>
              <w:rPr>
                <w:rFonts w:ascii="Arial" w:eastAsia="Arial" w:hAnsi="Arial" w:cs="Arial"/>
                <w:color w:val="FFFF00"/>
                <w:sz w:val="32"/>
                <w:szCs w:val="32"/>
              </w:rPr>
            </w:pPr>
          </w:p>
          <w:p w14:paraId="58FCDAA5" w14:textId="77777777" w:rsidR="00D5007A" w:rsidRDefault="00101FD9">
            <w:pPr>
              <w:jc w:val="center"/>
              <w:rPr>
                <w:rFonts w:ascii="Arial" w:eastAsia="Arial" w:hAnsi="Arial" w:cs="Arial"/>
                <w:color w:val="FFFF00"/>
                <w:sz w:val="32"/>
                <w:szCs w:val="32"/>
              </w:rPr>
            </w:pPr>
            <w:r>
              <w:rPr>
                <w:rFonts w:ascii="Arial" w:eastAsia="Arial" w:hAnsi="Arial" w:cs="Arial"/>
                <w:color w:val="FFFF00"/>
                <w:sz w:val="32"/>
                <w:szCs w:val="32"/>
              </w:rPr>
              <w:t>Durham and Newcastle Diocesan Learning Trust</w:t>
            </w:r>
          </w:p>
          <w:p w14:paraId="775CD5F6" w14:textId="77777777" w:rsidR="00D5007A" w:rsidRDefault="00101FD9">
            <w:pPr>
              <w:jc w:val="center"/>
              <w:rPr>
                <w:rFonts w:ascii="Arial" w:eastAsia="Arial" w:hAnsi="Arial" w:cs="Arial"/>
                <w:color w:val="FFFF00"/>
                <w:sz w:val="32"/>
                <w:szCs w:val="32"/>
              </w:rPr>
            </w:pPr>
            <w:r>
              <w:rPr>
                <w:rFonts w:ascii="Arial" w:eastAsia="Arial" w:hAnsi="Arial" w:cs="Arial"/>
                <w:color w:val="FFFF00"/>
                <w:sz w:val="32"/>
                <w:szCs w:val="32"/>
              </w:rPr>
              <w:t>Policy for Relationships, Sex Education and Health Education</w:t>
            </w:r>
          </w:p>
          <w:p w14:paraId="3F893F65" w14:textId="77777777" w:rsidR="00D5007A" w:rsidRDefault="00D5007A">
            <w:pPr>
              <w:rPr>
                <w:rFonts w:ascii="Gill Sans" w:eastAsia="Gill Sans" w:hAnsi="Gill Sans" w:cs="Gill Sans"/>
              </w:rPr>
            </w:pPr>
          </w:p>
        </w:tc>
      </w:tr>
    </w:tbl>
    <w:p w14:paraId="51C2C40B" w14:textId="77777777" w:rsidR="00D5007A" w:rsidRDefault="00D5007A">
      <w:pPr>
        <w:widowControl w:val="0"/>
        <w:pBdr>
          <w:top w:val="nil"/>
          <w:left w:val="nil"/>
          <w:bottom w:val="nil"/>
          <w:right w:val="nil"/>
          <w:between w:val="nil"/>
        </w:pBdr>
        <w:spacing w:after="0" w:line="276" w:lineRule="auto"/>
        <w:rPr>
          <w:rFonts w:ascii="Gill Sans" w:eastAsia="Gill Sans" w:hAnsi="Gill Sans" w:cs="Gill Sans"/>
        </w:rPr>
      </w:pPr>
    </w:p>
    <w:tbl>
      <w:tblPr>
        <w:tblStyle w:val="a0"/>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D5007A" w14:paraId="244EC908" w14:textId="77777777" w:rsidTr="00006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14:paraId="7A3C9FE4" w14:textId="47A93835" w:rsidR="00D5007A" w:rsidRPr="004D55C0" w:rsidRDefault="00101FD9">
            <w:pPr>
              <w:pBdr>
                <w:top w:val="nil"/>
                <w:left w:val="nil"/>
                <w:bottom w:val="nil"/>
                <w:right w:val="nil"/>
                <w:between w:val="nil"/>
              </w:pBdr>
              <w:spacing w:after="200" w:line="276" w:lineRule="auto"/>
              <w:rPr>
                <w:rFonts w:ascii="Gill Sans" w:eastAsia="Gill Sans" w:hAnsi="Gill Sans" w:cs="Gill Sans"/>
                <w:bCs/>
                <w:color w:val="000000"/>
              </w:rPr>
            </w:pPr>
            <w:r w:rsidRPr="004D55C0">
              <w:rPr>
                <w:rFonts w:ascii="Gill Sans" w:eastAsia="Gill Sans" w:hAnsi="Gill Sans" w:cs="Gill Sans"/>
                <w:bCs/>
                <w:color w:val="000000"/>
              </w:rPr>
              <w:t xml:space="preserve">DNDLT Vision Statement: </w:t>
            </w:r>
          </w:p>
          <w:p w14:paraId="02CED66F" w14:textId="77777777" w:rsidR="00D5007A" w:rsidRDefault="00101FD9">
            <w:pPr>
              <w:pBdr>
                <w:top w:val="nil"/>
                <w:left w:val="nil"/>
                <w:bottom w:val="nil"/>
                <w:right w:val="nil"/>
                <w:between w:val="nil"/>
              </w:pBdr>
              <w:spacing w:after="200" w:line="276" w:lineRule="auto"/>
              <w:rPr>
                <w:rFonts w:ascii="Gill Sans" w:eastAsia="Gill Sans" w:hAnsi="Gill Sans" w:cs="Gill Sans"/>
                <w:color w:val="000000"/>
              </w:rPr>
            </w:pPr>
            <w:r>
              <w:rPr>
                <w:rFonts w:ascii="Gill Sans" w:eastAsia="Gill Sans" w:hAnsi="Gill Sans" w:cs="Gill Sans"/>
                <w:b w:val="0"/>
                <w:color w:val="000000"/>
              </w:rPr>
              <w:t xml:space="preserve">At the heart of our vision is our commitment to ensure </w:t>
            </w:r>
            <w:proofErr w:type="gramStart"/>
            <w:r>
              <w:rPr>
                <w:rFonts w:ascii="Gill Sans" w:eastAsia="Gill Sans" w:hAnsi="Gill Sans" w:cs="Gill Sans"/>
                <w:b w:val="0"/>
                <w:color w:val="000000"/>
              </w:rPr>
              <w:t>all of</w:t>
            </w:r>
            <w:proofErr w:type="gramEnd"/>
            <w:r>
              <w:rPr>
                <w:rFonts w:ascii="Gill Sans" w:eastAsia="Gill Sans" w:hAnsi="Gill Sans" w:cs="Gill Sans"/>
                <w:b w:val="0"/>
                <w:color w:val="000000"/>
              </w:rPr>
              <w:t xml:space="preserve"> our schools are places where children and young people develop and thrive academically, socially, culturally and spiritually. The drive for excellence and effectiveness in our schools is paramount, but not merely because the Government says so. The enabling of every child to flourish in their potential as a child of God is a sign and expression of the Kingdom and is at the heart of the Trust’s distinctive mission. </w:t>
            </w:r>
          </w:p>
          <w:p w14:paraId="54050351" w14:textId="77777777" w:rsidR="00D5007A" w:rsidRDefault="00D5007A">
            <w:pPr>
              <w:pBdr>
                <w:top w:val="nil"/>
                <w:left w:val="nil"/>
                <w:bottom w:val="nil"/>
                <w:right w:val="nil"/>
                <w:between w:val="nil"/>
              </w:pBdr>
              <w:spacing w:after="200" w:line="276" w:lineRule="auto"/>
              <w:rPr>
                <w:rFonts w:ascii="Gill Sans" w:eastAsia="Gill Sans" w:hAnsi="Gill Sans" w:cs="Gill Sans"/>
                <w:color w:val="000000"/>
              </w:rPr>
            </w:pPr>
          </w:p>
          <w:p w14:paraId="0FDF88E4" w14:textId="7760531B" w:rsidR="00D5007A" w:rsidRDefault="00101FD9" w:rsidP="0051444C">
            <w:pPr>
              <w:pBdr>
                <w:top w:val="nil"/>
                <w:left w:val="nil"/>
                <w:bottom w:val="nil"/>
                <w:right w:val="nil"/>
                <w:between w:val="nil"/>
              </w:pBdr>
              <w:spacing w:after="200" w:line="276" w:lineRule="auto"/>
              <w:rPr>
                <w:rFonts w:ascii="Gill Sans" w:eastAsia="Gill Sans" w:hAnsi="Gill Sans" w:cs="Gill Sans"/>
                <w:b w:val="0"/>
                <w:bCs/>
                <w:color w:val="000000"/>
              </w:rPr>
            </w:pPr>
            <w:r w:rsidRPr="004D55C0">
              <w:rPr>
                <w:rFonts w:ascii="Gill Sans" w:eastAsia="Gill Sans" w:hAnsi="Gill Sans" w:cs="Gill Sans"/>
                <w:bCs/>
                <w:color w:val="000000"/>
              </w:rPr>
              <w:t xml:space="preserve">School vision Statement: </w:t>
            </w:r>
          </w:p>
          <w:p w14:paraId="715B1D47" w14:textId="77777777" w:rsidR="0051444C" w:rsidRPr="0051444C" w:rsidRDefault="0051444C" w:rsidP="0051444C">
            <w:pPr>
              <w:pBdr>
                <w:top w:val="nil"/>
                <w:left w:val="nil"/>
                <w:bottom w:val="nil"/>
                <w:right w:val="nil"/>
                <w:between w:val="nil"/>
              </w:pBdr>
              <w:spacing w:after="200" w:line="276" w:lineRule="auto"/>
              <w:rPr>
                <w:rFonts w:ascii="Gill Sans" w:eastAsia="Gill Sans" w:hAnsi="Gill Sans" w:cs="Gill Sans"/>
                <w:b w:val="0"/>
                <w:bCs/>
              </w:rPr>
            </w:pPr>
            <w:r w:rsidRPr="0051444C">
              <w:rPr>
                <w:rFonts w:ascii="Gill Sans" w:eastAsia="Gill Sans" w:hAnsi="Gill Sans" w:cs="Gill Sans"/>
                <w:b w:val="0"/>
                <w:bCs/>
              </w:rPr>
              <w:t xml:space="preserve">Our </w:t>
            </w:r>
            <w:proofErr w:type="gramStart"/>
            <w:r w:rsidRPr="0051444C">
              <w:rPr>
                <w:rFonts w:ascii="Gill Sans" w:eastAsia="Gill Sans" w:hAnsi="Gill Sans" w:cs="Gill Sans"/>
                <w:b w:val="0"/>
                <w:bCs/>
              </w:rPr>
              <w:t>long standing</w:t>
            </w:r>
            <w:proofErr w:type="gramEnd"/>
            <w:r w:rsidRPr="0051444C">
              <w:rPr>
                <w:rFonts w:ascii="Gill Sans" w:eastAsia="Gill Sans" w:hAnsi="Gill Sans" w:cs="Gill Sans"/>
                <w:b w:val="0"/>
                <w:bCs/>
              </w:rPr>
              <w:t xml:space="preserve"> mission is to </w:t>
            </w:r>
            <w:proofErr w:type="gramStart"/>
            <w:r w:rsidRPr="0051444C">
              <w:rPr>
                <w:rFonts w:ascii="Gill Sans" w:eastAsia="Gill Sans" w:hAnsi="Gill Sans" w:cs="Gill Sans"/>
                <w:b w:val="0"/>
                <w:bCs/>
              </w:rPr>
              <w:t>provide  ‘</w:t>
            </w:r>
            <w:proofErr w:type="gramEnd"/>
            <w:r w:rsidRPr="0051444C">
              <w:rPr>
                <w:rFonts w:ascii="Gill Sans" w:eastAsia="Gill Sans" w:hAnsi="Gill Sans" w:cs="Gill Sans"/>
                <w:b w:val="0"/>
                <w:bCs/>
              </w:rPr>
              <w:t>Excellent education in a Christian Environment’.</w:t>
            </w:r>
          </w:p>
          <w:p w14:paraId="0D93524C" w14:textId="4E1889DD" w:rsidR="00D5007A" w:rsidRDefault="0051444C" w:rsidP="00624064">
            <w:pPr>
              <w:pBdr>
                <w:top w:val="nil"/>
                <w:left w:val="nil"/>
                <w:bottom w:val="nil"/>
                <w:right w:val="nil"/>
                <w:between w:val="nil"/>
              </w:pBdr>
              <w:spacing w:after="200" w:line="276" w:lineRule="auto"/>
              <w:rPr>
                <w:rFonts w:ascii="Gill Sans" w:eastAsia="Gill Sans" w:hAnsi="Gill Sans" w:cs="Gill Sans"/>
              </w:rPr>
            </w:pPr>
            <w:r w:rsidRPr="0051444C">
              <w:rPr>
                <w:rFonts w:ascii="Gill Sans" w:eastAsia="Gill Sans" w:hAnsi="Gill Sans" w:cs="Gill Sans"/>
                <w:b w:val="0"/>
                <w:bCs/>
                <w:i/>
                <w:iCs/>
              </w:rPr>
              <w:t xml:space="preserve">The ethos of Holy Trinity School is built upon </w:t>
            </w:r>
            <w:proofErr w:type="gramStart"/>
            <w:r w:rsidRPr="0051444C">
              <w:rPr>
                <w:rFonts w:ascii="Gill Sans" w:eastAsia="Gill Sans" w:hAnsi="Gill Sans" w:cs="Gill Sans"/>
                <w:b w:val="0"/>
                <w:bCs/>
                <w:i/>
                <w:iCs/>
              </w:rPr>
              <w:t>love  ‘</w:t>
            </w:r>
            <w:proofErr w:type="gramEnd"/>
            <w:r w:rsidRPr="0051444C">
              <w:rPr>
                <w:rFonts w:ascii="Gill Sans" w:eastAsia="Gill Sans" w:hAnsi="Gill Sans" w:cs="Gill Sans"/>
                <w:b w:val="0"/>
                <w:bCs/>
                <w:i/>
                <w:iCs/>
              </w:rPr>
              <w:t>Love your neighbour as yourself.’ Matthew 22:39.</w:t>
            </w:r>
          </w:p>
          <w:p w14:paraId="67C8DB50" w14:textId="77777777" w:rsidR="00D5007A" w:rsidRDefault="00D5007A">
            <w:pPr>
              <w:spacing w:after="120" w:line="276" w:lineRule="auto"/>
              <w:rPr>
                <w:rFonts w:ascii="Gill Sans" w:eastAsia="Gill Sans" w:hAnsi="Gill Sans" w:cs="Gill Sans"/>
              </w:rPr>
            </w:pPr>
          </w:p>
          <w:p w14:paraId="582C4B00" w14:textId="77777777" w:rsidR="00D5007A" w:rsidRDefault="00101FD9">
            <w:pPr>
              <w:spacing w:after="120" w:line="276" w:lineRule="auto"/>
              <w:rPr>
                <w:rFonts w:ascii="Gill Sans" w:eastAsia="Gill Sans" w:hAnsi="Gill Sans" w:cs="Gill Sans"/>
              </w:rPr>
            </w:pPr>
            <w:r>
              <w:rPr>
                <w:rFonts w:ascii="Gill Sans" w:eastAsia="Gill Sans" w:hAnsi="Gill Sans" w:cs="Gill Sans"/>
              </w:rPr>
              <w:t>Statement of Intent</w:t>
            </w:r>
          </w:p>
          <w:p w14:paraId="3D7B1C04" w14:textId="452905C4" w:rsidR="00D5007A" w:rsidRDefault="00101FD9">
            <w:pPr>
              <w:spacing w:after="120" w:line="276" w:lineRule="auto"/>
              <w:rPr>
                <w:rFonts w:ascii="Gill Sans" w:eastAsia="Gill Sans" w:hAnsi="Gill Sans" w:cs="Gill Sans"/>
              </w:rPr>
            </w:pPr>
            <w:r>
              <w:rPr>
                <w:rFonts w:ascii="Gill Sans" w:eastAsia="Gill Sans" w:hAnsi="Gill Sans" w:cs="Gill Sans"/>
                <w:b w:val="0"/>
              </w:rPr>
              <w:t xml:space="preserve">At </w:t>
            </w:r>
            <w:r w:rsidR="00624064" w:rsidRPr="00624064">
              <w:rPr>
                <w:rFonts w:ascii="Gill Sans" w:eastAsia="Gill Sans" w:hAnsi="Gill Sans" w:cs="Gill Sans"/>
                <w:b w:val="0"/>
              </w:rPr>
              <w:t>Holy Trinity C of E Primary School</w:t>
            </w:r>
            <w:r w:rsidRPr="00624064">
              <w:rPr>
                <w:rFonts w:ascii="Gill Sans" w:eastAsia="Gill Sans" w:hAnsi="Gill Sans" w:cs="Gill Sans"/>
                <w:b w:val="0"/>
              </w:rPr>
              <w:t>,</w:t>
            </w:r>
            <w:r>
              <w:rPr>
                <w:rFonts w:ascii="Gill Sans" w:eastAsia="Gill Sans" w:hAnsi="Gill Sans" w:cs="Gill Sans"/>
                <w:b w:val="0"/>
              </w:rPr>
              <w:t xml:space="preserve"> we will provide age-appropriate relationships and health education (RSHE) to all pupils as part of the school’s statutory curriculum. Our school aims to assure parents and pupils that all aspects of RSHE will be delivered in a safe space, allowing time and compassion for questions at a level that every pupil understands. Sensitive topics relating to RSHE will be delivered in a sensitive manner as part of a whole-school approach where parents and teachers work in partnership. </w:t>
            </w:r>
          </w:p>
          <w:p w14:paraId="36EE90C2" w14:textId="13BA75CD" w:rsidR="00D5007A" w:rsidRDefault="00101FD9">
            <w:pPr>
              <w:spacing w:after="120" w:line="276" w:lineRule="auto"/>
              <w:rPr>
                <w:rFonts w:ascii="Gill Sans" w:eastAsia="Gill Sans" w:hAnsi="Gill Sans" w:cs="Gill Sans"/>
              </w:rPr>
            </w:pPr>
            <w:r>
              <w:rPr>
                <w:rFonts w:ascii="Gill Sans" w:eastAsia="Gill Sans" w:hAnsi="Gill Sans" w:cs="Gill Sans"/>
                <w:b w:val="0"/>
              </w:rPr>
              <w:t xml:space="preserve">RSHE is compulsory in all primary schools in England. The key topics applicable for all key stages have been carefully planned in consultation with responses from parents, young people, schools and experts. Parents are given the opportunity to discuss this policy at any time and staff will be provided with accurate training and further resources to deliver lessons to pupils. </w:t>
            </w:r>
          </w:p>
          <w:p w14:paraId="79342B01" w14:textId="77777777" w:rsidR="00D5007A" w:rsidRDefault="00101FD9">
            <w:pPr>
              <w:spacing w:after="120" w:line="276" w:lineRule="auto"/>
              <w:rPr>
                <w:rFonts w:ascii="Gill Sans" w:eastAsia="Gill Sans" w:hAnsi="Gill Sans" w:cs="Gill Sans"/>
              </w:rPr>
            </w:pPr>
            <w:r>
              <w:rPr>
                <w:rFonts w:ascii="Gill Sans" w:eastAsia="Gill Sans" w:hAnsi="Gill Sans" w:cs="Gill Sans"/>
                <w:b w:val="0"/>
              </w:rPr>
              <w:t xml:space="preserve">We understand that pupils must be provided with an education that prepares them for the opportunities, responsibilities and experiences of adult life. A key part of this relates to relationships education, which is required to be delivered to every primary-aged pupil. Primary schools also have the option to decide whether pupils are taught sex education. </w:t>
            </w:r>
          </w:p>
          <w:p w14:paraId="6162BEF8" w14:textId="7345ECA5" w:rsidR="00D5007A" w:rsidRDefault="00101FD9">
            <w:pPr>
              <w:spacing w:after="120" w:line="276" w:lineRule="auto"/>
              <w:rPr>
                <w:rFonts w:ascii="Gill Sans" w:eastAsia="Gill Sans" w:hAnsi="Gill Sans" w:cs="Gill Sans"/>
              </w:rPr>
            </w:pPr>
            <w:r>
              <w:rPr>
                <w:rFonts w:ascii="Gill Sans" w:eastAsia="Gill Sans" w:hAnsi="Gill Sans" w:cs="Gill Sans"/>
                <w:b w:val="0"/>
              </w:rPr>
              <w:t xml:space="preserve">Relationships education focusses on giving pupils the knowledge they need to make informed decisions about their wellbeing, health and relationships, and ensures can talk to a trusted adult if there is anything worrying them. Health education focusses on equipping pupils with the knowledge they need to make </w:t>
            </w:r>
            <w:r>
              <w:rPr>
                <w:rFonts w:ascii="Gill Sans" w:eastAsia="Gill Sans" w:hAnsi="Gill Sans" w:cs="Gill Sans"/>
                <w:b w:val="0"/>
              </w:rPr>
              <w:lastRenderedPageBreak/>
              <w:t xml:space="preserve">informed decisions about their own health and ensures they receive </w:t>
            </w:r>
            <w:proofErr w:type="gramStart"/>
            <w:r>
              <w:rPr>
                <w:rFonts w:ascii="Gill Sans" w:eastAsia="Gill Sans" w:hAnsi="Gill Sans" w:cs="Gill Sans"/>
                <w:b w:val="0"/>
              </w:rPr>
              <w:t>factual information</w:t>
            </w:r>
            <w:proofErr w:type="gramEnd"/>
            <w:r>
              <w:rPr>
                <w:rFonts w:ascii="Gill Sans" w:eastAsia="Gill Sans" w:hAnsi="Gill Sans" w:cs="Gill Sans"/>
                <w:b w:val="0"/>
              </w:rPr>
              <w:t xml:space="preserve"> about the changes they will experience emotionally and physically during puberty. </w:t>
            </w:r>
          </w:p>
          <w:p w14:paraId="0C3B3238" w14:textId="2BD977F7" w:rsidR="00D5007A" w:rsidRDefault="00101FD9">
            <w:pPr>
              <w:spacing w:after="120" w:line="276" w:lineRule="auto"/>
              <w:rPr>
                <w:rFonts w:ascii="Gill Sans" w:eastAsia="Gill Sans" w:hAnsi="Gill Sans" w:cs="Gill Sans"/>
              </w:rPr>
            </w:pPr>
            <w:r>
              <w:rPr>
                <w:rFonts w:ascii="Gill Sans" w:eastAsia="Gill Sans" w:hAnsi="Gill Sans" w:cs="Gill Sans"/>
                <w:b w:val="0"/>
              </w:rPr>
              <w:t>We understand our responsibility to deliver a high-quality, age-appropriate and evidence-based relationships, sex and health education (RSHE) for all our pupils. This policy sets out the framework for our RSHE curriculum, providing clarity on how it is informed, organised and delivered. Any sex education included within the curriculum consists of age-appropriate content which covers how babies are conceived and how they are born. Sex education does not go above and beyond the focus of reproduction. State-funded primary schools are also required to teach health education.</w:t>
            </w:r>
          </w:p>
          <w:p w14:paraId="5602377A" w14:textId="77777777" w:rsidR="00D5007A" w:rsidRDefault="00D5007A">
            <w:pPr>
              <w:spacing w:after="120" w:line="276" w:lineRule="auto"/>
              <w:rPr>
                <w:rFonts w:ascii="Gill Sans" w:eastAsia="Gill Sans" w:hAnsi="Gill Sans" w:cs="Gill Sans"/>
              </w:rPr>
            </w:pPr>
          </w:p>
          <w:p w14:paraId="2E1738CF" w14:textId="49331B73" w:rsidR="00D5007A" w:rsidRDefault="00101FD9">
            <w:pPr>
              <w:spacing w:after="120" w:line="276" w:lineRule="auto"/>
              <w:rPr>
                <w:rFonts w:ascii="Gill Sans" w:eastAsia="Gill Sans" w:hAnsi="Gill Sans" w:cs="Gill Sans"/>
              </w:rPr>
            </w:pPr>
            <w:r>
              <w:rPr>
                <w:rFonts w:ascii="Gill Sans" w:eastAsia="Gill Sans" w:hAnsi="Gill Sans" w:cs="Gill Sans"/>
              </w:rPr>
              <w:t>Legal framework</w:t>
            </w:r>
          </w:p>
          <w:p w14:paraId="4BEB2FD8" w14:textId="1916BD0A" w:rsidR="00D5007A" w:rsidRDefault="00101FD9">
            <w:pPr>
              <w:spacing w:line="276" w:lineRule="auto"/>
              <w:rPr>
                <w:rFonts w:ascii="Gill Sans" w:eastAsia="Gill Sans" w:hAnsi="Gill Sans" w:cs="Gill Sans"/>
              </w:rPr>
            </w:pPr>
            <w:r>
              <w:rPr>
                <w:rFonts w:ascii="Gill Sans" w:eastAsia="Gill Sans" w:hAnsi="Gill Sans" w:cs="Gill Sans"/>
                <w:b w:val="0"/>
              </w:rPr>
              <w:t xml:space="preserve">This policy has due regard to all relevant legislation and statutory guidance including, but not limited to, the following: </w:t>
            </w:r>
          </w:p>
          <w:p w14:paraId="189758B9"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Section 80A of the Education Act 2002</w:t>
            </w:r>
          </w:p>
          <w:p w14:paraId="0133703A"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Equality Act 2010</w:t>
            </w:r>
          </w:p>
          <w:p w14:paraId="2D650B55"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Children and Social Work Act 2017</w:t>
            </w:r>
          </w:p>
          <w:p w14:paraId="18708071"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 xml:space="preserve">The Relationships Education, Relationships and Sex Education and Health Education (England) Regulations 2019  </w:t>
            </w:r>
          </w:p>
          <w:p w14:paraId="2EFC35BF"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DfE (2013) ‘Science programmes of study: key stages 1 and 2’</w:t>
            </w:r>
          </w:p>
          <w:p w14:paraId="1CA6B58C"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 xml:space="preserve">DfE (2019) ‘Relationships Education, Relationships and Sex Education (RSE) and Health Education’ </w:t>
            </w:r>
          </w:p>
          <w:p w14:paraId="428F6CD3" w14:textId="5F723723"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DfE (2021</w:t>
            </w:r>
            <w:r w:rsidR="000062CB">
              <w:rPr>
                <w:rFonts w:ascii="Gill Sans" w:eastAsia="Gill Sans" w:hAnsi="Gill Sans" w:cs="Gill Sans"/>
                <w:b w:val="0"/>
                <w:color w:val="000000"/>
              </w:rPr>
              <w:t>)</w:t>
            </w:r>
            <w:r>
              <w:rPr>
                <w:rFonts w:ascii="Gill Sans" w:eastAsia="Gill Sans" w:hAnsi="Gill Sans" w:cs="Gill Sans"/>
                <w:b w:val="0"/>
                <w:color w:val="000000"/>
              </w:rPr>
              <w:t xml:space="preserve"> ‘Teaching about relationships, sex and health’</w:t>
            </w:r>
          </w:p>
          <w:p w14:paraId="7A609144" w14:textId="18C4183E" w:rsidR="00D5007A" w:rsidRPr="000062CB" w:rsidRDefault="00101FD9" w:rsidP="000062CB">
            <w:pPr>
              <w:numPr>
                <w:ilvl w:val="0"/>
                <w:numId w:val="6"/>
              </w:numPr>
              <w:pBdr>
                <w:top w:val="nil"/>
                <w:left w:val="nil"/>
                <w:bottom w:val="nil"/>
                <w:right w:val="nil"/>
                <w:between w:val="nil"/>
              </w:pBdr>
              <w:spacing w:after="160" w:line="276" w:lineRule="auto"/>
              <w:rPr>
                <w:rFonts w:ascii="Gill Sans" w:eastAsia="Gill Sans" w:hAnsi="Gill Sans" w:cs="Gill Sans"/>
                <w:color w:val="000000"/>
              </w:rPr>
            </w:pPr>
            <w:r>
              <w:rPr>
                <w:rFonts w:ascii="Gill Sans" w:eastAsia="Gill Sans" w:hAnsi="Gill Sans" w:cs="Gill Sans"/>
                <w:b w:val="0"/>
                <w:color w:val="000000"/>
              </w:rPr>
              <w:t>DfE (202</w:t>
            </w:r>
            <w:r w:rsidR="000062CB">
              <w:rPr>
                <w:rFonts w:ascii="Gill Sans" w:eastAsia="Gill Sans" w:hAnsi="Gill Sans" w:cs="Gill Sans"/>
                <w:b w:val="0"/>
                <w:color w:val="000000"/>
              </w:rPr>
              <w:t>4</w:t>
            </w:r>
            <w:r>
              <w:rPr>
                <w:rFonts w:ascii="Gill Sans" w:eastAsia="Gill Sans" w:hAnsi="Gill Sans" w:cs="Gill Sans"/>
                <w:b w:val="0"/>
                <w:color w:val="000000"/>
              </w:rPr>
              <w:t>) ‘Keeping children safe in education 202</w:t>
            </w:r>
            <w:r w:rsidR="000062CB">
              <w:rPr>
                <w:rFonts w:ascii="Gill Sans" w:eastAsia="Gill Sans" w:hAnsi="Gill Sans" w:cs="Gill Sans"/>
                <w:b w:val="0"/>
                <w:color w:val="000000"/>
              </w:rPr>
              <w:t>4</w:t>
            </w:r>
            <w:r>
              <w:rPr>
                <w:rFonts w:ascii="Gill Sans" w:eastAsia="Gill Sans" w:hAnsi="Gill Sans" w:cs="Gill Sans"/>
                <w:b w:val="0"/>
                <w:color w:val="000000"/>
              </w:rPr>
              <w:t xml:space="preserve">’ </w:t>
            </w:r>
          </w:p>
          <w:p w14:paraId="69D9130A" w14:textId="77777777" w:rsidR="00B01320" w:rsidRDefault="00B01320">
            <w:pPr>
              <w:spacing w:line="276" w:lineRule="auto"/>
              <w:rPr>
                <w:rFonts w:ascii="Gill Sans" w:eastAsia="Gill Sans" w:hAnsi="Gill Sans" w:cs="Gill Sans"/>
              </w:rPr>
            </w:pPr>
          </w:p>
          <w:p w14:paraId="574F41AA" w14:textId="77777777"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Roles and Responsibilities</w:t>
            </w:r>
          </w:p>
          <w:p w14:paraId="1697073A" w14:textId="77777777"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The Academy Council is responsible for:</w:t>
            </w:r>
          </w:p>
          <w:p w14:paraId="3AFD0833" w14:textId="0A157F32" w:rsidR="00D5007A" w:rsidRDefault="00101FD9">
            <w:pPr>
              <w:numPr>
                <w:ilvl w:val="0"/>
                <w:numId w:val="20"/>
              </w:numPr>
              <w:pBdr>
                <w:top w:val="nil"/>
                <w:left w:val="nil"/>
                <w:bottom w:val="nil"/>
                <w:right w:val="nil"/>
                <w:between w:val="nil"/>
              </w:pBdr>
              <w:spacing w:before="200" w:line="276" w:lineRule="auto"/>
              <w:jc w:val="both"/>
              <w:rPr>
                <w:rFonts w:ascii="Gill Sans" w:eastAsia="Gill Sans" w:hAnsi="Gill Sans" w:cs="Gill Sans"/>
                <w:color w:val="000000"/>
              </w:rPr>
            </w:pPr>
            <w:r>
              <w:rPr>
                <w:rFonts w:ascii="Gill Sans" w:eastAsia="Gill Sans" w:hAnsi="Gill Sans" w:cs="Gill Sans"/>
                <w:b w:val="0"/>
                <w:color w:val="000000"/>
              </w:rPr>
              <w:t>Playing an active role in monitoring, developing and reviewing the policy and its implementation in school.</w:t>
            </w:r>
          </w:p>
          <w:p w14:paraId="183054FC" w14:textId="75BD46A0"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 xml:space="preserve">Appointing a link governor for RSHE who supports the school and monitors any aspects of RSHE included within the SIP. </w:t>
            </w:r>
          </w:p>
          <w:p w14:paraId="113913D4"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all pupils make progress in achieving the expected educational outcomes.</w:t>
            </w:r>
          </w:p>
          <w:p w14:paraId="55BA5C0B"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the curriculum is well led, effectively managed and well planned.</w:t>
            </w:r>
          </w:p>
          <w:p w14:paraId="6969FC64"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Evaluating the quality of provision through regular and effective self-evaluation.</w:t>
            </w:r>
          </w:p>
          <w:p w14:paraId="220485D6"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teaching is delivered in ways that are accessible to all pupils with SEND.</w:t>
            </w:r>
          </w:p>
          <w:p w14:paraId="228F1FBC"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Providing clear information for parents on subject content and their rights to request that their children are withdrawn.</w:t>
            </w:r>
          </w:p>
          <w:p w14:paraId="67C14397"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Making sure the subjects are resourced, staffed and timetabled in a way that ensures the school can fulfil its legal obligations.</w:t>
            </w:r>
          </w:p>
          <w:p w14:paraId="7C4ADEF4"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the religious ethos of the school is maintained and developed through the subjects.</w:t>
            </w:r>
          </w:p>
          <w:p w14:paraId="5F583472"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lastRenderedPageBreak/>
              <w:t xml:space="preserve">Creating and keeping </w:t>
            </w:r>
            <w:proofErr w:type="gramStart"/>
            <w:r>
              <w:rPr>
                <w:rFonts w:ascii="Gill Sans" w:eastAsia="Gill Sans" w:hAnsi="Gill Sans" w:cs="Gill Sans"/>
                <w:b w:val="0"/>
                <w:color w:val="000000"/>
              </w:rPr>
              <w:t>up-to-date</w:t>
            </w:r>
            <w:proofErr w:type="gramEnd"/>
            <w:r>
              <w:rPr>
                <w:rFonts w:ascii="Gill Sans" w:eastAsia="Gill Sans" w:hAnsi="Gill Sans" w:cs="Gill Sans"/>
                <w:b w:val="0"/>
                <w:color w:val="000000"/>
              </w:rPr>
              <w:t xml:space="preserve"> a separate written statement of this policy and ensuring the statement is published on the school’s website and provided free of charge to anyone who requests it.</w:t>
            </w:r>
          </w:p>
          <w:p w14:paraId="55E0D25A" w14:textId="5BE5BC29"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that all staff receive ongoing training on issues relating to PSHE and RSHE and how to deliver lessons on such issues.</w:t>
            </w:r>
          </w:p>
          <w:p w14:paraId="1A689941" w14:textId="5B74DDC3" w:rsidR="00B01320" w:rsidRPr="00860CB6" w:rsidRDefault="00101FD9" w:rsidP="00860CB6">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that all staff are up to date with policy changes, and familiar with school policy and guidance relating to RSHE.</w:t>
            </w:r>
          </w:p>
          <w:p w14:paraId="338CB6C9" w14:textId="77777777" w:rsidR="00860CB6" w:rsidRPr="00860CB6" w:rsidRDefault="00860CB6" w:rsidP="00860CB6">
            <w:pPr>
              <w:pBdr>
                <w:top w:val="nil"/>
                <w:left w:val="nil"/>
                <w:bottom w:val="nil"/>
                <w:right w:val="nil"/>
                <w:between w:val="nil"/>
              </w:pBdr>
              <w:spacing w:line="276" w:lineRule="auto"/>
              <w:ind w:left="360"/>
              <w:jc w:val="both"/>
              <w:rPr>
                <w:rFonts w:ascii="Gill Sans" w:eastAsia="Gill Sans" w:hAnsi="Gill Sans" w:cs="Gill Sans"/>
                <w:color w:val="000000"/>
              </w:rPr>
            </w:pPr>
          </w:p>
          <w:p w14:paraId="2B9B6170" w14:textId="1FD8B951"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 xml:space="preserve">The </w:t>
            </w:r>
            <w:r w:rsidR="00B01320" w:rsidRPr="00B01320">
              <w:rPr>
                <w:rFonts w:ascii="Gill Sans" w:eastAsia="Gill Sans" w:hAnsi="Gill Sans" w:cs="Gill Sans"/>
                <w:bCs/>
                <w:color w:val="000000"/>
              </w:rPr>
              <w:t>h</w:t>
            </w:r>
            <w:r w:rsidRPr="00B01320">
              <w:rPr>
                <w:rFonts w:ascii="Gill Sans" w:eastAsia="Gill Sans" w:hAnsi="Gill Sans" w:cs="Gill Sans"/>
                <w:bCs/>
                <w:color w:val="000000"/>
              </w:rPr>
              <w:t>eadteacher is responsible for:</w:t>
            </w:r>
          </w:p>
          <w:p w14:paraId="02F5D557" w14:textId="77777777" w:rsidR="00D5007A" w:rsidRDefault="00101FD9">
            <w:pPr>
              <w:numPr>
                <w:ilvl w:val="0"/>
                <w:numId w:val="20"/>
              </w:numPr>
              <w:pBdr>
                <w:top w:val="nil"/>
                <w:left w:val="nil"/>
                <w:bottom w:val="nil"/>
                <w:right w:val="nil"/>
                <w:between w:val="nil"/>
              </w:pBdr>
              <w:spacing w:before="200" w:line="276" w:lineRule="auto"/>
              <w:jc w:val="both"/>
              <w:rPr>
                <w:rFonts w:ascii="Gill Sans" w:eastAsia="Gill Sans" w:hAnsi="Gill Sans" w:cs="Gill Sans"/>
                <w:color w:val="000000"/>
              </w:rPr>
            </w:pPr>
            <w:r>
              <w:rPr>
                <w:rFonts w:ascii="Gill Sans" w:eastAsia="Gill Sans" w:hAnsi="Gill Sans" w:cs="Gill Sans"/>
                <w:b w:val="0"/>
                <w:color w:val="000000"/>
              </w:rPr>
              <w:t>The overall implementation of this policy.</w:t>
            </w:r>
          </w:p>
          <w:p w14:paraId="2C06214E" w14:textId="65B8D381"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adequate time on school timetable to deliver RSHE as a statutory curriculum subject.</w:t>
            </w:r>
          </w:p>
          <w:p w14:paraId="023877BF" w14:textId="7F3A41E6"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Providing support to staff members who feel uncomfortable or ill-equipped to deal with the delivery of RSHE to pupils; for example, if staff do not feel that their training has been adequate or that aspects of the curriculum conflict with their religious beliefs.</w:t>
            </w:r>
          </w:p>
          <w:p w14:paraId="4B568CAA" w14:textId="7F9932AB"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that parents are fully informed of this policy and the RSHE resources are available to parents beforehand.</w:t>
            </w:r>
          </w:p>
          <w:p w14:paraId="525F2B07"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Reviewing requests from parents to withdraw their children from the subjects.</w:t>
            </w:r>
          </w:p>
          <w:p w14:paraId="28029126"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Discussing requests for withdrawal with parents.</w:t>
            </w:r>
          </w:p>
          <w:p w14:paraId="05871DF9"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Organising alternative education for pupils, where necessary, that is appropriate and purposeful.</w:t>
            </w:r>
          </w:p>
          <w:p w14:paraId="2B9591A8"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Reporting to the governing board on the effectiveness of this policy.</w:t>
            </w:r>
          </w:p>
          <w:p w14:paraId="2401965A" w14:textId="77777777" w:rsidR="00D5007A" w:rsidRDefault="00101FD9">
            <w:pPr>
              <w:numPr>
                <w:ilvl w:val="0"/>
                <w:numId w:val="2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Reviewing this policy on an annual basis.</w:t>
            </w:r>
          </w:p>
          <w:p w14:paraId="6BF1B6A3" w14:textId="77777777"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The relationships, sex and health education subject leader is responsible for:</w:t>
            </w:r>
          </w:p>
          <w:p w14:paraId="32F8710B" w14:textId="77777777" w:rsidR="00D5007A" w:rsidRPr="00B01320" w:rsidRDefault="00101FD9" w:rsidP="00B01320">
            <w:pPr>
              <w:pStyle w:val="ListParagraph"/>
              <w:numPr>
                <w:ilvl w:val="0"/>
                <w:numId w:val="24"/>
              </w:numPr>
              <w:pBdr>
                <w:top w:val="nil"/>
                <w:left w:val="nil"/>
                <w:bottom w:val="nil"/>
                <w:right w:val="nil"/>
                <w:between w:val="nil"/>
              </w:pBdr>
              <w:spacing w:before="200"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Overseeing the delivery of the subjects.</w:t>
            </w:r>
          </w:p>
          <w:p w14:paraId="00158725" w14:textId="3339C395"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that staff values and attitudes will not prevent them from providing a balanced RSHE in school.</w:t>
            </w:r>
          </w:p>
          <w:p w14:paraId="54EE493E" w14:textId="4321E28C"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Providing the agreed vocabulary to be used during the lessons to ensure a consistent approach.</w:t>
            </w:r>
          </w:p>
          <w:p w14:paraId="547CAF35" w14:textId="77777777"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the subjects are age-appropriate and high-quality.</w:t>
            </w:r>
          </w:p>
          <w:p w14:paraId="4E5A6A02" w14:textId="77777777"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teachers are provided with adequate resources to support teaching of the subjects.</w:t>
            </w:r>
          </w:p>
          <w:p w14:paraId="7DA19BD3" w14:textId="77777777"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the school meets its statutory requirements in relation to the relationships, [sex] and health curriculum.</w:t>
            </w:r>
          </w:p>
          <w:p w14:paraId="3BE3EA55" w14:textId="40751572"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the relationships, sex</w:t>
            </w:r>
            <w:r w:rsidR="00B01320" w:rsidRPr="00B01320">
              <w:rPr>
                <w:rFonts w:ascii="Gill Sans" w:eastAsia="Gill Sans" w:hAnsi="Gill Sans" w:cs="Gill Sans"/>
                <w:b w:val="0"/>
                <w:bCs/>
                <w:color w:val="000000"/>
              </w:rPr>
              <w:t xml:space="preserve"> </w:t>
            </w:r>
            <w:r w:rsidRPr="00B01320">
              <w:rPr>
                <w:rFonts w:ascii="Gill Sans" w:eastAsia="Gill Sans" w:hAnsi="Gill Sans" w:cs="Gill Sans"/>
                <w:b w:val="0"/>
                <w:bCs/>
                <w:color w:val="000000"/>
              </w:rPr>
              <w:t>and health curriculum is inclusive and accessible for all pupils.</w:t>
            </w:r>
          </w:p>
          <w:p w14:paraId="31A1A24F" w14:textId="43086ACA" w:rsidR="00D5007A" w:rsidRPr="00B01320" w:rsidRDefault="00101FD9" w:rsidP="00B01320">
            <w:pPr>
              <w:pStyle w:val="ListParagraph"/>
              <w:numPr>
                <w:ilvl w:val="0"/>
                <w:numId w:val="24"/>
              </w:numPr>
              <w:pBdr>
                <w:top w:val="nil"/>
                <w:left w:val="nil"/>
                <w:bottom w:val="nil"/>
                <w:right w:val="nil"/>
                <w:between w:val="nil"/>
              </w:pBdr>
              <w:spacing w:after="200"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Working with other subject leaders to ensure the relationships,</w:t>
            </w:r>
            <w:r w:rsidR="00B01320" w:rsidRPr="00B01320">
              <w:rPr>
                <w:rFonts w:ascii="Gill Sans" w:eastAsia="Gill Sans" w:hAnsi="Gill Sans" w:cs="Gill Sans"/>
                <w:b w:val="0"/>
                <w:bCs/>
                <w:color w:val="000000"/>
              </w:rPr>
              <w:t xml:space="preserve"> </w:t>
            </w:r>
            <w:r w:rsidRPr="00B01320">
              <w:rPr>
                <w:rFonts w:ascii="Gill Sans" w:eastAsia="Gill Sans" w:hAnsi="Gill Sans" w:cs="Gill Sans"/>
                <w:b w:val="0"/>
                <w:bCs/>
                <w:color w:val="000000"/>
              </w:rPr>
              <w:t>sex and health curriculum complements, but does not duplicate, the content covered in the national curriculum.</w:t>
            </w:r>
          </w:p>
          <w:p w14:paraId="20DC8BF7" w14:textId="10274B7B" w:rsidR="00D5007A" w:rsidRPr="00B01320" w:rsidRDefault="00101FD9" w:rsidP="00B01320">
            <w:pPr>
              <w:pStyle w:val="ListParagraph"/>
              <w:numPr>
                <w:ilvl w:val="0"/>
                <w:numId w:val="24"/>
              </w:numPr>
              <w:pBdr>
                <w:top w:val="nil"/>
                <w:left w:val="nil"/>
                <w:bottom w:val="nil"/>
                <w:right w:val="nil"/>
                <w:between w:val="nil"/>
              </w:pBdr>
              <w:rPr>
                <w:rFonts w:ascii="Gill Sans" w:eastAsia="Gill Sans" w:hAnsi="Gill Sans" w:cs="Gill Sans"/>
                <w:b w:val="0"/>
                <w:bCs/>
                <w:color w:val="000000"/>
              </w:rPr>
            </w:pPr>
            <w:r w:rsidRPr="00B01320">
              <w:rPr>
                <w:rFonts w:ascii="Gill Sans" w:eastAsia="Gill Sans" w:hAnsi="Gill Sans" w:cs="Gill Sans"/>
                <w:b w:val="0"/>
                <w:bCs/>
                <w:color w:val="000000"/>
              </w:rPr>
              <w:t>Liaising and working in partnership with parents and carers to support further conversations at home a</w:t>
            </w:r>
            <w:r w:rsidR="00B01320" w:rsidRPr="00B01320">
              <w:rPr>
                <w:rFonts w:ascii="Gill Sans" w:eastAsia="Gill Sans" w:hAnsi="Gill Sans" w:cs="Gill Sans"/>
                <w:b w:val="0"/>
                <w:bCs/>
                <w:color w:val="000000"/>
              </w:rPr>
              <w:t>n</w:t>
            </w:r>
            <w:r w:rsidRPr="00B01320">
              <w:rPr>
                <w:rFonts w:ascii="Gill Sans" w:eastAsia="Gill Sans" w:hAnsi="Gill Sans" w:cs="Gill Sans"/>
                <w:b w:val="0"/>
                <w:bCs/>
                <w:color w:val="000000"/>
              </w:rPr>
              <w:t>d to share the resources ahead of teaching upon request.</w:t>
            </w:r>
          </w:p>
          <w:p w14:paraId="47F23F59" w14:textId="77777777" w:rsidR="00D5007A" w:rsidRPr="00B01320" w:rsidRDefault="00101FD9" w:rsidP="00B01320">
            <w:pPr>
              <w:pStyle w:val="ListParagraph"/>
              <w:numPr>
                <w:ilvl w:val="0"/>
                <w:numId w:val="24"/>
              </w:numPr>
              <w:pBdr>
                <w:top w:val="nil"/>
                <w:left w:val="nil"/>
                <w:bottom w:val="nil"/>
                <w:right w:val="nil"/>
                <w:between w:val="nil"/>
              </w:pBdr>
              <w:spacing w:before="200" w:after="200"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Monitoring and evaluating the effectiveness of the subjects and providing reports to the headteacher.</w:t>
            </w:r>
          </w:p>
          <w:p w14:paraId="6BA2D1D6" w14:textId="77777777" w:rsidR="00B01320" w:rsidRPr="00860CB6" w:rsidRDefault="00B01320"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860CB6">
              <w:rPr>
                <w:rFonts w:ascii="Gill Sans" w:eastAsia="Gill Sans" w:hAnsi="Gill Sans" w:cs="Gill Sans"/>
                <w:bCs/>
                <w:color w:val="000000"/>
              </w:rPr>
              <w:t>The SENCO is responsible for:</w:t>
            </w:r>
          </w:p>
          <w:p w14:paraId="6058E7DD" w14:textId="77777777" w:rsidR="00B01320" w:rsidRDefault="00B01320" w:rsidP="00B01320">
            <w:pPr>
              <w:numPr>
                <w:ilvl w:val="0"/>
                <w:numId w:val="20"/>
              </w:numPr>
              <w:pBdr>
                <w:top w:val="nil"/>
                <w:left w:val="nil"/>
                <w:bottom w:val="nil"/>
                <w:right w:val="nil"/>
                <w:between w:val="nil"/>
              </w:pBdr>
              <w:spacing w:before="200" w:line="276" w:lineRule="auto"/>
              <w:jc w:val="both"/>
              <w:rPr>
                <w:rFonts w:ascii="Gill Sans" w:eastAsia="Gill Sans" w:hAnsi="Gill Sans" w:cs="Gill Sans"/>
                <w:color w:val="000000"/>
              </w:rPr>
            </w:pPr>
            <w:r>
              <w:rPr>
                <w:rFonts w:ascii="Gill Sans" w:eastAsia="Gill Sans" w:hAnsi="Gill Sans" w:cs="Gill Sans"/>
                <w:b w:val="0"/>
                <w:color w:val="000000"/>
              </w:rPr>
              <w:t>Advising teaching staff how best to identify and support pupils’ individual needs.</w:t>
            </w:r>
          </w:p>
          <w:p w14:paraId="4DC4037E" w14:textId="77777777" w:rsidR="00B01320" w:rsidRDefault="00B01320" w:rsidP="00B01320">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lastRenderedPageBreak/>
              <w:t xml:space="preserve">Advising staff on the use of TAs </w:t>
            </w:r>
            <w:proofErr w:type="gramStart"/>
            <w:r>
              <w:rPr>
                <w:rFonts w:ascii="Gill Sans" w:eastAsia="Gill Sans" w:hAnsi="Gill Sans" w:cs="Gill Sans"/>
                <w:b w:val="0"/>
                <w:color w:val="000000"/>
              </w:rPr>
              <w:t>in order to</w:t>
            </w:r>
            <w:proofErr w:type="gramEnd"/>
            <w:r>
              <w:rPr>
                <w:rFonts w:ascii="Gill Sans" w:eastAsia="Gill Sans" w:hAnsi="Gill Sans" w:cs="Gill Sans"/>
                <w:b w:val="0"/>
                <w:color w:val="000000"/>
              </w:rPr>
              <w:t xml:space="preserve"> meet pupils’ individual needs.</w:t>
            </w:r>
          </w:p>
          <w:p w14:paraId="72B02C5D" w14:textId="7237E5CA" w:rsidR="00B01320" w:rsidRPr="00B01320" w:rsidRDefault="00B01320" w:rsidP="00B01320">
            <w:pPr>
              <w:numPr>
                <w:ilvl w:val="0"/>
                <w:numId w:val="20"/>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Ensuring that the needs of vulnerable pupils are taken into consideration in designing and teaching these subjects.</w:t>
            </w:r>
          </w:p>
          <w:p w14:paraId="31E5177C" w14:textId="77777777" w:rsidR="00B01320" w:rsidRPr="00B01320" w:rsidRDefault="00B01320" w:rsidP="00B01320">
            <w:pPr>
              <w:pBdr>
                <w:top w:val="nil"/>
                <w:left w:val="nil"/>
                <w:bottom w:val="nil"/>
                <w:right w:val="nil"/>
                <w:between w:val="nil"/>
              </w:pBdr>
              <w:spacing w:line="276" w:lineRule="auto"/>
              <w:ind w:left="360"/>
              <w:rPr>
                <w:rFonts w:ascii="Gill Sans" w:eastAsia="Gill Sans" w:hAnsi="Gill Sans" w:cs="Gill Sans"/>
                <w:color w:val="000000"/>
              </w:rPr>
            </w:pPr>
          </w:p>
          <w:p w14:paraId="33751126" w14:textId="76BC4B87" w:rsidR="00D5007A" w:rsidRPr="00860CB6"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860CB6">
              <w:rPr>
                <w:rFonts w:ascii="Gill Sans" w:eastAsia="Gill Sans" w:hAnsi="Gill Sans" w:cs="Gill Sans"/>
                <w:bCs/>
                <w:color w:val="000000"/>
              </w:rPr>
              <w:t xml:space="preserve">The </w:t>
            </w:r>
            <w:r w:rsidR="00B01320" w:rsidRPr="00860CB6">
              <w:rPr>
                <w:rFonts w:ascii="Gill Sans" w:eastAsia="Gill Sans" w:hAnsi="Gill Sans" w:cs="Gill Sans"/>
                <w:bCs/>
                <w:color w:val="000000"/>
              </w:rPr>
              <w:t>staff delivering the RSHE curriculum</w:t>
            </w:r>
            <w:r w:rsidRPr="00860CB6">
              <w:rPr>
                <w:rFonts w:ascii="Gill Sans" w:eastAsia="Gill Sans" w:hAnsi="Gill Sans" w:cs="Gill Sans"/>
                <w:bCs/>
                <w:color w:val="000000"/>
              </w:rPr>
              <w:t xml:space="preserve"> are responsible for:</w:t>
            </w:r>
          </w:p>
          <w:p w14:paraId="2D1FB426" w14:textId="522F7A64" w:rsidR="00D5007A" w:rsidRDefault="00101FD9">
            <w:pPr>
              <w:numPr>
                <w:ilvl w:val="0"/>
                <w:numId w:val="20"/>
              </w:numPr>
              <w:pBdr>
                <w:top w:val="nil"/>
                <w:left w:val="nil"/>
                <w:bottom w:val="nil"/>
                <w:right w:val="nil"/>
                <w:between w:val="nil"/>
              </w:pBdr>
              <w:spacing w:before="200" w:line="276" w:lineRule="auto"/>
              <w:jc w:val="both"/>
              <w:rPr>
                <w:rFonts w:ascii="Gill Sans" w:eastAsia="Gill Sans" w:hAnsi="Gill Sans" w:cs="Gill Sans"/>
                <w:color w:val="000000"/>
              </w:rPr>
            </w:pPr>
            <w:r>
              <w:rPr>
                <w:rFonts w:ascii="Gill Sans" w:eastAsia="Gill Sans" w:hAnsi="Gill Sans" w:cs="Gill Sans"/>
                <w:b w:val="0"/>
                <w:color w:val="000000"/>
              </w:rPr>
              <w:t>Delivering a high-quality and age-appropriate relationships, sex and health curriculum in line with statutory requirements.</w:t>
            </w:r>
          </w:p>
          <w:p w14:paraId="344EEB60"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Using a variety of teaching methods and resources to provide an engaging curriculum that meets the needs of all pupils.</w:t>
            </w:r>
          </w:p>
          <w:p w14:paraId="52A885FC"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they do not express personal views or beliefs when delivering the programme.</w:t>
            </w:r>
          </w:p>
          <w:p w14:paraId="2628F2A9" w14:textId="707F8131"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Modelling positive attitudes to relationships, sex</w:t>
            </w:r>
            <w:r w:rsidR="00B01320">
              <w:rPr>
                <w:rFonts w:ascii="Gill Sans" w:eastAsia="Gill Sans" w:hAnsi="Gill Sans" w:cs="Gill Sans"/>
                <w:b w:val="0"/>
                <w:color w:val="000000"/>
              </w:rPr>
              <w:t xml:space="preserve"> </w:t>
            </w:r>
            <w:r>
              <w:rPr>
                <w:rFonts w:ascii="Gill Sans" w:eastAsia="Gill Sans" w:hAnsi="Gill Sans" w:cs="Gill Sans"/>
                <w:b w:val="0"/>
                <w:color w:val="000000"/>
              </w:rPr>
              <w:t>and health education.</w:t>
            </w:r>
          </w:p>
          <w:p w14:paraId="0BF1F645"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Responding to any safeguarding concerns in line with the Child Protection and Safeguarding Policy.</w:t>
            </w:r>
          </w:p>
          <w:p w14:paraId="5C81635F"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Acting in accordance with planning, monitoring and assessment requirements for the subjects.</w:t>
            </w:r>
          </w:p>
          <w:p w14:paraId="6ACE1717"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Liaising with the SENCO to identify and respond to individual needs of pupils with SEND.</w:t>
            </w:r>
          </w:p>
          <w:p w14:paraId="7F58B68D"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Liaising with the School Nurse, where appropriate, to support the delivery of the curriculum.</w:t>
            </w:r>
          </w:p>
          <w:p w14:paraId="09604054" w14:textId="29E32FAB" w:rsidR="00D5007A" w:rsidRDefault="00101FD9">
            <w:pPr>
              <w:numPr>
                <w:ilvl w:val="0"/>
                <w:numId w:val="2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Working with the relationships, sex and health education subject leader to evaluate the quality of provision.</w:t>
            </w:r>
          </w:p>
          <w:p w14:paraId="6E8CB329" w14:textId="77777777" w:rsidR="00D5007A" w:rsidRDefault="00D5007A">
            <w:pPr>
              <w:pBdr>
                <w:top w:val="nil"/>
                <w:left w:val="nil"/>
                <w:bottom w:val="nil"/>
                <w:right w:val="nil"/>
                <w:between w:val="nil"/>
              </w:pBdr>
              <w:spacing w:line="276" w:lineRule="auto"/>
              <w:ind w:left="1491" w:hanging="357"/>
              <w:rPr>
                <w:rFonts w:ascii="Gill Sans" w:eastAsia="Gill Sans" w:hAnsi="Gill Sans" w:cs="Gill Sans"/>
                <w:color w:val="000000"/>
              </w:rPr>
            </w:pPr>
          </w:p>
          <w:p w14:paraId="086619F4" w14:textId="77777777" w:rsidR="00D5007A" w:rsidRDefault="00D5007A" w:rsidP="00B01320">
            <w:pPr>
              <w:pBdr>
                <w:top w:val="nil"/>
                <w:left w:val="nil"/>
                <w:bottom w:val="nil"/>
                <w:right w:val="nil"/>
                <w:between w:val="nil"/>
              </w:pBdr>
              <w:spacing w:line="276" w:lineRule="auto"/>
              <w:rPr>
                <w:rFonts w:ascii="Gill Sans" w:eastAsia="Gill Sans" w:hAnsi="Gill Sans" w:cs="Gill Sans"/>
                <w:color w:val="000000"/>
              </w:rPr>
            </w:pPr>
          </w:p>
          <w:p w14:paraId="4FFE6B79" w14:textId="1870E56E" w:rsidR="00D5007A" w:rsidRPr="00B01320" w:rsidRDefault="00101FD9" w:rsidP="00B01320">
            <w:pPr>
              <w:pBdr>
                <w:top w:val="nil"/>
                <w:left w:val="nil"/>
                <w:bottom w:val="nil"/>
                <w:right w:val="nil"/>
                <w:between w:val="nil"/>
              </w:pBdr>
              <w:spacing w:after="200" w:line="276" w:lineRule="auto"/>
              <w:rPr>
                <w:rFonts w:ascii="Gill Sans" w:eastAsia="Gill Sans" w:hAnsi="Gill Sans" w:cs="Gill Sans"/>
                <w:color w:val="000000"/>
              </w:rPr>
            </w:pPr>
            <w:r w:rsidRPr="00B01320">
              <w:rPr>
                <w:rFonts w:ascii="Gill Sans" w:eastAsia="Gill Sans" w:hAnsi="Gill Sans" w:cs="Gill Sans"/>
                <w:color w:val="000000"/>
              </w:rPr>
              <w:t>In line with the responsibilities outlined in the list above, the teachers who will be delivering RSHE are</w:t>
            </w:r>
            <w:r w:rsidR="00B01320" w:rsidRPr="00B01320">
              <w:rPr>
                <w:rFonts w:ascii="Gill Sans" w:eastAsia="Gill Sans" w:hAnsi="Gill Sans" w:cs="Gill Sans"/>
                <w:color w:val="000000"/>
              </w:rPr>
              <w:t xml:space="preserve"> </w:t>
            </w:r>
            <w:r w:rsidRPr="00B01320">
              <w:rPr>
                <w:rFonts w:ascii="Gill Sans" w:eastAsia="Gill Sans" w:hAnsi="Gill Sans" w:cs="Gill Sans"/>
                <w:color w:val="000000"/>
              </w:rPr>
              <w:t>outlined below:</w:t>
            </w:r>
          </w:p>
          <w:tbl>
            <w:tblPr>
              <w:tblStyle w:val="a1"/>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89"/>
            </w:tblGrid>
            <w:tr w:rsidR="00D5007A" w14:paraId="1F872B04" w14:textId="77777777" w:rsidTr="00B01320">
              <w:tc>
                <w:tcPr>
                  <w:tcW w:w="5095" w:type="dxa"/>
                  <w:shd w:val="clear" w:color="auto" w:fill="004251"/>
                  <w:vAlign w:val="center"/>
                </w:tcPr>
                <w:p w14:paraId="6E6DE5E2" w14:textId="77777777" w:rsidR="00D5007A" w:rsidRDefault="00101FD9">
                  <w:pPr>
                    <w:pBdr>
                      <w:top w:val="nil"/>
                      <w:left w:val="nil"/>
                      <w:bottom w:val="nil"/>
                      <w:right w:val="nil"/>
                      <w:between w:val="nil"/>
                    </w:pBdr>
                    <w:spacing w:after="200" w:line="276" w:lineRule="auto"/>
                    <w:ind w:left="1423" w:hanging="1066"/>
                    <w:jc w:val="center"/>
                    <w:rPr>
                      <w:rFonts w:ascii="Gill Sans" w:eastAsia="Gill Sans" w:hAnsi="Gill Sans" w:cs="Gill Sans"/>
                      <w:color w:val="FFFFFF"/>
                    </w:rPr>
                  </w:pPr>
                  <w:r>
                    <w:rPr>
                      <w:rFonts w:ascii="Gill Sans" w:eastAsia="Gill Sans" w:hAnsi="Gill Sans" w:cs="Gill Sans"/>
                      <w:color w:val="FFFFFF"/>
                    </w:rPr>
                    <w:t>Name</w:t>
                  </w:r>
                </w:p>
              </w:tc>
              <w:tc>
                <w:tcPr>
                  <w:tcW w:w="4289" w:type="dxa"/>
                  <w:shd w:val="clear" w:color="auto" w:fill="004251"/>
                  <w:vAlign w:val="center"/>
                </w:tcPr>
                <w:p w14:paraId="091902A5" w14:textId="77777777" w:rsidR="00D5007A" w:rsidRDefault="00101FD9">
                  <w:pPr>
                    <w:pBdr>
                      <w:top w:val="nil"/>
                      <w:left w:val="nil"/>
                      <w:bottom w:val="nil"/>
                      <w:right w:val="nil"/>
                      <w:between w:val="nil"/>
                    </w:pBdr>
                    <w:spacing w:after="200" w:line="276" w:lineRule="auto"/>
                    <w:ind w:left="1423" w:hanging="1066"/>
                    <w:jc w:val="center"/>
                    <w:rPr>
                      <w:rFonts w:ascii="Gill Sans" w:eastAsia="Gill Sans" w:hAnsi="Gill Sans" w:cs="Gill Sans"/>
                      <w:color w:val="FFFFFF"/>
                    </w:rPr>
                  </w:pPr>
                  <w:r>
                    <w:rPr>
                      <w:rFonts w:ascii="Gill Sans" w:eastAsia="Gill Sans" w:hAnsi="Gill Sans" w:cs="Gill Sans"/>
                      <w:color w:val="FFFFFF"/>
                    </w:rPr>
                    <w:t>Job title</w:t>
                  </w:r>
                </w:p>
              </w:tc>
            </w:tr>
            <w:tr w:rsidR="00D5007A" w14:paraId="2A1CA26D" w14:textId="77777777" w:rsidTr="00B01320">
              <w:trPr>
                <w:trHeight w:val="425"/>
              </w:trPr>
              <w:tc>
                <w:tcPr>
                  <w:tcW w:w="5095" w:type="dxa"/>
                  <w:vAlign w:val="center"/>
                </w:tcPr>
                <w:p w14:paraId="1F89FF56" w14:textId="67852B0D"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A Baines</w:t>
                  </w:r>
                </w:p>
              </w:tc>
              <w:tc>
                <w:tcPr>
                  <w:tcW w:w="4289" w:type="dxa"/>
                  <w:vAlign w:val="center"/>
                </w:tcPr>
                <w:p w14:paraId="0C1559A4" w14:textId="0D1797F7"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rPr>
                  </w:pPr>
                  <w:r w:rsidRPr="004336DA">
                    <w:rPr>
                      <w:rFonts w:ascii="Gill Sans" w:eastAsia="Gill Sans" w:hAnsi="Gill Sans" w:cs="Gill Sans"/>
                    </w:rPr>
                    <w:t>Headteacher</w:t>
                  </w:r>
                </w:p>
              </w:tc>
            </w:tr>
            <w:tr w:rsidR="00D5007A" w14:paraId="6287D91B" w14:textId="77777777" w:rsidTr="00B01320">
              <w:trPr>
                <w:trHeight w:val="417"/>
              </w:trPr>
              <w:tc>
                <w:tcPr>
                  <w:tcW w:w="5095" w:type="dxa"/>
                  <w:vAlign w:val="center"/>
                </w:tcPr>
                <w:p w14:paraId="278FEBC4" w14:textId="4492AC1E"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K Ridley</w:t>
                  </w:r>
                </w:p>
              </w:tc>
              <w:tc>
                <w:tcPr>
                  <w:tcW w:w="4289" w:type="dxa"/>
                  <w:vAlign w:val="center"/>
                </w:tcPr>
                <w:p w14:paraId="57549292" w14:textId="3B44295F"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rPr>
                  </w:pPr>
                  <w:r w:rsidRPr="004336DA">
                    <w:rPr>
                      <w:rFonts w:ascii="Gill Sans" w:eastAsia="Gill Sans" w:hAnsi="Gill Sans" w:cs="Gill Sans"/>
                    </w:rPr>
                    <w:t>Deputy Headteacher</w:t>
                  </w:r>
                </w:p>
              </w:tc>
            </w:tr>
            <w:tr w:rsidR="00D5007A" w14:paraId="209372BE" w14:textId="77777777" w:rsidTr="00B01320">
              <w:trPr>
                <w:trHeight w:val="417"/>
              </w:trPr>
              <w:tc>
                <w:tcPr>
                  <w:tcW w:w="5095" w:type="dxa"/>
                  <w:vAlign w:val="center"/>
                </w:tcPr>
                <w:p w14:paraId="2BAB2F67" w14:textId="77777777" w:rsidR="00031649" w:rsidRDefault="004336DA" w:rsidP="00031649">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N Wager</w:t>
                  </w:r>
                </w:p>
                <w:p w14:paraId="040362E6" w14:textId="2417447D" w:rsidR="00D5007A" w:rsidRPr="004336DA" w:rsidRDefault="00031649" w:rsidP="00031649">
                  <w:pPr>
                    <w:pBdr>
                      <w:top w:val="nil"/>
                      <w:left w:val="nil"/>
                      <w:bottom w:val="nil"/>
                      <w:right w:val="nil"/>
                      <w:between w:val="nil"/>
                    </w:pBdr>
                    <w:spacing w:line="276" w:lineRule="auto"/>
                    <w:ind w:left="1423" w:hanging="1066"/>
                    <w:jc w:val="center"/>
                    <w:rPr>
                      <w:rFonts w:ascii="Gill Sans" w:eastAsia="Gill Sans" w:hAnsi="Gill Sans" w:cs="Gill Sans"/>
                      <w:iCs/>
                    </w:rPr>
                  </w:pPr>
                  <w:r>
                    <w:rPr>
                      <w:rFonts w:ascii="Gill Sans" w:eastAsia="Gill Sans" w:hAnsi="Gill Sans" w:cs="Gill Sans"/>
                      <w:iCs/>
                    </w:rPr>
                    <w:t>Miss R Walker</w:t>
                  </w:r>
                </w:p>
                <w:p w14:paraId="44DFA75A" w14:textId="77777777" w:rsidR="004336DA" w:rsidRPr="004336DA" w:rsidRDefault="004336DA" w:rsidP="00031649">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Miss O Fender</w:t>
                  </w:r>
                </w:p>
                <w:p w14:paraId="62E8EB2F" w14:textId="77777777" w:rsidR="004336DA" w:rsidRPr="004336DA" w:rsidRDefault="004336DA" w:rsidP="00031649">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K Marsden</w:t>
                  </w:r>
                </w:p>
                <w:p w14:paraId="2A35FEB4" w14:textId="77777777" w:rsidR="004336DA" w:rsidRPr="004336DA" w:rsidRDefault="004336DA" w:rsidP="00031649">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L Bull</w:t>
                  </w:r>
                </w:p>
                <w:p w14:paraId="5FD1AB77" w14:textId="77777777" w:rsidR="004336DA" w:rsidRDefault="004336DA" w:rsidP="00031649">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 xml:space="preserve">Mrs </w:t>
                  </w:r>
                  <w:r>
                    <w:rPr>
                      <w:rFonts w:ascii="Gill Sans" w:eastAsia="Gill Sans" w:hAnsi="Gill Sans" w:cs="Gill Sans"/>
                      <w:iCs/>
                    </w:rPr>
                    <w:t>S Brackstone</w:t>
                  </w:r>
                </w:p>
                <w:p w14:paraId="0E7AFEEC" w14:textId="77777777" w:rsidR="004336DA" w:rsidRDefault="004336DA" w:rsidP="00031649">
                  <w:pPr>
                    <w:pBdr>
                      <w:top w:val="nil"/>
                      <w:left w:val="nil"/>
                      <w:bottom w:val="nil"/>
                      <w:right w:val="nil"/>
                      <w:between w:val="nil"/>
                    </w:pBdr>
                    <w:spacing w:line="276" w:lineRule="auto"/>
                    <w:ind w:left="1423" w:hanging="1066"/>
                    <w:jc w:val="center"/>
                    <w:rPr>
                      <w:rFonts w:ascii="Gill Sans" w:eastAsia="Gill Sans" w:hAnsi="Gill Sans" w:cs="Gill Sans"/>
                      <w:iCs/>
                    </w:rPr>
                  </w:pPr>
                  <w:r>
                    <w:rPr>
                      <w:rFonts w:ascii="Gill Sans" w:eastAsia="Gill Sans" w:hAnsi="Gill Sans" w:cs="Gill Sans"/>
                      <w:iCs/>
                    </w:rPr>
                    <w:t>Miss L Martin</w:t>
                  </w:r>
                </w:p>
                <w:p w14:paraId="10A0DA7F" w14:textId="05542BCD" w:rsidR="004336DA" w:rsidRPr="004336DA" w:rsidRDefault="004336DA" w:rsidP="00031649">
                  <w:pPr>
                    <w:pBdr>
                      <w:top w:val="nil"/>
                      <w:left w:val="nil"/>
                      <w:bottom w:val="nil"/>
                      <w:right w:val="nil"/>
                      <w:between w:val="nil"/>
                    </w:pBdr>
                    <w:spacing w:line="276" w:lineRule="auto"/>
                    <w:ind w:left="1423" w:hanging="1066"/>
                    <w:jc w:val="center"/>
                    <w:rPr>
                      <w:rFonts w:ascii="Gill Sans" w:eastAsia="Gill Sans" w:hAnsi="Gill Sans" w:cs="Gill Sans"/>
                      <w:iCs/>
                    </w:rPr>
                  </w:pPr>
                  <w:r>
                    <w:rPr>
                      <w:rFonts w:ascii="Gill Sans" w:eastAsia="Gill Sans" w:hAnsi="Gill Sans" w:cs="Gill Sans"/>
                      <w:iCs/>
                    </w:rPr>
                    <w:t>Mrs J Watson</w:t>
                  </w:r>
                </w:p>
              </w:tc>
              <w:tc>
                <w:tcPr>
                  <w:tcW w:w="4289" w:type="dxa"/>
                  <w:vAlign w:val="center"/>
                </w:tcPr>
                <w:p w14:paraId="05EAED04" w14:textId="312470F9"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rPr>
                  </w:pPr>
                  <w:r>
                    <w:rPr>
                      <w:rFonts w:ascii="Gill Sans" w:eastAsia="Gill Sans" w:hAnsi="Gill Sans" w:cs="Gill Sans"/>
                    </w:rPr>
                    <w:t>Class Teachers</w:t>
                  </w:r>
                </w:p>
              </w:tc>
            </w:tr>
          </w:tbl>
          <w:p w14:paraId="1E256B0B" w14:textId="77777777" w:rsidR="00860CB6" w:rsidRDefault="00860CB6" w:rsidP="00B01320">
            <w:pPr>
              <w:pBdr>
                <w:top w:val="nil"/>
                <w:left w:val="nil"/>
                <w:bottom w:val="nil"/>
                <w:right w:val="nil"/>
                <w:between w:val="nil"/>
              </w:pBdr>
              <w:spacing w:after="200" w:line="276" w:lineRule="auto"/>
              <w:jc w:val="both"/>
              <w:rPr>
                <w:rFonts w:ascii="Gill Sans" w:eastAsia="Gill Sans" w:hAnsi="Gill Sans" w:cs="Gill Sans"/>
                <w:b w:val="0"/>
                <w:bCs/>
                <w:color w:val="000000"/>
              </w:rPr>
            </w:pPr>
          </w:p>
          <w:p w14:paraId="709176B7" w14:textId="3ECB73C7"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Parents are responsible for:</w:t>
            </w:r>
          </w:p>
          <w:p w14:paraId="1784316F"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Enabling their children to grow and mature and to form healthy relationships.</w:t>
            </w:r>
          </w:p>
          <w:p w14:paraId="456938FB"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lastRenderedPageBreak/>
              <w:t xml:space="preserve">Supporting their children through their personal development and the emotional and physical aspects of growing up. </w:t>
            </w:r>
          </w:p>
          <w:p w14:paraId="70BBBDDD"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that they are aware of aspects of the curriculum, including when it is going to be delivered and the content.</w:t>
            </w:r>
          </w:p>
          <w:p w14:paraId="6D6FA877"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 xml:space="preserve">Supporting their children’s personal, social and emotional development, by working with the school to create an open home environment where pupils can engage, discuss and continue to learn about matters that have been raised through school PSHE. </w:t>
            </w:r>
          </w:p>
          <w:p w14:paraId="6F9ECDB2"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Seeking additional support in this from the school where they feel it is needed.</w:t>
            </w:r>
          </w:p>
          <w:p w14:paraId="3A46183B" w14:textId="77777777" w:rsidR="00D5007A" w:rsidRDefault="00D5007A">
            <w:pPr>
              <w:pBdr>
                <w:top w:val="nil"/>
                <w:left w:val="nil"/>
                <w:bottom w:val="nil"/>
                <w:right w:val="nil"/>
                <w:between w:val="nil"/>
              </w:pBdr>
              <w:spacing w:line="276" w:lineRule="auto"/>
              <w:ind w:left="1423" w:hanging="1066"/>
              <w:jc w:val="both"/>
              <w:rPr>
                <w:rFonts w:ascii="Gill Sans" w:eastAsia="Gill Sans" w:hAnsi="Gill Sans" w:cs="Gill Sans"/>
                <w:color w:val="000000"/>
              </w:rPr>
            </w:pPr>
          </w:p>
          <w:p w14:paraId="2E1C5EEF" w14:textId="7EE9C53E" w:rsidR="00D5007A" w:rsidRDefault="00101FD9" w:rsidP="00C547B9">
            <w:pPr>
              <w:pBdr>
                <w:top w:val="nil"/>
                <w:left w:val="nil"/>
                <w:bottom w:val="nil"/>
                <w:right w:val="nil"/>
                <w:between w:val="nil"/>
              </w:pBdr>
              <w:spacing w:after="200" w:line="276" w:lineRule="auto"/>
              <w:rPr>
                <w:rFonts w:ascii="Gill Sans" w:eastAsia="Gill Sans" w:hAnsi="Gill Sans" w:cs="Gill Sans"/>
                <w:bCs/>
                <w:color w:val="000000"/>
              </w:rPr>
            </w:pPr>
            <w:r w:rsidRPr="00860CB6">
              <w:rPr>
                <w:rFonts w:ascii="Gill Sans" w:eastAsia="Gill Sans" w:hAnsi="Gill Sans" w:cs="Gill Sans"/>
                <w:b w:val="0"/>
                <w:bCs/>
                <w:color w:val="000000"/>
              </w:rPr>
              <w:t>The school aims to build positive relationships with parents/ carers. The school will share the planned</w:t>
            </w:r>
            <w:r w:rsidR="00C547B9" w:rsidRPr="00860CB6">
              <w:rPr>
                <w:rFonts w:ascii="Gill Sans" w:eastAsia="Gill Sans" w:hAnsi="Gill Sans" w:cs="Gill Sans"/>
                <w:b w:val="0"/>
                <w:bCs/>
                <w:color w:val="000000"/>
              </w:rPr>
              <w:t xml:space="preserve"> </w:t>
            </w:r>
            <w:r w:rsidRPr="00860CB6">
              <w:rPr>
                <w:rFonts w:ascii="Gill Sans" w:eastAsia="Gill Sans" w:hAnsi="Gill Sans" w:cs="Gill Sans"/>
                <w:b w:val="0"/>
                <w:bCs/>
                <w:color w:val="000000"/>
              </w:rPr>
              <w:t xml:space="preserve">curriculum and resources with parents / carers. The school welcomes parents </w:t>
            </w:r>
            <w:r w:rsidR="00C547B9" w:rsidRPr="00860CB6">
              <w:rPr>
                <w:rFonts w:ascii="Gill Sans" w:eastAsia="Gill Sans" w:hAnsi="Gill Sans" w:cs="Gill Sans"/>
                <w:b w:val="0"/>
                <w:bCs/>
                <w:color w:val="000000"/>
              </w:rPr>
              <w:t>into</w:t>
            </w:r>
            <w:r w:rsidRPr="00860CB6">
              <w:rPr>
                <w:rFonts w:ascii="Gill Sans" w:eastAsia="Gill Sans" w:hAnsi="Gill Sans" w:cs="Gill Sans"/>
                <w:b w:val="0"/>
                <w:bCs/>
                <w:color w:val="000000"/>
              </w:rPr>
              <w:t xml:space="preserve"> school who wish to discuss any concerns, and to support parents / carers in managing conversations with their children on the issues covered by the curriculum. Parents / carers will also be consulted in the review of this policy and encouraged to provide their views at any time.</w:t>
            </w:r>
          </w:p>
          <w:p w14:paraId="279F1F9B" w14:textId="31CD65AC" w:rsidR="00860CB6" w:rsidRPr="004D55C0" w:rsidRDefault="00860CB6" w:rsidP="00C547B9">
            <w:pPr>
              <w:pBdr>
                <w:top w:val="nil"/>
                <w:left w:val="nil"/>
                <w:bottom w:val="nil"/>
                <w:right w:val="nil"/>
                <w:between w:val="nil"/>
              </w:pBdr>
              <w:spacing w:after="200" w:line="276" w:lineRule="auto"/>
              <w:rPr>
                <w:rFonts w:ascii="Gill Sans" w:eastAsia="Gill Sans" w:hAnsi="Gill Sans" w:cs="Gill Sans"/>
                <w:color w:val="000000"/>
              </w:rPr>
            </w:pPr>
            <w:r w:rsidRPr="004D55C0">
              <w:rPr>
                <w:rFonts w:ascii="Gill Sans" w:eastAsia="Gill Sans" w:hAnsi="Gill Sans" w:cs="Gill Sans"/>
                <w:color w:val="000000"/>
              </w:rPr>
              <w:t>The Trust will support all scho</w:t>
            </w:r>
            <w:r w:rsidR="00C80C98" w:rsidRPr="004D55C0">
              <w:rPr>
                <w:rFonts w:ascii="Gill Sans" w:eastAsia="Gill Sans" w:hAnsi="Gill Sans" w:cs="Gill Sans"/>
                <w:color w:val="000000"/>
              </w:rPr>
              <w:t>ols by:</w:t>
            </w:r>
          </w:p>
          <w:p w14:paraId="4D1E2A2B" w14:textId="4A000DC6" w:rsidR="00C80C98" w:rsidRPr="004D55C0" w:rsidRDefault="00C80C98" w:rsidP="004D55C0">
            <w:pPr>
              <w:pStyle w:val="ListParagraph"/>
              <w:numPr>
                <w:ilvl w:val="0"/>
                <w:numId w:val="45"/>
              </w:numPr>
              <w:pBdr>
                <w:top w:val="nil"/>
                <w:left w:val="nil"/>
                <w:bottom w:val="nil"/>
                <w:right w:val="nil"/>
                <w:between w:val="nil"/>
              </w:pBdr>
              <w:spacing w:after="200" w:line="276" w:lineRule="auto"/>
              <w:rPr>
                <w:rFonts w:ascii="Gill Sans" w:eastAsia="Gill Sans" w:hAnsi="Gill Sans" w:cs="Gill Sans"/>
                <w:b w:val="0"/>
                <w:color w:val="000000"/>
              </w:rPr>
            </w:pPr>
            <w:r w:rsidRPr="004D55C0">
              <w:rPr>
                <w:rFonts w:ascii="Gill Sans" w:eastAsia="Gill Sans" w:hAnsi="Gill Sans" w:cs="Gill Sans"/>
                <w:b w:val="0"/>
                <w:color w:val="000000"/>
              </w:rPr>
              <w:t>Developing a trust RSHE policy</w:t>
            </w:r>
          </w:p>
          <w:p w14:paraId="20CCD3EE" w14:textId="1078E58C" w:rsidR="00C80C98" w:rsidRPr="004D55C0" w:rsidRDefault="00C80C98" w:rsidP="004D55C0">
            <w:pPr>
              <w:pStyle w:val="ListParagraph"/>
              <w:numPr>
                <w:ilvl w:val="0"/>
                <w:numId w:val="45"/>
              </w:numPr>
              <w:pBdr>
                <w:top w:val="nil"/>
                <w:left w:val="nil"/>
                <w:bottom w:val="nil"/>
                <w:right w:val="nil"/>
                <w:between w:val="nil"/>
              </w:pBdr>
              <w:spacing w:after="200" w:line="276" w:lineRule="auto"/>
              <w:rPr>
                <w:rFonts w:ascii="Gill Sans" w:eastAsia="Gill Sans" w:hAnsi="Gill Sans" w:cs="Gill Sans"/>
                <w:b w:val="0"/>
                <w:color w:val="000000"/>
              </w:rPr>
            </w:pPr>
            <w:r w:rsidRPr="004D55C0">
              <w:rPr>
                <w:rFonts w:ascii="Gill Sans" w:eastAsia="Gill Sans" w:hAnsi="Gill Sans" w:cs="Gill Sans"/>
                <w:b w:val="0"/>
                <w:color w:val="000000"/>
              </w:rPr>
              <w:t>Providing network meetings to support and update RSHE leads</w:t>
            </w:r>
          </w:p>
          <w:p w14:paraId="02828845" w14:textId="3AD08033" w:rsidR="00C80C98" w:rsidRPr="004D55C0" w:rsidRDefault="00C80C98" w:rsidP="004D55C0">
            <w:pPr>
              <w:pStyle w:val="ListParagraph"/>
              <w:numPr>
                <w:ilvl w:val="0"/>
                <w:numId w:val="45"/>
              </w:numPr>
              <w:pBdr>
                <w:top w:val="nil"/>
                <w:left w:val="nil"/>
                <w:bottom w:val="nil"/>
                <w:right w:val="nil"/>
                <w:between w:val="nil"/>
              </w:pBdr>
              <w:spacing w:after="200" w:line="276" w:lineRule="auto"/>
              <w:rPr>
                <w:rFonts w:ascii="Gill Sans" w:eastAsia="Gill Sans" w:hAnsi="Gill Sans" w:cs="Gill Sans"/>
                <w:b w:val="0"/>
                <w:color w:val="000000"/>
              </w:rPr>
            </w:pPr>
            <w:r w:rsidRPr="004D55C0">
              <w:rPr>
                <w:rFonts w:ascii="Gill Sans" w:eastAsia="Gill Sans" w:hAnsi="Gill Sans" w:cs="Gill Sans"/>
                <w:b w:val="0"/>
                <w:color w:val="000000"/>
              </w:rPr>
              <w:t>Pr</w:t>
            </w:r>
            <w:r w:rsidR="004D55C0" w:rsidRPr="004D55C0">
              <w:rPr>
                <w:rFonts w:ascii="Gill Sans" w:eastAsia="Gill Sans" w:hAnsi="Gill Sans" w:cs="Gill Sans"/>
                <w:b w:val="0"/>
                <w:color w:val="000000"/>
              </w:rPr>
              <w:t>oviding relevant CPD for RSHE leads</w:t>
            </w:r>
          </w:p>
          <w:p w14:paraId="17F3D3A5" w14:textId="2A51BD9F" w:rsidR="004D55C0" w:rsidRPr="004D55C0" w:rsidRDefault="004D55C0" w:rsidP="004D55C0">
            <w:pPr>
              <w:pStyle w:val="ListParagraph"/>
              <w:numPr>
                <w:ilvl w:val="0"/>
                <w:numId w:val="45"/>
              </w:numPr>
              <w:pBdr>
                <w:top w:val="nil"/>
                <w:left w:val="nil"/>
                <w:bottom w:val="nil"/>
                <w:right w:val="nil"/>
                <w:between w:val="nil"/>
              </w:pBdr>
              <w:spacing w:after="200" w:line="276" w:lineRule="auto"/>
              <w:rPr>
                <w:rFonts w:ascii="Gill Sans" w:eastAsia="Gill Sans" w:hAnsi="Gill Sans" w:cs="Gill Sans"/>
                <w:b w:val="0"/>
                <w:color w:val="000000"/>
              </w:rPr>
            </w:pPr>
            <w:r w:rsidRPr="004D55C0">
              <w:rPr>
                <w:rFonts w:ascii="Gill Sans" w:eastAsia="Gill Sans" w:hAnsi="Gill Sans" w:cs="Gill Sans"/>
                <w:b w:val="0"/>
                <w:color w:val="000000"/>
              </w:rPr>
              <w:t>Providing support for leaders to implement this policy effectively</w:t>
            </w:r>
          </w:p>
          <w:p w14:paraId="31E56061" w14:textId="77777777" w:rsidR="00860CB6" w:rsidRPr="00860CB6" w:rsidRDefault="00860CB6" w:rsidP="00C547B9">
            <w:pPr>
              <w:pBdr>
                <w:top w:val="nil"/>
                <w:left w:val="nil"/>
                <w:bottom w:val="nil"/>
                <w:right w:val="nil"/>
                <w:between w:val="nil"/>
              </w:pBdr>
              <w:spacing w:after="200" w:line="276" w:lineRule="auto"/>
              <w:rPr>
                <w:rFonts w:ascii="Gill Sans" w:eastAsia="Gill Sans" w:hAnsi="Gill Sans" w:cs="Gill Sans"/>
                <w:b w:val="0"/>
                <w:bCs/>
                <w:color w:val="000000"/>
              </w:rPr>
            </w:pPr>
          </w:p>
          <w:p w14:paraId="1172C5F4" w14:textId="77777777" w:rsidR="00D5007A" w:rsidRPr="00860CB6" w:rsidRDefault="00101FD9" w:rsidP="00C547B9">
            <w:pPr>
              <w:pBdr>
                <w:top w:val="nil"/>
                <w:left w:val="nil"/>
                <w:bottom w:val="nil"/>
                <w:right w:val="nil"/>
                <w:between w:val="nil"/>
              </w:pBdr>
              <w:spacing w:after="200" w:line="276" w:lineRule="auto"/>
              <w:jc w:val="both"/>
              <w:rPr>
                <w:rFonts w:ascii="Gill Sans" w:eastAsia="Gill Sans" w:hAnsi="Gill Sans" w:cs="Gill Sans"/>
                <w:bCs/>
                <w:color w:val="000000"/>
              </w:rPr>
            </w:pPr>
            <w:r w:rsidRPr="00860CB6">
              <w:rPr>
                <w:rFonts w:ascii="Gill Sans" w:eastAsia="Gill Sans" w:hAnsi="Gill Sans" w:cs="Gill Sans"/>
                <w:bCs/>
                <w:color w:val="000000"/>
              </w:rPr>
              <w:t>Safeguarding</w:t>
            </w:r>
          </w:p>
          <w:p w14:paraId="7B20CDEC" w14:textId="77777777" w:rsidR="00D5007A" w:rsidRDefault="00101FD9" w:rsidP="00C547B9">
            <w:pPr>
              <w:numPr>
                <w:ilvl w:val="0"/>
                <w:numId w:val="28"/>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Due to the nature of the matters discussed in RSHE, there may be a higher likelihood for safeguarding concerns to arise or be disclosed by pupils. In line with the school’s Child Protection and Safeguarding Policy, all staff will be aware of the indicators and risks of a range of safeguarding issues, including child-on-child abuse, and will follow the appropriate procedures should a safeguarding concern be disclosed.</w:t>
            </w:r>
          </w:p>
          <w:p w14:paraId="3488BDFD" w14:textId="77777777" w:rsidR="00D5007A" w:rsidRDefault="00101FD9" w:rsidP="00C547B9">
            <w:pPr>
              <w:numPr>
                <w:ilvl w:val="0"/>
                <w:numId w:val="28"/>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There is an element of RSHE in pastoral care, so the school will ensure that PSHE and pastoral care teams work together to help pupils feel comfortable indicating that they may be vulnerable and at risk.</w:t>
            </w:r>
          </w:p>
          <w:p w14:paraId="7CED5212" w14:textId="77777777" w:rsidR="00D5007A" w:rsidRDefault="00101FD9" w:rsidP="00C547B9">
            <w:pPr>
              <w:numPr>
                <w:ilvl w:val="0"/>
                <w:numId w:val="28"/>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RSHE lessons will encourage pupils to discuss the issues raised in the lesson with a member of staff if they wish to do so. Pupils will also be made aware of how to raise concerns or make reports about potential safeguarding issues, and how reports will be handled. This also includes concerns and reports about a friend or peer.</w:t>
            </w:r>
          </w:p>
          <w:p w14:paraId="37728176" w14:textId="77777777" w:rsidR="00D5007A" w:rsidRPr="004E0E73" w:rsidRDefault="00101FD9" w:rsidP="00C547B9">
            <w:pPr>
              <w:pBdr>
                <w:top w:val="nil"/>
                <w:left w:val="nil"/>
                <w:bottom w:val="nil"/>
                <w:right w:val="nil"/>
                <w:between w:val="nil"/>
              </w:pBdr>
              <w:spacing w:after="200" w:line="276" w:lineRule="auto"/>
              <w:jc w:val="both"/>
              <w:rPr>
                <w:rFonts w:ascii="Gill Sans" w:eastAsia="Gill Sans" w:hAnsi="Gill Sans" w:cs="Gill Sans"/>
                <w:b w:val="0"/>
                <w:bCs/>
                <w:color w:val="000000"/>
              </w:rPr>
            </w:pPr>
            <w:proofErr w:type="gramStart"/>
            <w:r w:rsidRPr="004E0E73">
              <w:rPr>
                <w:rFonts w:ascii="Gill Sans" w:eastAsia="Gill Sans" w:hAnsi="Gill Sans" w:cs="Gill Sans"/>
                <w:b w:val="0"/>
                <w:bCs/>
                <w:color w:val="000000"/>
              </w:rPr>
              <w:t>Where</w:t>
            </w:r>
            <w:proofErr w:type="gramEnd"/>
            <w:r w:rsidRPr="004E0E73">
              <w:rPr>
                <w:rFonts w:ascii="Gill Sans" w:eastAsia="Gill Sans" w:hAnsi="Gill Sans" w:cs="Gill Sans"/>
                <w:b w:val="0"/>
                <w:bCs/>
                <w:color w:val="000000"/>
              </w:rPr>
              <w:t xml:space="preserve"> beneficial, the DSL or deputy DSL will be involved in the development of safeguarding-related elements of the RSHE curriculum</w:t>
            </w:r>
          </w:p>
          <w:p w14:paraId="63EA3877" w14:textId="540044F2" w:rsidR="00D5007A" w:rsidRPr="00FB6788" w:rsidRDefault="00101FD9" w:rsidP="00FB6788">
            <w:pPr>
              <w:pBdr>
                <w:top w:val="nil"/>
                <w:left w:val="nil"/>
                <w:bottom w:val="nil"/>
                <w:right w:val="nil"/>
                <w:between w:val="nil"/>
              </w:pBdr>
              <w:spacing w:after="200" w:line="276" w:lineRule="auto"/>
              <w:jc w:val="both"/>
              <w:rPr>
                <w:rFonts w:ascii="Gill Sans" w:eastAsia="Gill Sans" w:hAnsi="Gill Sans" w:cs="Gill Sans"/>
                <w:b w:val="0"/>
                <w:bCs/>
                <w:color w:val="000000"/>
              </w:rPr>
            </w:pPr>
            <w:r w:rsidRPr="00C547B9">
              <w:rPr>
                <w:rFonts w:ascii="Gill Sans" w:eastAsia="Gill Sans" w:hAnsi="Gill Sans" w:cs="Gill Sans"/>
                <w:bCs/>
                <w:color w:val="000000"/>
              </w:rPr>
              <w:lastRenderedPageBreak/>
              <w:t>Curriculum organisation</w:t>
            </w:r>
          </w:p>
          <w:p w14:paraId="2B851EC0" w14:textId="77777777" w:rsidR="00D5007A" w:rsidRDefault="00101FD9" w:rsidP="00FB6788">
            <w:p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Every primary school is required to deliver statutory relationships education and health education. The delivery of the relationships education and of health education coincide with one another and will be delivered as part of the school’s PSHE curriculum.</w:t>
            </w:r>
          </w:p>
          <w:p w14:paraId="2CF96658" w14:textId="77777777" w:rsidR="00D5007A" w:rsidRDefault="00101FD9" w:rsidP="00FB6788">
            <w:pPr>
              <w:pBdr>
                <w:top w:val="nil"/>
                <w:left w:val="nil"/>
                <w:bottom w:val="nil"/>
                <w:right w:val="nil"/>
                <w:between w:val="nil"/>
              </w:pBdr>
              <w:spacing w:after="200" w:line="276" w:lineRule="auto"/>
              <w:jc w:val="both"/>
              <w:rPr>
                <w:rFonts w:ascii="Gill Sans" w:eastAsia="Gill Sans" w:hAnsi="Gill Sans" w:cs="Gill Sans"/>
                <w:color w:val="000000"/>
              </w:rPr>
            </w:pPr>
            <w:proofErr w:type="gramStart"/>
            <w:r>
              <w:rPr>
                <w:rFonts w:ascii="Gill Sans" w:eastAsia="Gill Sans" w:hAnsi="Gill Sans" w:cs="Gill Sans"/>
                <w:b w:val="0"/>
                <w:color w:val="000000"/>
              </w:rPr>
              <w:t>For the purpose of</w:t>
            </w:r>
            <w:proofErr w:type="gramEnd"/>
            <w:r>
              <w:rPr>
                <w:rFonts w:ascii="Gill Sans" w:eastAsia="Gill Sans" w:hAnsi="Gill Sans" w:cs="Gill Sans"/>
                <w:b w:val="0"/>
                <w:color w:val="000000"/>
              </w:rPr>
              <w:t xml:space="preserve"> this policy:</w:t>
            </w:r>
          </w:p>
          <w:p w14:paraId="76D81974" w14:textId="77777777" w:rsidR="00D5007A" w:rsidRDefault="00101FD9">
            <w:pPr>
              <w:numPr>
                <w:ilvl w:val="0"/>
                <w:numId w:val="1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 xml:space="preserve">“Relationships education” is defined as teaching pupils about healthy, respectful relationships, focussing on family and friendships, in all contexts, including online. </w:t>
            </w:r>
          </w:p>
          <w:p w14:paraId="5B556F06" w14:textId="77777777" w:rsidR="00D5007A" w:rsidRDefault="00101FD9">
            <w:pPr>
              <w:numPr>
                <w:ilvl w:val="0"/>
                <w:numId w:val="1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“Health education” is defined as teaching pupils about physical health and mental wellbeing, focussing on recognising the link between the two and being able to make healthy lifestyle choices.</w:t>
            </w:r>
          </w:p>
          <w:p w14:paraId="77912AFE" w14:textId="77777777" w:rsidR="00D5007A" w:rsidRDefault="00101FD9">
            <w:pPr>
              <w:numPr>
                <w:ilvl w:val="0"/>
                <w:numId w:val="1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 xml:space="preserve"> “Sex education” is defined as teaching pupils about developing healthy sexuality, and will cover issues, beyond those covered in the science and health curricula, that will be determined in response to the needs of the relevant cohort.</w:t>
            </w:r>
          </w:p>
          <w:p w14:paraId="172B4F1B" w14:textId="2C89FED1" w:rsidR="00D5007A" w:rsidRPr="00FB6788" w:rsidRDefault="00101FD9" w:rsidP="00FB6788">
            <w:pPr>
              <w:pBdr>
                <w:top w:val="nil"/>
                <w:left w:val="nil"/>
                <w:bottom w:val="nil"/>
                <w:right w:val="nil"/>
                <w:between w:val="nil"/>
              </w:pBdr>
              <w:spacing w:after="200" w:line="276" w:lineRule="auto"/>
              <w:jc w:val="both"/>
              <w:rPr>
                <w:rFonts w:ascii="Gill Sans" w:eastAsia="Gill Sans" w:hAnsi="Gill Sans" w:cs="Gill Sans"/>
                <w:b w:val="0"/>
                <w:color w:val="000000"/>
              </w:rPr>
            </w:pPr>
            <w:r w:rsidRPr="00FB6788">
              <w:rPr>
                <w:rFonts w:ascii="Gill Sans" w:eastAsia="Gill Sans" w:hAnsi="Gill Sans" w:cs="Gill Sans"/>
                <w:b w:val="0"/>
                <w:color w:val="000000"/>
              </w:rPr>
              <w:t xml:space="preserve">The relationships and health curriculum </w:t>
            </w:r>
            <w:r w:rsidR="00FB6788" w:rsidRPr="00FB6788">
              <w:rPr>
                <w:rFonts w:ascii="Gill Sans" w:eastAsia="Gill Sans" w:hAnsi="Gill Sans" w:cs="Gill Sans"/>
                <w:b w:val="0"/>
                <w:color w:val="000000"/>
              </w:rPr>
              <w:t>considers</w:t>
            </w:r>
            <w:r w:rsidRPr="00FB6788">
              <w:rPr>
                <w:rFonts w:ascii="Gill Sans" w:eastAsia="Gill Sans" w:hAnsi="Gill Sans" w:cs="Gill Sans"/>
                <w:b w:val="0"/>
                <w:color w:val="000000"/>
              </w:rPr>
              <w:t xml:space="preserve"> the views of teachers, pupils and parents. 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3B392C1C" w14:textId="24B7B35F" w:rsidR="00D5007A" w:rsidRPr="00860CB6" w:rsidRDefault="00101FD9" w:rsidP="00860CB6">
            <w:pPr>
              <w:pBdr>
                <w:top w:val="nil"/>
                <w:left w:val="nil"/>
                <w:bottom w:val="nil"/>
                <w:right w:val="nil"/>
                <w:between w:val="nil"/>
              </w:pBdr>
              <w:spacing w:after="200" w:line="276" w:lineRule="auto"/>
              <w:rPr>
                <w:rFonts w:ascii="Gill Sans" w:eastAsia="Gill Sans" w:hAnsi="Gill Sans" w:cs="Gill Sans"/>
                <w:b w:val="0"/>
                <w:bCs/>
                <w:color w:val="000000"/>
              </w:rPr>
            </w:pPr>
            <w:r w:rsidRPr="00FB6788">
              <w:rPr>
                <w:rFonts w:ascii="Gill Sans" w:eastAsia="Gill Sans" w:hAnsi="Gill Sans" w:cs="Gill Sans"/>
                <w:b w:val="0"/>
                <w:bCs/>
                <w:color w:val="000000"/>
              </w:rPr>
              <w:t xml:space="preserve">The school is dedicated to ensuring our curriculum meets the needs of the whole-school community; therefore, the curriculum is informed by issues in the school and wider community to ensure it is tailored to pupils’ needs. </w:t>
            </w:r>
          </w:p>
          <w:p w14:paraId="45E92A2A" w14:textId="05F62F65" w:rsidR="00D5007A" w:rsidRDefault="00101FD9" w:rsidP="00CB2656">
            <w:pPr>
              <w:pBdr>
                <w:top w:val="nil"/>
                <w:left w:val="nil"/>
                <w:bottom w:val="nil"/>
                <w:right w:val="nil"/>
                <w:between w:val="nil"/>
              </w:pBdr>
              <w:spacing w:line="276" w:lineRule="auto"/>
              <w:jc w:val="both"/>
              <w:rPr>
                <w:rFonts w:ascii="Gill Sans" w:eastAsia="Gill Sans" w:hAnsi="Gill Sans" w:cs="Gill Sans"/>
                <w:color w:val="000000"/>
              </w:rPr>
            </w:pPr>
            <w:r w:rsidRPr="00CB2656">
              <w:rPr>
                <w:rFonts w:ascii="Gill Sans" w:eastAsia="Gill Sans" w:hAnsi="Gill Sans" w:cs="Gill Sans"/>
                <w:b w:val="0"/>
                <w:color w:val="000000"/>
              </w:rPr>
              <w:t xml:space="preserve">An overview of Relationships Education and what pupils will know by the end of primary school is at Appendix 2.  An overview of Health Education and what pupils will know by the end of primary school is at Appendix 3. A summary of the content that will be taught during each Year Group is outlined at Appendix 4.  </w:t>
            </w:r>
          </w:p>
          <w:p w14:paraId="392662F9" w14:textId="77777777" w:rsidR="00CB2656" w:rsidRPr="00CB2656" w:rsidRDefault="00CB2656" w:rsidP="00CB2656">
            <w:pPr>
              <w:pBdr>
                <w:top w:val="nil"/>
                <w:left w:val="nil"/>
                <w:bottom w:val="nil"/>
                <w:right w:val="nil"/>
                <w:between w:val="nil"/>
              </w:pBdr>
              <w:spacing w:line="276" w:lineRule="auto"/>
              <w:jc w:val="both"/>
              <w:rPr>
                <w:rFonts w:ascii="Gill Sans" w:eastAsia="Gill Sans" w:hAnsi="Gill Sans" w:cs="Gill Sans"/>
                <w:b w:val="0"/>
                <w:color w:val="000000"/>
              </w:rPr>
            </w:pPr>
          </w:p>
          <w:p w14:paraId="2893D054" w14:textId="64127717" w:rsidR="00D5007A" w:rsidRPr="00860CB6" w:rsidRDefault="00101FD9" w:rsidP="00860CB6">
            <w:pPr>
              <w:pBdr>
                <w:top w:val="nil"/>
                <w:left w:val="nil"/>
                <w:bottom w:val="nil"/>
                <w:right w:val="nil"/>
                <w:between w:val="nil"/>
              </w:pBdr>
              <w:spacing w:after="200" w:line="276" w:lineRule="auto"/>
              <w:jc w:val="both"/>
              <w:rPr>
                <w:rFonts w:ascii="Gill Sans" w:eastAsia="Gill Sans" w:hAnsi="Gill Sans" w:cs="Gill Sans"/>
                <w:b w:val="0"/>
                <w:bCs/>
                <w:color w:val="000000"/>
              </w:rPr>
            </w:pPr>
            <w:r w:rsidRPr="00860CB6">
              <w:rPr>
                <w:rFonts w:ascii="Gill Sans" w:eastAsia="Gill Sans" w:hAnsi="Gill Sans" w:cs="Gill Sans"/>
                <w:b w:val="0"/>
                <w:bCs/>
                <w:color w:val="000000"/>
              </w:rPr>
              <w:t xml:space="preserve">The DfE recommends that </w:t>
            </w:r>
            <w:r w:rsidRPr="00860CB6">
              <w:rPr>
                <w:rFonts w:ascii="Gill Sans" w:eastAsia="Gill Sans" w:hAnsi="Gill Sans" w:cs="Gill Sans"/>
                <w:b w:val="0"/>
                <w:bCs/>
                <w:iCs/>
                <w:color w:val="000000"/>
              </w:rPr>
              <w:t xml:space="preserve">all </w:t>
            </w:r>
            <w:r w:rsidRPr="00860CB6">
              <w:rPr>
                <w:rFonts w:ascii="Gill Sans" w:eastAsia="Gill Sans" w:hAnsi="Gill Sans" w:cs="Gill Sans"/>
                <w:b w:val="0"/>
                <w:bCs/>
                <w:color w:val="000000"/>
              </w:rPr>
              <w:t xml:space="preserve">primary schools should have a sex education programme in place. This should be tailored to the age, and physical and emotional maturity of pupils, and should ensure that </w:t>
            </w:r>
            <w:r w:rsidR="00860CB6">
              <w:rPr>
                <w:rFonts w:ascii="Gill Sans" w:eastAsia="Gill Sans" w:hAnsi="Gill Sans" w:cs="Gill Sans"/>
                <w:b w:val="0"/>
                <w:bCs/>
                <w:color w:val="000000"/>
              </w:rPr>
              <w:t>all pupils</w:t>
            </w:r>
            <w:r w:rsidRPr="00860CB6">
              <w:rPr>
                <w:rFonts w:ascii="Gill Sans" w:eastAsia="Gill Sans" w:hAnsi="Gill Sans" w:cs="Gill Sans"/>
                <w:b w:val="0"/>
                <w:bCs/>
                <w:color w:val="000000"/>
              </w:rPr>
              <w:t xml:space="preserve"> are prepared for the changes that adolescence brings, drawing on knowledge of the human life cycle.</w:t>
            </w:r>
          </w:p>
          <w:p w14:paraId="04076073" w14:textId="01D8C5B4" w:rsidR="00D5007A" w:rsidRDefault="00101FD9" w:rsidP="00860CB6">
            <w:pPr>
              <w:pBdr>
                <w:top w:val="nil"/>
                <w:left w:val="nil"/>
                <w:bottom w:val="nil"/>
                <w:right w:val="nil"/>
                <w:between w:val="nil"/>
              </w:pBdr>
              <w:spacing w:after="200" w:line="276" w:lineRule="auto"/>
              <w:jc w:val="both"/>
              <w:rPr>
                <w:rFonts w:ascii="Gill Sans" w:eastAsia="Gill Sans" w:hAnsi="Gill Sans" w:cs="Gill Sans"/>
                <w:color w:val="000000"/>
              </w:rPr>
            </w:pPr>
            <w:r w:rsidRPr="00860CB6">
              <w:rPr>
                <w:rFonts w:ascii="Gill Sans" w:eastAsia="Gill Sans" w:hAnsi="Gill Sans" w:cs="Gill Sans"/>
                <w:b w:val="0"/>
                <w:bCs/>
                <w:color w:val="000000"/>
              </w:rPr>
              <w:t>All pupils must be taught the aspects of sex education outlined in the primary science curriculum – this includes teaching about the main external parts of the human body, how it changes as it grows from birth to old age</w:t>
            </w:r>
            <w:r>
              <w:rPr>
                <w:rFonts w:ascii="Gill Sans" w:eastAsia="Gill Sans" w:hAnsi="Gill Sans" w:cs="Gill Sans"/>
                <w:b w:val="0"/>
                <w:color w:val="000000"/>
              </w:rPr>
              <w:t>.</w:t>
            </w:r>
          </w:p>
          <w:p w14:paraId="2A0BBD0C" w14:textId="77777777" w:rsidR="00D5007A" w:rsidRDefault="00101FD9" w:rsidP="00860CB6">
            <w:pPr>
              <w:pBdr>
                <w:top w:val="nil"/>
                <w:left w:val="nil"/>
                <w:bottom w:val="nil"/>
                <w:right w:val="nil"/>
                <w:between w:val="nil"/>
              </w:pBdr>
              <w:spacing w:after="200" w:line="276" w:lineRule="auto"/>
              <w:ind w:left="1066" w:hanging="1066"/>
              <w:jc w:val="both"/>
              <w:rPr>
                <w:rFonts w:ascii="Gill Sans" w:eastAsia="Gill Sans" w:hAnsi="Gill Sans" w:cs="Gill Sans"/>
                <w:color w:val="000000"/>
              </w:rPr>
            </w:pPr>
            <w:r>
              <w:rPr>
                <w:rFonts w:ascii="Gill Sans" w:eastAsia="Gill Sans" w:hAnsi="Gill Sans" w:cs="Gill Sans"/>
                <w:b w:val="0"/>
                <w:color w:val="000000"/>
              </w:rPr>
              <w:t>The age and development of pupils is always considered when delivering sex education.</w:t>
            </w:r>
          </w:p>
          <w:p w14:paraId="1F6041B7" w14:textId="77777777" w:rsidR="00D5007A" w:rsidRDefault="00101FD9" w:rsidP="00860CB6">
            <w:pPr>
              <w:pBdr>
                <w:top w:val="nil"/>
                <w:left w:val="nil"/>
                <w:bottom w:val="nil"/>
                <w:right w:val="nil"/>
                <w:between w:val="nil"/>
              </w:pBdr>
              <w:spacing w:after="200" w:line="276" w:lineRule="auto"/>
              <w:ind w:left="1066" w:hanging="1066"/>
              <w:jc w:val="both"/>
              <w:rPr>
                <w:rFonts w:ascii="Gill Sans" w:eastAsia="Gill Sans" w:hAnsi="Gill Sans" w:cs="Gill Sans"/>
                <w:color w:val="000000"/>
              </w:rPr>
            </w:pPr>
            <w:r>
              <w:rPr>
                <w:rFonts w:ascii="Gill Sans" w:eastAsia="Gill Sans" w:hAnsi="Gill Sans" w:cs="Gill Sans"/>
                <w:b w:val="0"/>
                <w:color w:val="000000"/>
              </w:rPr>
              <w:t xml:space="preserve">A summary of the content that is currently taught during each Year Group is outlined at Appendix 5.  </w:t>
            </w:r>
          </w:p>
          <w:p w14:paraId="4AC5C07A" w14:textId="58B18631" w:rsidR="00D5007A" w:rsidRPr="004E0E73" w:rsidRDefault="00101FD9" w:rsidP="004E0E73">
            <w:pPr>
              <w:pBdr>
                <w:top w:val="nil"/>
                <w:left w:val="nil"/>
                <w:bottom w:val="nil"/>
                <w:right w:val="nil"/>
                <w:between w:val="nil"/>
              </w:pBdr>
              <w:spacing w:after="200" w:line="276" w:lineRule="auto"/>
              <w:jc w:val="both"/>
              <w:rPr>
                <w:rFonts w:ascii="Gill Sans" w:eastAsia="Gill Sans" w:hAnsi="Gill Sans" w:cs="Gill Sans"/>
                <w:bCs/>
                <w:color w:val="000000"/>
                <w:highlight w:val="yellow"/>
              </w:rPr>
            </w:pPr>
            <w:r w:rsidRPr="004E0E73">
              <w:rPr>
                <w:rFonts w:ascii="Gill Sans" w:eastAsia="Gill Sans" w:hAnsi="Gill Sans" w:cs="Gill Sans"/>
                <w:bCs/>
                <w:color w:val="000000"/>
              </w:rPr>
              <w:lastRenderedPageBreak/>
              <w:t xml:space="preserve">Consultation with parents </w:t>
            </w:r>
          </w:p>
          <w:p w14:paraId="1F75EE9A"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Pr>
                <w:rFonts w:ascii="Gill Sans" w:eastAsia="Gill Sans" w:hAnsi="Gill Sans" w:cs="Gill Sans"/>
                <w:b w:val="0"/>
                <w:color w:val="000000"/>
              </w:rPr>
              <w:t>The school understands the important role parents play in enhancing their children’s understanding of relationships and health and how important parents’ views are in shaping the curriculum. The school will provide parents with frequent opportunities to understand and ask questions about the school’s approach to RSHE.</w:t>
            </w:r>
          </w:p>
          <w:p w14:paraId="0A4F3B1A" w14:textId="57B172C6"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Pr>
                <w:rFonts w:ascii="Gill Sans" w:eastAsia="Gill Sans" w:hAnsi="Gill Sans" w:cs="Gill Sans"/>
                <w:b w:val="0"/>
                <w:color w:val="000000"/>
              </w:rPr>
              <w:t xml:space="preserve">The school will consult closely with parents when reviewing the content of the school’s RSHE curriculum and will give them regular opportunities to voice their opinions. The school will use the views of parents to inform decisions made about the curriculum content and delivery; however, parents will not be granted a ‘veto’ on curriculum content, and all final decisions will be made by school. The school will permit parents access to all curriculum </w:t>
            </w:r>
            <w:proofErr w:type="gramStart"/>
            <w:r>
              <w:rPr>
                <w:rFonts w:ascii="Gill Sans" w:eastAsia="Gill Sans" w:hAnsi="Gill Sans" w:cs="Gill Sans"/>
                <w:b w:val="0"/>
                <w:color w:val="000000"/>
              </w:rPr>
              <w:t>materials</w:t>
            </w:r>
            <w:proofErr w:type="gramEnd"/>
            <w:r>
              <w:rPr>
                <w:rFonts w:ascii="Gill Sans" w:eastAsia="Gill Sans" w:hAnsi="Gill Sans" w:cs="Gill Sans"/>
                <w:b w:val="0"/>
                <w:color w:val="000000"/>
              </w:rPr>
              <w:t xml:space="preserve"> and the school will not </w:t>
            </w:r>
            <w:proofErr w:type="gramStart"/>
            <w:r>
              <w:rPr>
                <w:rFonts w:ascii="Gill Sans" w:eastAsia="Gill Sans" w:hAnsi="Gill Sans" w:cs="Gill Sans"/>
                <w:b w:val="0"/>
                <w:color w:val="000000"/>
              </w:rPr>
              <w:t>enter into</w:t>
            </w:r>
            <w:proofErr w:type="gramEnd"/>
            <w:r>
              <w:rPr>
                <w:rFonts w:ascii="Gill Sans" w:eastAsia="Gill Sans" w:hAnsi="Gill Sans" w:cs="Gill Sans"/>
                <w:b w:val="0"/>
                <w:color w:val="000000"/>
              </w:rPr>
              <w:t xml:space="preserve"> contracts with outside providers that seek to prevent parents from seeing materials.</w:t>
            </w:r>
          </w:p>
          <w:p w14:paraId="1C9B0DEB" w14:textId="77777777" w:rsidR="00D5007A" w:rsidRDefault="00101FD9" w:rsidP="00152FC8">
            <w:p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Parents will be provided with the following information:</w:t>
            </w:r>
          </w:p>
          <w:p w14:paraId="0371B010" w14:textId="06900BA1" w:rsidR="00D5007A" w:rsidRDefault="00101FD9">
            <w:pPr>
              <w:numPr>
                <w:ilvl w:val="1"/>
                <w:numId w:val="13"/>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The content of the relationships</w:t>
            </w:r>
            <w:r w:rsidR="004E0E73">
              <w:rPr>
                <w:rFonts w:ascii="Gill Sans" w:eastAsia="Gill Sans" w:hAnsi="Gill Sans" w:cs="Gill Sans"/>
                <w:b w:val="0"/>
                <w:color w:val="000000"/>
              </w:rPr>
              <w:t>, sex</w:t>
            </w:r>
            <w:r>
              <w:rPr>
                <w:rFonts w:ascii="Gill Sans" w:eastAsia="Gill Sans" w:hAnsi="Gill Sans" w:cs="Gill Sans"/>
                <w:b w:val="0"/>
                <w:color w:val="000000"/>
              </w:rPr>
              <w:t xml:space="preserve"> and health curriculum</w:t>
            </w:r>
          </w:p>
          <w:p w14:paraId="3B7C186D" w14:textId="4D65DBE3" w:rsidR="00D5007A" w:rsidRDefault="00101FD9">
            <w:pPr>
              <w:numPr>
                <w:ilvl w:val="1"/>
                <w:numId w:val="13"/>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The delivery of the relationships</w:t>
            </w:r>
            <w:r w:rsidR="004E0E73">
              <w:rPr>
                <w:rFonts w:ascii="Gill Sans" w:eastAsia="Gill Sans" w:hAnsi="Gill Sans" w:cs="Gill Sans"/>
                <w:b w:val="0"/>
                <w:color w:val="000000"/>
              </w:rPr>
              <w:t>, sex</w:t>
            </w:r>
            <w:r>
              <w:rPr>
                <w:rFonts w:ascii="Gill Sans" w:eastAsia="Gill Sans" w:hAnsi="Gill Sans" w:cs="Gill Sans"/>
                <w:b w:val="0"/>
                <w:color w:val="000000"/>
              </w:rPr>
              <w:t xml:space="preserve"> and health curriculum, including what is taught in each year group</w:t>
            </w:r>
          </w:p>
          <w:p w14:paraId="22C1D36F" w14:textId="77777777" w:rsidR="00D5007A" w:rsidRDefault="00101FD9">
            <w:pPr>
              <w:numPr>
                <w:ilvl w:val="1"/>
                <w:numId w:val="13"/>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The legalities surrounding withdrawing their child from the subjects</w:t>
            </w:r>
          </w:p>
          <w:p w14:paraId="00D907E5" w14:textId="77777777" w:rsidR="00D5007A" w:rsidRDefault="00101FD9">
            <w:pPr>
              <w:numPr>
                <w:ilvl w:val="1"/>
                <w:numId w:val="13"/>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The resources that will be used to support the curriculum</w:t>
            </w:r>
          </w:p>
          <w:p w14:paraId="3E818CC0" w14:textId="77777777" w:rsidR="00FB6788" w:rsidRDefault="00FB6788" w:rsidP="00FB6788">
            <w:pPr>
              <w:pBdr>
                <w:top w:val="nil"/>
                <w:left w:val="nil"/>
                <w:bottom w:val="nil"/>
                <w:right w:val="nil"/>
                <w:between w:val="nil"/>
              </w:pBdr>
              <w:spacing w:line="276" w:lineRule="auto"/>
              <w:jc w:val="both"/>
              <w:rPr>
                <w:rFonts w:ascii="Gill Sans" w:eastAsia="Gill Sans" w:hAnsi="Gill Sans" w:cs="Gill Sans"/>
                <w:color w:val="000000"/>
              </w:rPr>
            </w:pPr>
          </w:p>
          <w:p w14:paraId="5074205C" w14:textId="77777777" w:rsidR="00FB6788" w:rsidRDefault="00FB6788" w:rsidP="00FB6788">
            <w:p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The school will consult with parents, pupils and staff in the following ways:</w:t>
            </w:r>
          </w:p>
          <w:p w14:paraId="120A407E"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Questionnaires and surveys</w:t>
            </w:r>
          </w:p>
          <w:p w14:paraId="2E58D7CC"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Focus groups</w:t>
            </w:r>
          </w:p>
          <w:p w14:paraId="215B8587"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Meetings</w:t>
            </w:r>
          </w:p>
          <w:p w14:paraId="4F1E4C68"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Newsletters and letters</w:t>
            </w:r>
          </w:p>
          <w:p w14:paraId="58660CBE"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Training sessions</w:t>
            </w:r>
          </w:p>
          <w:p w14:paraId="5E03C27E" w14:textId="77777777" w:rsidR="00FB6788" w:rsidRDefault="00FB6788" w:rsidP="00FB6788">
            <w:pPr>
              <w:pBdr>
                <w:top w:val="nil"/>
                <w:left w:val="nil"/>
                <w:bottom w:val="nil"/>
                <w:right w:val="nil"/>
                <w:between w:val="nil"/>
              </w:pBdr>
              <w:spacing w:line="276" w:lineRule="auto"/>
              <w:ind w:left="1423" w:hanging="1066"/>
              <w:jc w:val="both"/>
              <w:rPr>
                <w:rFonts w:ascii="Gill Sans" w:eastAsia="Gill Sans" w:hAnsi="Gill Sans" w:cs="Gill Sans"/>
                <w:color w:val="000000"/>
              </w:rPr>
            </w:pPr>
          </w:p>
          <w:p w14:paraId="51494413" w14:textId="77777777" w:rsidR="00FB6788" w:rsidRDefault="00FB6788" w:rsidP="00FB6788">
            <w:p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Any parent, teacher or pupil wishing to provide feedback about the curriculum can do so at any time during the academic year by:</w:t>
            </w:r>
          </w:p>
          <w:p w14:paraId="02C560C0" w14:textId="49FBD759" w:rsidR="00FB6788" w:rsidRPr="003B0FE8" w:rsidRDefault="00FB6788" w:rsidP="00FB6788">
            <w:pPr>
              <w:pBdr>
                <w:top w:val="nil"/>
                <w:left w:val="nil"/>
                <w:bottom w:val="nil"/>
                <w:right w:val="nil"/>
                <w:between w:val="nil"/>
              </w:pBdr>
              <w:spacing w:line="276" w:lineRule="auto"/>
              <w:jc w:val="both"/>
              <w:rPr>
                <w:rFonts w:ascii="Gill Sans" w:eastAsia="Gill Sans" w:hAnsi="Gill Sans" w:cs="Gill Sans"/>
                <w:color w:val="000000"/>
              </w:rPr>
            </w:pPr>
            <w:r w:rsidRPr="003B0FE8">
              <w:rPr>
                <w:rFonts w:ascii="Gill Sans" w:eastAsia="Gill Sans" w:hAnsi="Gill Sans" w:cs="Gill Sans"/>
                <w:b w:val="0"/>
                <w:color w:val="000000"/>
              </w:rPr>
              <w:t>Organising a meeting with the RSHE leader and/or the headteacher.</w:t>
            </w:r>
          </w:p>
          <w:p w14:paraId="691D630A" w14:textId="228AFBCB" w:rsidR="00FB6788" w:rsidRDefault="00FB6788" w:rsidP="00FB6788">
            <w:pPr>
              <w:pBdr>
                <w:top w:val="nil"/>
                <w:left w:val="nil"/>
                <w:bottom w:val="nil"/>
                <w:right w:val="nil"/>
                <w:between w:val="nil"/>
              </w:pBdr>
              <w:spacing w:line="276" w:lineRule="auto"/>
              <w:jc w:val="both"/>
              <w:rPr>
                <w:rFonts w:ascii="Gill Sans" w:eastAsia="Gill Sans" w:hAnsi="Gill Sans" w:cs="Gill Sans"/>
                <w:color w:val="000000"/>
              </w:rPr>
            </w:pPr>
            <w:r w:rsidRPr="003B0FE8">
              <w:rPr>
                <w:rFonts w:ascii="Gill Sans" w:eastAsia="Gill Sans" w:hAnsi="Gill Sans" w:cs="Gill Sans"/>
                <w:b w:val="0"/>
                <w:color w:val="000000"/>
              </w:rPr>
              <w:t xml:space="preserve">Email: </w:t>
            </w:r>
            <w:hyperlink r:id="rId12" w:history="1">
              <w:r w:rsidR="003B0FE8" w:rsidRPr="003B0FE8">
                <w:rPr>
                  <w:rStyle w:val="Hyperlink"/>
                  <w:rFonts w:ascii="Gill Sans" w:eastAsia="Gill Sans" w:hAnsi="Gill Sans" w:cs="Gill Sans"/>
                </w:rPr>
                <w:t>admin@hpoolholytrinity.org.uk</w:t>
              </w:r>
            </w:hyperlink>
            <w:r w:rsidR="003B0FE8">
              <w:rPr>
                <w:rFonts w:ascii="Gill Sans" w:eastAsia="Gill Sans" w:hAnsi="Gill Sans" w:cs="Gill Sans"/>
                <w:b w:val="0"/>
                <w:color w:val="000000"/>
              </w:rPr>
              <w:t xml:space="preserve"> </w:t>
            </w:r>
          </w:p>
          <w:p w14:paraId="6F66E023" w14:textId="77777777" w:rsidR="004E0E73" w:rsidRDefault="004E0E73" w:rsidP="00152FC8">
            <w:pPr>
              <w:pBdr>
                <w:top w:val="nil"/>
                <w:left w:val="nil"/>
                <w:bottom w:val="nil"/>
                <w:right w:val="nil"/>
                <w:between w:val="nil"/>
              </w:pBdr>
              <w:spacing w:after="200" w:line="276" w:lineRule="auto"/>
              <w:jc w:val="both"/>
              <w:rPr>
                <w:rFonts w:ascii="Gill Sans" w:eastAsia="Gill Sans" w:hAnsi="Gill Sans" w:cs="Gill Sans"/>
                <w:bCs/>
                <w:color w:val="000000"/>
              </w:rPr>
            </w:pPr>
            <w:bookmarkStart w:id="2" w:name="_heading=h.1fob9te" w:colFirst="0" w:colLast="0"/>
            <w:bookmarkEnd w:id="2"/>
          </w:p>
          <w:p w14:paraId="40FFBD1D" w14:textId="17108263" w:rsidR="00D5007A" w:rsidRDefault="00101FD9" w:rsidP="00152FC8">
            <w:p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 xml:space="preserve">The school aims to build positive relationships with parents. We welcome parents / carers into school if they would like to discuss what will be taught, address any concerns, and help parents in managing conversations with their children on the issues covered by the curriculum. </w:t>
            </w:r>
          </w:p>
          <w:p w14:paraId="2E06EBD3" w14:textId="2836A775" w:rsidR="00D5007A" w:rsidRPr="00FD0858" w:rsidRDefault="00101FD9" w:rsidP="00FD0858">
            <w:pPr>
              <w:pBdr>
                <w:top w:val="nil"/>
                <w:left w:val="nil"/>
                <w:bottom w:val="nil"/>
                <w:right w:val="nil"/>
                <w:between w:val="nil"/>
              </w:pBdr>
              <w:spacing w:after="200" w:line="276" w:lineRule="auto"/>
              <w:jc w:val="both"/>
              <w:rPr>
                <w:rFonts w:ascii="Gill Sans" w:eastAsia="Gill Sans" w:hAnsi="Gill Sans" w:cs="Gill Sans"/>
                <w:bCs/>
                <w:color w:val="000000"/>
              </w:rPr>
            </w:pPr>
            <w:r w:rsidRPr="00FD0858">
              <w:rPr>
                <w:rFonts w:ascii="Gill Sans" w:eastAsia="Gill Sans" w:hAnsi="Gill Sans" w:cs="Gill Sans"/>
                <w:bCs/>
                <w:color w:val="000000"/>
              </w:rPr>
              <w:t xml:space="preserve">Delivery of the curriculum </w:t>
            </w:r>
          </w:p>
          <w:p w14:paraId="5A91B732" w14:textId="788CEFD0" w:rsidR="00D5007A" w:rsidRPr="00FC0DE7" w:rsidRDefault="00101FD9" w:rsidP="00FC0DE7">
            <w:pPr>
              <w:pStyle w:val="ListParagraph"/>
              <w:numPr>
                <w:ilvl w:val="0"/>
                <w:numId w:val="40"/>
              </w:numPr>
              <w:pBdr>
                <w:top w:val="nil"/>
                <w:left w:val="nil"/>
                <w:bottom w:val="nil"/>
                <w:right w:val="nil"/>
                <w:between w:val="nil"/>
              </w:pBdr>
              <w:spacing w:line="276" w:lineRule="auto"/>
              <w:rPr>
                <w:rFonts w:ascii="Gill Sans" w:eastAsia="Gill Sans" w:hAnsi="Gill Sans" w:cs="Gill Sans"/>
                <w:b w:val="0"/>
                <w:bCs/>
                <w:color w:val="000000"/>
              </w:rPr>
            </w:pPr>
            <w:r w:rsidRPr="00FC0DE7">
              <w:rPr>
                <w:rFonts w:ascii="Gill Sans" w:eastAsia="Gill Sans" w:hAnsi="Gill Sans" w:cs="Gill Sans"/>
                <w:b w:val="0"/>
                <w:bCs/>
                <w:color w:val="000000"/>
              </w:rPr>
              <w:t>The relationships and health curriculum will be delivered as part of our PSHE curriculum.</w:t>
            </w:r>
          </w:p>
          <w:p w14:paraId="232DE630" w14:textId="79012762" w:rsidR="00D5007A" w:rsidRPr="00FC0DE7" w:rsidRDefault="00101FD9" w:rsidP="00FC0DE7">
            <w:pPr>
              <w:pStyle w:val="ListParagraph"/>
              <w:numPr>
                <w:ilvl w:val="0"/>
                <w:numId w:val="40"/>
              </w:numPr>
              <w:pBdr>
                <w:top w:val="nil"/>
                <w:left w:val="nil"/>
                <w:bottom w:val="nil"/>
                <w:right w:val="nil"/>
                <w:between w:val="nil"/>
              </w:pBdr>
              <w:spacing w:line="276" w:lineRule="auto"/>
              <w:rPr>
                <w:rFonts w:ascii="Gill Sans" w:eastAsia="Gill Sans" w:hAnsi="Gill Sans" w:cs="Gill Sans"/>
                <w:b w:val="0"/>
                <w:bCs/>
                <w:color w:val="000000"/>
              </w:rPr>
            </w:pPr>
            <w:r w:rsidRPr="00FC0DE7">
              <w:rPr>
                <w:rFonts w:ascii="Gill Sans" w:eastAsia="Gill Sans" w:hAnsi="Gill Sans" w:cs="Gill Sans"/>
                <w:b w:val="0"/>
                <w:bCs/>
                <w:color w:val="000000"/>
              </w:rPr>
              <w:lastRenderedPageBreak/>
              <w:t xml:space="preserve">The school will ensure that keeping children safe and preventative education remain at the heart of </w:t>
            </w:r>
            <w:r w:rsidR="00FD0858">
              <w:rPr>
                <w:rFonts w:ascii="Gill Sans" w:eastAsia="Gill Sans" w:hAnsi="Gill Sans" w:cs="Gill Sans"/>
                <w:b w:val="0"/>
                <w:bCs/>
                <w:color w:val="000000"/>
              </w:rPr>
              <w:t>P</w:t>
            </w:r>
            <w:r w:rsidRPr="00FC0DE7">
              <w:rPr>
                <w:rFonts w:ascii="Gill Sans" w:eastAsia="Gill Sans" w:hAnsi="Gill Sans" w:cs="Gill Sans"/>
                <w:b w:val="0"/>
                <w:bCs/>
                <w:color w:val="000000"/>
              </w:rPr>
              <w:t>SHE</w:t>
            </w:r>
            <w:r w:rsidR="00FC0DE7">
              <w:rPr>
                <w:rFonts w:ascii="Gill Sans" w:eastAsia="Gill Sans" w:hAnsi="Gill Sans" w:cs="Gill Sans"/>
                <w:b w:val="0"/>
                <w:bCs/>
                <w:color w:val="000000"/>
              </w:rPr>
              <w:t>.</w:t>
            </w:r>
          </w:p>
          <w:p w14:paraId="32E47DEE" w14:textId="0B6AC5B2" w:rsidR="00D5007A" w:rsidRPr="00FC0DE7" w:rsidRDefault="00101FD9" w:rsidP="00FC0DE7">
            <w:pPr>
              <w:pStyle w:val="ListParagraph"/>
              <w:numPr>
                <w:ilvl w:val="0"/>
                <w:numId w:val="40"/>
              </w:numPr>
              <w:pBdr>
                <w:top w:val="nil"/>
                <w:left w:val="nil"/>
                <w:bottom w:val="nil"/>
                <w:right w:val="nil"/>
                <w:between w:val="nil"/>
              </w:pBdr>
              <w:spacing w:line="276" w:lineRule="auto"/>
              <w:rPr>
                <w:rFonts w:ascii="Gill Sans" w:eastAsia="Gill Sans" w:hAnsi="Gill Sans" w:cs="Gill Sans"/>
                <w:b w:val="0"/>
                <w:bCs/>
                <w:color w:val="000000"/>
              </w:rPr>
            </w:pPr>
            <w:r w:rsidRPr="00FC0DE7">
              <w:rPr>
                <w:rFonts w:ascii="Gill Sans" w:eastAsia="Gill Sans" w:hAnsi="Gill Sans" w:cs="Gill Sans"/>
                <w:b w:val="0"/>
                <w:bCs/>
                <w:color w:val="000000"/>
              </w:rPr>
              <w:t xml:space="preserve">Sex education will be delivered through the science curriculum and the </w:t>
            </w:r>
            <w:r w:rsidR="00152FC8">
              <w:rPr>
                <w:rFonts w:ascii="Gill Sans" w:eastAsia="Gill Sans" w:hAnsi="Gill Sans" w:cs="Gill Sans"/>
                <w:b w:val="0"/>
                <w:bCs/>
                <w:color w:val="000000"/>
              </w:rPr>
              <w:t>P</w:t>
            </w:r>
            <w:r w:rsidRPr="00FC0DE7">
              <w:rPr>
                <w:rFonts w:ascii="Gill Sans" w:eastAsia="Gill Sans" w:hAnsi="Gill Sans" w:cs="Gill Sans"/>
                <w:b w:val="0"/>
                <w:bCs/>
                <w:color w:val="000000"/>
              </w:rPr>
              <w:t>SHE curriculum.</w:t>
            </w:r>
          </w:p>
          <w:p w14:paraId="5DF41EF2" w14:textId="785737D0" w:rsidR="00683548" w:rsidRPr="00FC0DE7" w:rsidRDefault="00101FD9" w:rsidP="00FC0DE7">
            <w:pPr>
              <w:pStyle w:val="ListParagraph"/>
              <w:numPr>
                <w:ilvl w:val="0"/>
                <w:numId w:val="40"/>
              </w:numPr>
              <w:pBdr>
                <w:top w:val="nil"/>
                <w:left w:val="nil"/>
                <w:bottom w:val="nil"/>
                <w:right w:val="nil"/>
                <w:between w:val="nil"/>
              </w:pBdr>
              <w:spacing w:after="200" w:line="276" w:lineRule="auto"/>
              <w:rPr>
                <w:rFonts w:ascii="Gill Sans" w:eastAsia="Gill Sans" w:hAnsi="Gill Sans" w:cs="Gill Sans"/>
                <w:b w:val="0"/>
                <w:bCs/>
                <w:color w:val="000000"/>
              </w:rPr>
            </w:pPr>
            <w:r w:rsidRPr="00FC0DE7">
              <w:rPr>
                <w:rFonts w:ascii="Gill Sans" w:eastAsia="Gill Sans" w:hAnsi="Gill Sans" w:cs="Gill Sans"/>
                <w:b w:val="0"/>
                <w:bCs/>
                <w:color w:val="000000"/>
              </w:rPr>
              <w:t>The curriculum is delivered proactively, such that it addresses issues in a timely way in line with current evidence on children’s physical, emotional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586DB43C" w14:textId="1EB7EBBA" w:rsidR="00D5007A" w:rsidRPr="009447D4" w:rsidRDefault="00101FD9" w:rsidP="009447D4">
            <w:pPr>
              <w:pBdr>
                <w:top w:val="nil"/>
                <w:left w:val="nil"/>
                <w:bottom w:val="nil"/>
                <w:right w:val="nil"/>
                <w:between w:val="nil"/>
              </w:pBdr>
              <w:spacing w:after="200" w:line="276" w:lineRule="auto"/>
              <w:rPr>
                <w:rFonts w:ascii="Gill Sans" w:eastAsia="Gill Sans" w:hAnsi="Gill Sans" w:cs="Gill Sans"/>
                <w:bCs/>
                <w:color w:val="000000"/>
              </w:rPr>
            </w:pPr>
            <w:r w:rsidRPr="009447D4">
              <w:rPr>
                <w:rFonts w:ascii="Gill Sans" w:eastAsia="Gill Sans" w:hAnsi="Gill Sans" w:cs="Gill Sans"/>
                <w:bCs/>
                <w:color w:val="000000"/>
              </w:rPr>
              <w:t>Curriculum organisation</w:t>
            </w:r>
          </w:p>
          <w:p w14:paraId="03A84A8D" w14:textId="77777777" w:rsidR="00D5007A" w:rsidRPr="009447D4" w:rsidRDefault="00101FD9" w:rsidP="009447D4">
            <w:pPr>
              <w:pBdr>
                <w:top w:val="nil"/>
                <w:left w:val="nil"/>
                <w:bottom w:val="nil"/>
                <w:right w:val="nil"/>
                <w:between w:val="nil"/>
              </w:pBdr>
              <w:spacing w:after="200" w:line="276" w:lineRule="auto"/>
              <w:rPr>
                <w:rFonts w:ascii="Gill Sans" w:eastAsia="Gill Sans" w:hAnsi="Gill Sans" w:cs="Gill Sans"/>
                <w:b w:val="0"/>
                <w:color w:val="000000"/>
              </w:rPr>
            </w:pPr>
            <w:r w:rsidRPr="009447D4">
              <w:rPr>
                <w:rFonts w:ascii="Gill Sans" w:eastAsia="Gill Sans" w:hAnsi="Gill Sans" w:cs="Gill Sans"/>
                <w:b w:val="0"/>
                <w:color w:val="000000"/>
              </w:rPr>
              <w:t>Pupils will receive their entitlement for learning PSHE through a spiral curriculum which demonstrates progression. The RSHE programme is delivered through a variety of opportunities including:</w:t>
            </w:r>
          </w:p>
          <w:p w14:paraId="4F4C0718" w14:textId="4FB46311" w:rsidR="00D5007A" w:rsidRDefault="00683548">
            <w:pPr>
              <w:numPr>
                <w:ilvl w:val="0"/>
                <w:numId w:val="15"/>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Timetabled</w:t>
            </w:r>
            <w:r w:rsidR="00101FD9">
              <w:rPr>
                <w:rFonts w:ascii="Gill Sans" w:eastAsia="Gill Sans" w:hAnsi="Gill Sans" w:cs="Gill Sans"/>
                <w:b w:val="0"/>
                <w:color w:val="000000"/>
              </w:rPr>
              <w:t xml:space="preserve"> </w:t>
            </w:r>
            <w:r>
              <w:rPr>
                <w:rFonts w:ascii="Gill Sans" w:eastAsia="Gill Sans" w:hAnsi="Gill Sans" w:cs="Gill Sans"/>
                <w:b w:val="0"/>
                <w:color w:val="000000"/>
              </w:rPr>
              <w:t>R</w:t>
            </w:r>
            <w:r w:rsidR="00101FD9">
              <w:rPr>
                <w:rFonts w:ascii="Gill Sans" w:eastAsia="Gill Sans" w:hAnsi="Gill Sans" w:cs="Gill Sans"/>
                <w:b w:val="0"/>
                <w:color w:val="000000"/>
              </w:rPr>
              <w:t xml:space="preserve">SHE </w:t>
            </w:r>
            <w:r>
              <w:rPr>
                <w:rFonts w:ascii="Gill Sans" w:eastAsia="Gill Sans" w:hAnsi="Gill Sans" w:cs="Gill Sans"/>
                <w:b w:val="0"/>
                <w:color w:val="000000"/>
              </w:rPr>
              <w:t>lessons</w:t>
            </w:r>
          </w:p>
          <w:p w14:paraId="0192FE35" w14:textId="77777777" w:rsidR="00D5007A" w:rsidRDefault="00101FD9">
            <w:pPr>
              <w:numPr>
                <w:ilvl w:val="0"/>
                <w:numId w:val="15"/>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Use of external agencies and/or services</w:t>
            </w:r>
          </w:p>
          <w:p w14:paraId="56D3D603" w14:textId="77777777" w:rsidR="00D5007A" w:rsidRDefault="00101FD9">
            <w:pPr>
              <w:numPr>
                <w:ilvl w:val="0"/>
                <w:numId w:val="15"/>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Cross curricular links</w:t>
            </w:r>
          </w:p>
          <w:p w14:paraId="17C61BCA" w14:textId="77777777" w:rsidR="00D5007A" w:rsidRDefault="00101FD9">
            <w:pPr>
              <w:numPr>
                <w:ilvl w:val="0"/>
                <w:numId w:val="15"/>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Enrichment days and weeks</w:t>
            </w:r>
          </w:p>
          <w:p w14:paraId="6FD9E923" w14:textId="70D8EB3D" w:rsidR="00D5007A" w:rsidRDefault="005E46C8">
            <w:pPr>
              <w:pBdr>
                <w:top w:val="nil"/>
                <w:left w:val="nil"/>
                <w:bottom w:val="nil"/>
                <w:right w:val="nil"/>
                <w:between w:val="nil"/>
              </w:pBdr>
              <w:spacing w:line="276" w:lineRule="auto"/>
              <w:ind w:left="1423" w:hanging="432"/>
              <w:rPr>
                <w:rFonts w:ascii="Gill Sans" w:eastAsia="Gill Sans" w:hAnsi="Gill Sans" w:cs="Gill Sans"/>
                <w:color w:val="000000"/>
              </w:rPr>
            </w:pPr>
            <w:r>
              <w:rPr>
                <w:noProof/>
              </w:rPr>
              <w:drawing>
                <wp:anchor distT="0" distB="0" distL="114300" distR="114300" simplePos="0" relativeHeight="251665408" behindDoc="1" locked="0" layoutInCell="1" allowOverlap="1" wp14:anchorId="5B229DE5" wp14:editId="4CC58157">
                  <wp:simplePos x="0" y="0"/>
                  <wp:positionH relativeFrom="column">
                    <wp:posOffset>3628002</wp:posOffset>
                  </wp:positionH>
                  <wp:positionV relativeFrom="paragraph">
                    <wp:posOffset>179622</wp:posOffset>
                  </wp:positionV>
                  <wp:extent cx="2307590" cy="989330"/>
                  <wp:effectExtent l="0" t="0" r="0" b="0"/>
                  <wp:wrapTight wrapText="bothSides">
                    <wp:wrapPolygon edited="0">
                      <wp:start x="713" y="416"/>
                      <wp:lineTo x="535" y="2911"/>
                      <wp:lineTo x="713" y="7902"/>
                      <wp:lineTo x="0" y="14557"/>
                      <wp:lineTo x="0" y="17053"/>
                      <wp:lineTo x="9272" y="19964"/>
                      <wp:lineTo x="17297" y="20796"/>
                      <wp:lineTo x="18188" y="20796"/>
                      <wp:lineTo x="18723" y="19964"/>
                      <wp:lineTo x="20506" y="15805"/>
                      <wp:lineTo x="20506" y="14557"/>
                      <wp:lineTo x="21398" y="8318"/>
                      <wp:lineTo x="21398" y="6655"/>
                      <wp:lineTo x="18188" y="5407"/>
                      <wp:lineTo x="1783" y="416"/>
                      <wp:lineTo x="713" y="416"/>
                    </wp:wrapPolygon>
                  </wp:wrapTight>
                  <wp:docPr id="15814630" name="Picture 1" descr="Jigsaw Educ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gsaw Education Gro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759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93BEA" w14:textId="77777777" w:rsidR="0075564F" w:rsidRPr="00D129FC" w:rsidRDefault="00101FD9" w:rsidP="0075564F">
            <w:pPr>
              <w:pStyle w:val="ListParagraph"/>
              <w:numPr>
                <w:ilvl w:val="0"/>
                <w:numId w:val="38"/>
              </w:numPr>
              <w:pBdr>
                <w:top w:val="nil"/>
                <w:left w:val="nil"/>
                <w:bottom w:val="nil"/>
                <w:right w:val="nil"/>
                <w:between w:val="nil"/>
              </w:pBdr>
              <w:spacing w:after="200" w:line="276" w:lineRule="auto"/>
              <w:jc w:val="both"/>
              <w:rPr>
                <w:rFonts w:ascii="Gill Sans" w:eastAsia="Gill Sans" w:hAnsi="Gill Sans" w:cs="Gill Sans"/>
                <w:color w:val="000000"/>
              </w:rPr>
            </w:pPr>
            <w:r w:rsidRPr="00D129FC">
              <w:rPr>
                <w:rFonts w:ascii="Gill Sans" w:eastAsia="Gill Sans" w:hAnsi="Gill Sans" w:cs="Gill Sans"/>
                <w:color w:val="000000"/>
              </w:rPr>
              <w:t xml:space="preserve">We are currently using the following resources to support our curriculum: </w:t>
            </w:r>
            <w:r w:rsidR="003B0FE8" w:rsidRPr="00D129FC">
              <w:rPr>
                <w:rFonts w:ascii="Gill Sans" w:eastAsia="Gill Sans" w:hAnsi="Gill Sans" w:cs="Gill Sans"/>
                <w:i/>
                <w:color w:val="000000"/>
              </w:rPr>
              <w:t>Jigsaw.</w:t>
            </w:r>
            <w:r w:rsidR="009447D4" w:rsidRPr="00D129FC">
              <w:rPr>
                <w:rFonts w:ascii="Gill Sans" w:eastAsia="Gill Sans" w:hAnsi="Gill Sans" w:cs="Gill Sans"/>
                <w:color w:val="000000"/>
              </w:rPr>
              <w:t xml:space="preserve"> </w:t>
            </w:r>
          </w:p>
          <w:p w14:paraId="5290BA55" w14:textId="77777777" w:rsidR="0075564F" w:rsidRPr="0075564F" w:rsidRDefault="0075564F" w:rsidP="0075564F">
            <w:pPr>
              <w:pStyle w:val="ListParagraph"/>
              <w:numPr>
                <w:ilvl w:val="0"/>
                <w:numId w:val="38"/>
              </w:numPr>
              <w:pBdr>
                <w:top w:val="nil"/>
                <w:left w:val="nil"/>
                <w:bottom w:val="nil"/>
                <w:right w:val="nil"/>
                <w:between w:val="nil"/>
              </w:pBdr>
              <w:spacing w:after="200" w:line="276" w:lineRule="auto"/>
              <w:jc w:val="both"/>
              <w:rPr>
                <w:rFonts w:ascii="Gill Sans" w:eastAsia="Gill Sans" w:hAnsi="Gill Sans" w:cs="Gill Sans"/>
                <w:color w:val="000000"/>
              </w:rPr>
            </w:pPr>
            <w:r w:rsidRPr="0075564F">
              <w:rPr>
                <w:rFonts w:ascii="Gill Sans MT" w:hAnsi="Gill Sans MT"/>
              </w:rPr>
              <w:t>School Nurse</w:t>
            </w:r>
          </w:p>
          <w:p w14:paraId="42F5A2EE" w14:textId="33D3FF32" w:rsidR="0075564F" w:rsidRPr="0075564F" w:rsidRDefault="0075564F" w:rsidP="0075564F">
            <w:pPr>
              <w:pStyle w:val="ListParagraph"/>
              <w:numPr>
                <w:ilvl w:val="0"/>
                <w:numId w:val="38"/>
              </w:numPr>
              <w:pBdr>
                <w:top w:val="nil"/>
                <w:left w:val="nil"/>
                <w:bottom w:val="nil"/>
                <w:right w:val="nil"/>
                <w:between w:val="nil"/>
              </w:pBdr>
              <w:spacing w:after="200" w:line="276" w:lineRule="auto"/>
              <w:jc w:val="both"/>
              <w:rPr>
                <w:rFonts w:ascii="Gill Sans" w:eastAsia="Gill Sans" w:hAnsi="Gill Sans" w:cs="Gill Sans"/>
                <w:color w:val="000000"/>
              </w:rPr>
            </w:pPr>
            <w:r w:rsidRPr="0075564F">
              <w:rPr>
                <w:rFonts w:ascii="Gill Sans MT" w:hAnsi="Gill Sans MT"/>
              </w:rPr>
              <w:t xml:space="preserve">Trailblazer </w:t>
            </w:r>
            <w:r>
              <w:rPr>
                <w:rFonts w:ascii="Gill Sans MT" w:hAnsi="Gill Sans MT"/>
              </w:rPr>
              <w:t>(</w:t>
            </w:r>
            <w:r w:rsidRPr="0075564F">
              <w:rPr>
                <w:rFonts w:ascii="Gill Sans MT" w:hAnsi="Gill Sans MT"/>
              </w:rPr>
              <w:t>Alliance</w:t>
            </w:r>
            <w:r>
              <w:rPr>
                <w:rFonts w:ascii="Gill Sans MT" w:hAnsi="Gill Sans MT"/>
              </w:rPr>
              <w:t>)</w:t>
            </w:r>
          </w:p>
          <w:p w14:paraId="2F86471A" w14:textId="733E88B7" w:rsidR="00D5007A" w:rsidRDefault="00D5007A">
            <w:pPr>
              <w:pBdr>
                <w:top w:val="nil"/>
                <w:left w:val="nil"/>
                <w:bottom w:val="nil"/>
                <w:right w:val="nil"/>
                <w:between w:val="nil"/>
              </w:pBdr>
              <w:spacing w:line="276" w:lineRule="auto"/>
              <w:ind w:left="1423" w:hanging="1066"/>
              <w:rPr>
                <w:rFonts w:ascii="Gill Sans" w:eastAsia="Gill Sans" w:hAnsi="Gill Sans" w:cs="Gill Sans"/>
                <w:color w:val="000000"/>
              </w:rPr>
            </w:pPr>
          </w:p>
          <w:p w14:paraId="4D628929" w14:textId="2DAED78A" w:rsidR="00D5007A" w:rsidRDefault="00D5007A">
            <w:pPr>
              <w:pBdr>
                <w:top w:val="nil"/>
                <w:left w:val="nil"/>
                <w:bottom w:val="nil"/>
                <w:right w:val="nil"/>
                <w:between w:val="nil"/>
              </w:pBdr>
              <w:spacing w:line="276" w:lineRule="auto"/>
              <w:ind w:left="360" w:hanging="1066"/>
              <w:rPr>
                <w:rFonts w:ascii="Gill Sans" w:eastAsia="Gill Sans" w:hAnsi="Gill Sans" w:cs="Gill Sans"/>
                <w:color w:val="000000"/>
              </w:rPr>
            </w:pPr>
          </w:p>
          <w:p w14:paraId="5834C621" w14:textId="745A61BD" w:rsidR="00D5007A" w:rsidRPr="008854D8" w:rsidRDefault="008854D8" w:rsidP="008854D8">
            <w:pPr>
              <w:pBdr>
                <w:top w:val="nil"/>
                <w:left w:val="nil"/>
                <w:bottom w:val="nil"/>
                <w:right w:val="nil"/>
                <w:between w:val="nil"/>
              </w:pBdr>
              <w:spacing w:after="200" w:line="276" w:lineRule="auto"/>
              <w:rPr>
                <w:rFonts w:ascii="Gill Sans" w:eastAsia="Gill Sans" w:hAnsi="Gill Sans" w:cs="Gill Sans"/>
                <w:bCs/>
                <w:color w:val="000000"/>
              </w:rPr>
            </w:pPr>
            <w:r w:rsidRPr="008854D8">
              <w:rPr>
                <w:rFonts w:ascii="Gill Sans" w:eastAsia="Gill Sans" w:hAnsi="Gill Sans" w:cs="Gill Sans"/>
                <w:bCs/>
                <w:color w:val="000000"/>
              </w:rPr>
              <w:t>Vocabulary</w:t>
            </w:r>
          </w:p>
          <w:p w14:paraId="7BA1D0D4" w14:textId="3B48BF1F" w:rsidR="00D5007A" w:rsidRPr="008854D8" w:rsidRDefault="00101FD9" w:rsidP="008854D8">
            <w:pPr>
              <w:pBdr>
                <w:top w:val="nil"/>
                <w:left w:val="nil"/>
                <w:bottom w:val="nil"/>
                <w:right w:val="nil"/>
                <w:between w:val="nil"/>
              </w:pBdr>
              <w:spacing w:after="200" w:line="276" w:lineRule="auto"/>
              <w:rPr>
                <w:rFonts w:ascii="Gill Sans" w:eastAsia="Gill Sans" w:hAnsi="Gill Sans" w:cs="Gill Sans"/>
                <w:color w:val="000000"/>
              </w:rPr>
            </w:pPr>
            <w:r w:rsidRPr="008854D8">
              <w:rPr>
                <w:rFonts w:ascii="Gill Sans" w:eastAsia="Gill Sans" w:hAnsi="Gill Sans" w:cs="Gill Sans"/>
                <w:color w:val="000000"/>
              </w:rPr>
              <w:t xml:space="preserve">In recognition of the fact that the use of code names for body parts can facilitate the normalisation of child sexual abuse, teaching staff will use and teach pupils the anatomically correct names for body parts. </w:t>
            </w:r>
            <w:r w:rsidR="009447D4">
              <w:rPr>
                <w:rFonts w:ascii="Gill Sans" w:eastAsia="Gill Sans" w:hAnsi="Gill Sans" w:cs="Gill Sans"/>
                <w:color w:val="000000"/>
              </w:rPr>
              <w:t xml:space="preserve">This vocabulary is outlined in the school’s </w:t>
            </w:r>
            <w:proofErr w:type="gramStart"/>
            <w:r w:rsidR="009447D4">
              <w:rPr>
                <w:rFonts w:ascii="Gill Sans" w:eastAsia="Gill Sans" w:hAnsi="Gill Sans" w:cs="Gill Sans"/>
                <w:color w:val="000000"/>
              </w:rPr>
              <w:t>medium term</w:t>
            </w:r>
            <w:proofErr w:type="gramEnd"/>
            <w:r w:rsidR="009447D4">
              <w:rPr>
                <w:rFonts w:ascii="Gill Sans" w:eastAsia="Gill Sans" w:hAnsi="Gill Sans" w:cs="Gill Sans"/>
                <w:color w:val="000000"/>
              </w:rPr>
              <w:t xml:space="preserve"> planning.</w:t>
            </w:r>
          </w:p>
          <w:p w14:paraId="09D543FD" w14:textId="33BA5D6B" w:rsidR="00D5007A" w:rsidRPr="00693F66" w:rsidRDefault="00101FD9" w:rsidP="00693F66">
            <w:pPr>
              <w:pBdr>
                <w:top w:val="nil"/>
                <w:left w:val="nil"/>
                <w:bottom w:val="nil"/>
                <w:right w:val="nil"/>
                <w:between w:val="nil"/>
              </w:pBdr>
              <w:spacing w:after="200" w:line="276" w:lineRule="auto"/>
              <w:rPr>
                <w:rFonts w:ascii="Gill Sans" w:eastAsia="Gill Sans" w:hAnsi="Gill Sans" w:cs="Gill Sans"/>
                <w:bCs/>
                <w:color w:val="000000"/>
              </w:rPr>
            </w:pPr>
            <w:r w:rsidRPr="00693F66">
              <w:rPr>
                <w:rFonts w:ascii="Gill Sans" w:eastAsia="Gill Sans" w:hAnsi="Gill Sans" w:cs="Gill Sans"/>
                <w:bCs/>
                <w:color w:val="000000"/>
              </w:rPr>
              <w:t>Dealing with difficult questions</w:t>
            </w:r>
          </w:p>
          <w:p w14:paraId="559DF4D6" w14:textId="77777777" w:rsidR="00D5007A" w:rsidRPr="00693F66" w:rsidRDefault="00101FD9" w:rsidP="00693F66">
            <w:pPr>
              <w:pStyle w:val="ListParagraph"/>
              <w:numPr>
                <w:ilvl w:val="0"/>
                <w:numId w:val="36"/>
              </w:num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The school will support teaching staff to feel comfortable to answer questions from pupils, by providing regular CPD training in how to deliver sex education, including sessions on confidentiality, setting ground rules, handling controversial issues, responding to ‘awkward’ questions and an introduction to the rationale of why teaching RSHE is so important. The school will encourage teaching staff to refer questions they feel ill-equipped to answer to the RSHE subject leader for advice or support in handling the question.</w:t>
            </w:r>
          </w:p>
          <w:p w14:paraId="27C68ADD" w14:textId="77777777" w:rsidR="00D5007A" w:rsidRPr="00693F66" w:rsidRDefault="00101FD9" w:rsidP="00693F66">
            <w:pPr>
              <w:pStyle w:val="ListParagraph"/>
              <w:numPr>
                <w:ilvl w:val="0"/>
                <w:numId w:val="36"/>
              </w:num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lastRenderedPageBreak/>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06CA00F4" w14:textId="77777777" w:rsidR="00D5007A" w:rsidRPr="00693F66" w:rsidRDefault="00101FD9" w:rsidP="00693F66">
            <w:pPr>
              <w:pStyle w:val="ListParagraph"/>
              <w:numPr>
                <w:ilvl w:val="0"/>
                <w:numId w:val="36"/>
              </w:num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The programme will be designed to incorporate all pupils, and activities will be planned to ensure all are actively involved.</w:t>
            </w:r>
          </w:p>
          <w:p w14:paraId="0E933AC1" w14:textId="77777777" w:rsidR="00D5007A" w:rsidRPr="00693F66" w:rsidRDefault="00101FD9" w:rsidP="00693F66">
            <w:pPr>
              <w:pStyle w:val="ListParagraph"/>
              <w:numPr>
                <w:ilvl w:val="0"/>
                <w:numId w:val="36"/>
              </w:num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Teachers will focus heavily on the importance of healthy relationships, though sensitivity will always be given as to not stigmatise pupils based on their home circumstances.</w:t>
            </w:r>
          </w:p>
          <w:p w14:paraId="3465765A" w14:textId="77777777" w:rsidR="00D5007A" w:rsidRDefault="00D5007A" w:rsidP="008854D8">
            <w:pPr>
              <w:pBdr>
                <w:top w:val="nil"/>
                <w:left w:val="nil"/>
                <w:bottom w:val="nil"/>
                <w:right w:val="nil"/>
                <w:between w:val="nil"/>
              </w:pBdr>
              <w:spacing w:line="276" w:lineRule="auto"/>
              <w:rPr>
                <w:rFonts w:ascii="Gill Sans" w:eastAsia="Gill Sans" w:hAnsi="Gill Sans" w:cs="Gill Sans"/>
                <w:color w:val="000000"/>
              </w:rPr>
            </w:pPr>
          </w:p>
          <w:p w14:paraId="337A2074" w14:textId="5300DF44" w:rsidR="00D5007A" w:rsidRPr="00693F66" w:rsidRDefault="00101FD9" w:rsidP="00693F66">
            <w:pPr>
              <w:pBdr>
                <w:top w:val="nil"/>
                <w:left w:val="nil"/>
                <w:bottom w:val="nil"/>
                <w:right w:val="nil"/>
                <w:between w:val="nil"/>
              </w:pBdr>
              <w:spacing w:after="200" w:line="276" w:lineRule="auto"/>
              <w:rPr>
                <w:rFonts w:ascii="Gill Sans" w:eastAsia="Gill Sans" w:hAnsi="Gill Sans" w:cs="Gill Sans"/>
                <w:bCs/>
                <w:color w:val="000000"/>
              </w:rPr>
            </w:pPr>
            <w:r w:rsidRPr="00693F66">
              <w:rPr>
                <w:rFonts w:ascii="Gill Sans" w:eastAsia="Gill Sans" w:hAnsi="Gill Sans" w:cs="Gill Sans"/>
                <w:bCs/>
                <w:color w:val="000000"/>
              </w:rPr>
              <w:t>Working with external experts</w:t>
            </w:r>
          </w:p>
          <w:p w14:paraId="6F3BE019" w14:textId="3BCD322A" w:rsidR="00D5007A" w:rsidRPr="00693F66" w:rsidRDefault="00101FD9" w:rsidP="00693F66">
            <w:p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 xml:space="preserve">The school may invite guest speakers into school to talk on issues related to RSHE, e.g. an expert or experienced health professional who can challenge pupil’s perceptions. A teacher will be present throughout these lessons. </w:t>
            </w:r>
          </w:p>
          <w:p w14:paraId="671116BE" w14:textId="59B98223" w:rsidR="00D5007A" w:rsidRPr="00693F66" w:rsidRDefault="00101FD9" w:rsidP="00693F66">
            <w:p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 xml:space="preserve">Visitors will be given a copy of this policy and expected to comply with the guidelines outlined within it. All resources used by guest speakers will be available to parents to view prior to lesson delivery. </w:t>
            </w:r>
          </w:p>
          <w:p w14:paraId="15A25403" w14:textId="77777777" w:rsidR="00D5007A" w:rsidRDefault="00101FD9" w:rsidP="00693F66">
            <w:pPr>
              <w:pBdr>
                <w:top w:val="nil"/>
                <w:left w:val="nil"/>
                <w:bottom w:val="nil"/>
                <w:right w:val="nil"/>
                <w:between w:val="nil"/>
              </w:pBdr>
              <w:spacing w:after="200" w:line="276" w:lineRule="auto"/>
              <w:rPr>
                <w:rFonts w:ascii="Gill Sans" w:eastAsia="Gill Sans" w:hAnsi="Gill Sans" w:cs="Gill Sans"/>
                <w:color w:val="000000"/>
              </w:rPr>
            </w:pPr>
            <w:r>
              <w:rPr>
                <w:rFonts w:ascii="Gill Sans" w:eastAsia="Gill Sans" w:hAnsi="Gill Sans" w:cs="Gill Sans"/>
                <w:b w:val="0"/>
                <w:color w:val="000000"/>
              </w:rPr>
              <w:t>Before delivering the session, the school will:</w:t>
            </w:r>
          </w:p>
          <w:p w14:paraId="0F7DBA87"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 xml:space="preserve">Ensure the lesson the external expert has planned fits with the school’s planned curriculum and this policy. </w:t>
            </w:r>
          </w:p>
          <w:p w14:paraId="656992CD"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 xml:space="preserve">Ensure the expert’s credentials are checked before they </w:t>
            </w:r>
            <w:proofErr w:type="gramStart"/>
            <w:r>
              <w:rPr>
                <w:rFonts w:ascii="Gill Sans" w:eastAsia="Gill Sans" w:hAnsi="Gill Sans" w:cs="Gill Sans"/>
                <w:b w:val="0"/>
                <w:color w:val="000000"/>
              </w:rPr>
              <w:t>are able to</w:t>
            </w:r>
            <w:proofErr w:type="gramEnd"/>
            <w:r>
              <w:rPr>
                <w:rFonts w:ascii="Gill Sans" w:eastAsia="Gill Sans" w:hAnsi="Gill Sans" w:cs="Gill Sans"/>
                <w:b w:val="0"/>
                <w:color w:val="000000"/>
              </w:rPr>
              <w:t xml:space="preserve"> participate in delivery of the curriculum, in line with the Visitor Policy.</w:t>
            </w:r>
          </w:p>
          <w:p w14:paraId="1E31A06F"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Discuss the details of the expert’s lesson plan and ensure that the content is age-appropriate and accessible for the pupils.</w:t>
            </w:r>
          </w:p>
          <w:p w14:paraId="70E4939E"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Ask to see the materials the expert intends to use, as well as a copy of the lesson plan, to ensure it meets all pupils’ needs, including those with SEND.</w:t>
            </w:r>
          </w:p>
          <w:p w14:paraId="0C0017AD"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Agree with the expert the procedures for confidentiality, ensuring that the expert understands how safeguarding reports should be dealt with in line with the Child Protection and Safeguarding Policy.</w:t>
            </w:r>
          </w:p>
          <w:p w14:paraId="7A990450" w14:textId="77777777" w:rsidR="00D5007A" w:rsidRDefault="00D5007A">
            <w:pPr>
              <w:pBdr>
                <w:top w:val="nil"/>
                <w:left w:val="nil"/>
                <w:bottom w:val="nil"/>
                <w:right w:val="nil"/>
                <w:between w:val="nil"/>
              </w:pBdr>
              <w:spacing w:line="276" w:lineRule="auto"/>
              <w:ind w:left="360" w:hanging="1066"/>
              <w:rPr>
                <w:rFonts w:ascii="Gill Sans" w:eastAsia="Gill Sans" w:hAnsi="Gill Sans" w:cs="Gill Sans"/>
                <w:color w:val="000000"/>
              </w:rPr>
            </w:pPr>
          </w:p>
          <w:p w14:paraId="5B47614E" w14:textId="77777777" w:rsidR="00D5007A" w:rsidRPr="00693F66" w:rsidRDefault="00101FD9" w:rsidP="00693F66">
            <w:pPr>
              <w:pBdr>
                <w:top w:val="nil"/>
                <w:left w:val="nil"/>
                <w:bottom w:val="nil"/>
                <w:right w:val="nil"/>
                <w:between w:val="nil"/>
              </w:pBdr>
              <w:spacing w:after="200" w:line="276" w:lineRule="auto"/>
              <w:ind w:left="1088" w:hanging="1066"/>
              <w:jc w:val="both"/>
              <w:rPr>
                <w:rFonts w:ascii="Gill Sans" w:eastAsia="Gill Sans" w:hAnsi="Gill Sans" w:cs="Gill Sans"/>
                <w:bCs/>
                <w:color w:val="000000"/>
              </w:rPr>
            </w:pPr>
            <w:r w:rsidRPr="00693F66">
              <w:rPr>
                <w:rFonts w:ascii="Gill Sans" w:eastAsia="Gill Sans" w:hAnsi="Gill Sans" w:cs="Gill Sans"/>
                <w:bCs/>
                <w:color w:val="000000"/>
              </w:rPr>
              <w:t>Links with other curriculum areas</w:t>
            </w:r>
          </w:p>
          <w:p w14:paraId="5C6CCB12"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Pr>
                <w:rFonts w:ascii="Gill Sans" w:eastAsia="Gill Sans" w:hAnsi="Gill Sans" w:cs="Gill Sans"/>
                <w:b w:val="0"/>
                <w:color w:val="000000"/>
              </w:rPr>
              <w:t>The school seeks opportunities to draw links between RSHE and other curriculum subjects wherever possible to enhance pupils’ learning. RSHE will be linked to the following subjects in particular:</w:t>
            </w:r>
          </w:p>
          <w:p w14:paraId="54B7544B"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sidRPr="00693F66">
              <w:rPr>
                <w:rFonts w:ascii="Gill Sans" w:eastAsia="Gill Sans" w:hAnsi="Gill Sans" w:cs="Gill Sans"/>
                <w:bCs/>
                <w:color w:val="000000"/>
              </w:rPr>
              <w:t>Science</w:t>
            </w:r>
            <w:r>
              <w:rPr>
                <w:rFonts w:ascii="Gill Sans" w:eastAsia="Gill Sans" w:hAnsi="Gill Sans" w:cs="Gill Sans"/>
                <w:b w:val="0"/>
                <w:color w:val="000000"/>
              </w:rPr>
              <w:t xml:space="preserve"> – pupils learn about the main external parts of the body and changes to the body as it grows from birth to old age, including puberty.</w:t>
            </w:r>
          </w:p>
          <w:p w14:paraId="1829AA86" w14:textId="67894E13"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proofErr w:type="gramStart"/>
            <w:r w:rsidRPr="00693F66">
              <w:rPr>
                <w:rFonts w:ascii="Gill Sans" w:eastAsia="Gill Sans" w:hAnsi="Gill Sans" w:cs="Gill Sans"/>
                <w:bCs/>
                <w:color w:val="000000"/>
              </w:rPr>
              <w:t xml:space="preserve">Computing </w:t>
            </w:r>
            <w:r>
              <w:rPr>
                <w:rFonts w:ascii="Gill Sans" w:eastAsia="Gill Sans" w:hAnsi="Gill Sans" w:cs="Gill Sans"/>
                <w:b w:val="0"/>
                <w:color w:val="000000"/>
              </w:rPr>
              <w:t xml:space="preserve"> –</w:t>
            </w:r>
            <w:proofErr w:type="gramEnd"/>
            <w:r>
              <w:rPr>
                <w:rFonts w:ascii="Gill Sans" w:eastAsia="Gill Sans" w:hAnsi="Gill Sans" w:cs="Gill Sans"/>
                <w:b w:val="0"/>
                <w:color w:val="000000"/>
              </w:rPr>
              <w:t xml:space="preserve"> pupils learn about e-safety, including how to use technology safely, responsibly, respectfully and securely, how to keep personal information private and how to access help and support.</w:t>
            </w:r>
          </w:p>
          <w:p w14:paraId="117F9207"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sidRPr="00693F66">
              <w:rPr>
                <w:rFonts w:ascii="Gill Sans" w:eastAsia="Gill Sans" w:hAnsi="Gill Sans" w:cs="Gill Sans"/>
                <w:bCs/>
                <w:color w:val="000000"/>
              </w:rPr>
              <w:lastRenderedPageBreak/>
              <w:t xml:space="preserve">PE </w:t>
            </w:r>
            <w:r>
              <w:rPr>
                <w:rFonts w:ascii="Gill Sans" w:eastAsia="Gill Sans" w:hAnsi="Gill Sans" w:cs="Gill Sans"/>
                <w:b w:val="0"/>
                <w:color w:val="000000"/>
              </w:rPr>
              <w:t>– pupils explore various physical activities, are physically active for sustained periods of time, engage in competitive sport and understand how exercise can lead to healthier lifestyles.</w:t>
            </w:r>
          </w:p>
          <w:p w14:paraId="52B0FCCD"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sidRPr="00693F66">
              <w:rPr>
                <w:rFonts w:ascii="Gill Sans" w:eastAsia="Gill Sans" w:hAnsi="Gill Sans" w:cs="Gill Sans"/>
                <w:bCs/>
                <w:color w:val="000000"/>
              </w:rPr>
              <w:t>PSHE</w:t>
            </w:r>
            <w:r>
              <w:rPr>
                <w:rFonts w:ascii="Gill Sans" w:eastAsia="Gill Sans" w:hAnsi="Gill Sans" w:cs="Gill Sans"/>
                <w:b w:val="0"/>
                <w:color w:val="000000"/>
              </w:rPr>
              <w:t xml:space="preserve"> – pupils learn about respect and difference, values and characteristics of individuals.</w:t>
            </w:r>
          </w:p>
          <w:p w14:paraId="6ADF13AB" w14:textId="77777777" w:rsidR="00D5007A" w:rsidRDefault="00D5007A">
            <w:pPr>
              <w:pBdr>
                <w:top w:val="nil"/>
                <w:left w:val="nil"/>
                <w:bottom w:val="nil"/>
                <w:right w:val="nil"/>
                <w:between w:val="nil"/>
              </w:pBdr>
              <w:spacing w:before="200" w:line="276" w:lineRule="auto"/>
              <w:ind w:left="1491" w:hanging="357"/>
              <w:rPr>
                <w:rFonts w:ascii="Gill Sans" w:eastAsia="Gill Sans" w:hAnsi="Gill Sans" w:cs="Gill Sans"/>
                <w:color w:val="000000"/>
              </w:rPr>
            </w:pPr>
          </w:p>
          <w:p w14:paraId="0B02871A" w14:textId="77777777" w:rsidR="00D5007A" w:rsidRPr="00711D5B" w:rsidRDefault="00101FD9" w:rsidP="00711D5B">
            <w:pPr>
              <w:pBdr>
                <w:top w:val="nil"/>
                <w:left w:val="nil"/>
                <w:bottom w:val="nil"/>
                <w:right w:val="nil"/>
                <w:between w:val="nil"/>
              </w:pBdr>
              <w:spacing w:line="276" w:lineRule="auto"/>
              <w:rPr>
                <w:rFonts w:ascii="Gill Sans" w:eastAsia="Gill Sans" w:hAnsi="Gill Sans" w:cs="Gill Sans"/>
                <w:color w:val="000000"/>
              </w:rPr>
            </w:pPr>
            <w:r w:rsidRPr="00711D5B">
              <w:rPr>
                <w:rFonts w:ascii="Gill Sans" w:eastAsia="Gill Sans" w:hAnsi="Gill Sans" w:cs="Gill Sans"/>
                <w:color w:val="000000"/>
              </w:rPr>
              <w:t>Withdrawing from the subjects</w:t>
            </w:r>
          </w:p>
          <w:p w14:paraId="7B05AD35" w14:textId="4E1D24FE"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 xml:space="preserve">RHE are statutory at primary </w:t>
            </w:r>
            <w:r w:rsidR="00711D5B">
              <w:rPr>
                <w:rFonts w:ascii="Gill Sans" w:eastAsia="Gill Sans" w:hAnsi="Gill Sans" w:cs="Gill Sans"/>
                <w:b w:val="0"/>
                <w:color w:val="000000"/>
              </w:rPr>
              <w:t xml:space="preserve">schools </w:t>
            </w:r>
            <w:r w:rsidRPr="00711D5B">
              <w:rPr>
                <w:rFonts w:ascii="Gill Sans" w:eastAsia="Gill Sans" w:hAnsi="Gill Sans" w:cs="Gill Sans"/>
                <w:b w:val="0"/>
                <w:color w:val="000000"/>
              </w:rPr>
              <w:t>and parents do not have the right to withdraw their child from the subjects.</w:t>
            </w:r>
          </w:p>
          <w:p w14:paraId="23D2D65F"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 xml:space="preserve">As sex education is not statutory at primary level, other than what must be taught as part of the science curriculum, parents have the right to request to withdraw their child from all or part of the sex education curriculum. </w:t>
            </w:r>
          </w:p>
          <w:p w14:paraId="6A76C7C3"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or receiving this important education and any adverse effects that withdrawal may have on the pupil – this could include, for example, social and emotional effects of being excluded.</w:t>
            </w:r>
          </w:p>
          <w:p w14:paraId="69DA6817"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The headteacher will keep a record of the discussion between themselves, the pupil and the parent. The parent will be informed in writing of the headteacher’s decision.</w:t>
            </w:r>
          </w:p>
          <w:p w14:paraId="7AD83BE7"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Where a pupil is withdrawn from sex education, the headteacher will ensure that the pupil receives appropriate alternative education.</w:t>
            </w:r>
          </w:p>
          <w:p w14:paraId="547F0F4B"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Where there is shared parental responsibility, both parties should, where possible, reach a shared agreement to request that their child is withdrawn from sex education.</w:t>
            </w:r>
          </w:p>
          <w:p w14:paraId="297A8C2F" w14:textId="77777777" w:rsidR="00D5007A" w:rsidRDefault="00D5007A">
            <w:pPr>
              <w:pBdr>
                <w:top w:val="nil"/>
                <w:left w:val="nil"/>
                <w:bottom w:val="nil"/>
                <w:right w:val="nil"/>
                <w:between w:val="nil"/>
              </w:pBdr>
              <w:spacing w:line="276" w:lineRule="auto"/>
              <w:ind w:left="22" w:hanging="357"/>
              <w:rPr>
                <w:rFonts w:ascii="Gill Sans" w:eastAsia="Gill Sans" w:hAnsi="Gill Sans" w:cs="Gill Sans"/>
                <w:color w:val="000000"/>
              </w:rPr>
            </w:pPr>
          </w:p>
          <w:p w14:paraId="5D60BC0B" w14:textId="2B8E7ACE" w:rsidR="00D5007A" w:rsidRPr="00646941" w:rsidRDefault="00101FD9">
            <w:pPr>
              <w:numPr>
                <w:ilvl w:val="0"/>
                <w:numId w:val="19"/>
              </w:numPr>
              <w:pBdr>
                <w:top w:val="nil"/>
                <w:left w:val="nil"/>
                <w:bottom w:val="nil"/>
                <w:right w:val="nil"/>
                <w:between w:val="nil"/>
              </w:pBdr>
              <w:spacing w:line="276" w:lineRule="auto"/>
              <w:ind w:left="22"/>
              <w:rPr>
                <w:rFonts w:ascii="Gill Sans" w:eastAsia="Gill Sans" w:hAnsi="Gill Sans" w:cs="Gill Sans"/>
                <w:bCs/>
                <w:color w:val="000000"/>
              </w:rPr>
            </w:pPr>
            <w:r w:rsidRPr="00646941">
              <w:rPr>
                <w:rFonts w:ascii="Gill Sans" w:eastAsia="Gill Sans" w:hAnsi="Gill Sans" w:cs="Gill Sans"/>
                <w:bCs/>
                <w:color w:val="000000"/>
              </w:rPr>
              <w:t>Behaviour</w:t>
            </w:r>
            <w:r w:rsidR="00646941">
              <w:rPr>
                <w:rFonts w:ascii="Gill Sans" w:eastAsia="Gill Sans" w:hAnsi="Gill Sans" w:cs="Gill Sans"/>
                <w:bCs/>
                <w:color w:val="000000"/>
              </w:rPr>
              <w:t xml:space="preserve"> and attitudes</w:t>
            </w:r>
          </w:p>
          <w:p w14:paraId="631ACB16" w14:textId="77777777" w:rsidR="00D5007A" w:rsidRDefault="00101FD9">
            <w:pPr>
              <w:numPr>
                <w:ilvl w:val="0"/>
                <w:numId w:val="19"/>
              </w:numPr>
              <w:pBdr>
                <w:top w:val="nil"/>
                <w:left w:val="nil"/>
                <w:bottom w:val="nil"/>
                <w:right w:val="nil"/>
                <w:between w:val="nil"/>
              </w:pBdr>
              <w:spacing w:line="276" w:lineRule="auto"/>
              <w:ind w:left="22"/>
              <w:rPr>
                <w:rFonts w:ascii="Gill Sans" w:eastAsia="Gill Sans" w:hAnsi="Gill Sans" w:cs="Gill Sans"/>
                <w:color w:val="000000"/>
              </w:rPr>
            </w:pPr>
            <w:r>
              <w:rPr>
                <w:rFonts w:ascii="Gill Sans" w:eastAsia="Gill Sans" w:hAnsi="Gill Sans" w:cs="Gill Sans"/>
                <w:b w:val="0"/>
                <w:color w:val="000000"/>
              </w:rPr>
              <w:t xml:space="preserve">The school aims to foster a culture based on mutual respect and understanding for one another, and as such, has a zero-tolerance approach to bullying. Any bullying incidents caused </w:t>
            </w:r>
            <w:proofErr w:type="gramStart"/>
            <w:r>
              <w:rPr>
                <w:rFonts w:ascii="Gill Sans" w:eastAsia="Gill Sans" w:hAnsi="Gill Sans" w:cs="Gill Sans"/>
                <w:b w:val="0"/>
                <w:color w:val="000000"/>
              </w:rPr>
              <w:t>as a result of</w:t>
            </w:r>
            <w:proofErr w:type="gramEnd"/>
            <w:r>
              <w:rPr>
                <w:rFonts w:ascii="Gill Sans" w:eastAsia="Gill Sans" w:hAnsi="Gill Sans" w:cs="Gill Sans"/>
                <w:b w:val="0"/>
                <w:color w:val="000000"/>
              </w:rPr>
              <w:t xml:space="preserve"> the RSHE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 Policy and Anti-bullying Policy. </w:t>
            </w:r>
          </w:p>
          <w:p w14:paraId="15EDE3B6" w14:textId="77777777" w:rsidR="00D5007A" w:rsidRPr="00711D5B" w:rsidRDefault="00101FD9" w:rsidP="00711D5B">
            <w:pPr>
              <w:pBdr>
                <w:top w:val="nil"/>
                <w:left w:val="nil"/>
                <w:bottom w:val="nil"/>
                <w:right w:val="nil"/>
                <w:between w:val="nil"/>
              </w:pBdr>
              <w:spacing w:line="276" w:lineRule="auto"/>
              <w:ind w:left="22"/>
              <w:rPr>
                <w:rFonts w:ascii="Gill Sans" w:eastAsia="Gill Sans" w:hAnsi="Gill Sans" w:cs="Gill Sans"/>
                <w:b w:val="0"/>
                <w:color w:val="000000"/>
              </w:rPr>
            </w:pPr>
            <w:r w:rsidRPr="00711D5B">
              <w:rPr>
                <w:rFonts w:ascii="Gill Sans" w:eastAsia="Gill Sans" w:hAnsi="Gill Sans" w:cs="Gill Sans"/>
                <w:b w:val="0"/>
                <w:color w:val="000000"/>
              </w:rPr>
              <w:t>The headteacher will decide whether it is appropriate to notify the police or an anti-social behaviour coordinator in their LA of the action taken against a pupil.</w:t>
            </w:r>
          </w:p>
          <w:p w14:paraId="624572FD" w14:textId="77777777" w:rsidR="00D5007A" w:rsidRPr="00646941" w:rsidRDefault="00D5007A">
            <w:pPr>
              <w:pBdr>
                <w:top w:val="nil"/>
                <w:left w:val="nil"/>
                <w:bottom w:val="nil"/>
                <w:right w:val="nil"/>
                <w:between w:val="nil"/>
              </w:pBdr>
              <w:spacing w:line="276" w:lineRule="auto"/>
              <w:ind w:left="360" w:hanging="357"/>
              <w:rPr>
                <w:rFonts w:ascii="Gill Sans" w:eastAsia="Gill Sans" w:hAnsi="Gill Sans" w:cs="Gill Sans"/>
                <w:bCs/>
                <w:color w:val="000000"/>
              </w:rPr>
            </w:pPr>
          </w:p>
          <w:p w14:paraId="1D5944C1" w14:textId="77777777" w:rsidR="00D5007A" w:rsidRPr="00646941" w:rsidRDefault="00101FD9" w:rsidP="00646941">
            <w:pPr>
              <w:pBdr>
                <w:top w:val="nil"/>
                <w:left w:val="nil"/>
                <w:bottom w:val="nil"/>
                <w:right w:val="nil"/>
                <w:between w:val="nil"/>
              </w:pBdr>
              <w:spacing w:line="276" w:lineRule="auto"/>
              <w:ind w:left="379" w:hanging="357"/>
              <w:rPr>
                <w:rFonts w:ascii="Gill Sans" w:eastAsia="Gill Sans" w:hAnsi="Gill Sans" w:cs="Gill Sans"/>
                <w:bCs/>
                <w:color w:val="000000"/>
              </w:rPr>
            </w:pPr>
            <w:r w:rsidRPr="00646941">
              <w:rPr>
                <w:rFonts w:ascii="Gill Sans" w:eastAsia="Gill Sans" w:hAnsi="Gill Sans" w:cs="Gill Sans"/>
                <w:bCs/>
                <w:color w:val="000000"/>
              </w:rPr>
              <w:t>Staff training</w:t>
            </w:r>
          </w:p>
          <w:p w14:paraId="04AF68B9" w14:textId="77777777" w:rsidR="00D5007A" w:rsidRPr="00646941" w:rsidRDefault="00101FD9" w:rsidP="00646941">
            <w:pPr>
              <w:pBdr>
                <w:top w:val="nil"/>
                <w:left w:val="nil"/>
                <w:bottom w:val="nil"/>
                <w:right w:val="nil"/>
                <w:between w:val="nil"/>
              </w:pBdr>
              <w:spacing w:line="276" w:lineRule="auto"/>
              <w:ind w:left="22"/>
              <w:rPr>
                <w:rFonts w:ascii="Gill Sans" w:eastAsia="Gill Sans" w:hAnsi="Gill Sans" w:cs="Gill Sans"/>
                <w:b w:val="0"/>
                <w:bCs/>
                <w:color w:val="000000"/>
              </w:rPr>
            </w:pPr>
            <w:r w:rsidRPr="00646941">
              <w:rPr>
                <w:rFonts w:ascii="Gill Sans" w:eastAsia="Gill Sans" w:hAnsi="Gill Sans" w:cs="Gill Sans"/>
                <w:b w:val="0"/>
                <w:bCs/>
                <w:color w:val="000000"/>
              </w:rPr>
              <w:t xml:space="preserve">All staff members at the school will undergo training on a termly basis to ensure they are </w:t>
            </w:r>
            <w:proofErr w:type="gramStart"/>
            <w:r w:rsidRPr="00646941">
              <w:rPr>
                <w:rFonts w:ascii="Gill Sans" w:eastAsia="Gill Sans" w:hAnsi="Gill Sans" w:cs="Gill Sans"/>
                <w:b w:val="0"/>
                <w:bCs/>
                <w:color w:val="000000"/>
              </w:rPr>
              <w:t>up-to-date</w:t>
            </w:r>
            <w:proofErr w:type="gramEnd"/>
            <w:r w:rsidRPr="00646941">
              <w:rPr>
                <w:rFonts w:ascii="Gill Sans" w:eastAsia="Gill Sans" w:hAnsi="Gill Sans" w:cs="Gill Sans"/>
                <w:b w:val="0"/>
                <w:bCs/>
                <w:color w:val="000000"/>
              </w:rPr>
              <w:t xml:space="preserve"> with the RSHE programme and associated issues. Members of staff responsible for teaching the subjects will </w:t>
            </w:r>
            <w:r w:rsidRPr="00646941">
              <w:rPr>
                <w:rFonts w:ascii="Gill Sans" w:eastAsia="Gill Sans" w:hAnsi="Gill Sans" w:cs="Gill Sans"/>
                <w:b w:val="0"/>
                <w:bCs/>
                <w:color w:val="000000"/>
              </w:rPr>
              <w:lastRenderedPageBreak/>
              <w:t>undergo further training on a termly basis, led by the RSHE subject leader, to ensure they are fully equipped to teach the subjects effectively.</w:t>
            </w:r>
          </w:p>
          <w:p w14:paraId="5851350E" w14:textId="77777777" w:rsidR="00D5007A" w:rsidRPr="00646941" w:rsidRDefault="00101FD9" w:rsidP="00646941">
            <w:pPr>
              <w:pBdr>
                <w:top w:val="nil"/>
                <w:left w:val="nil"/>
                <w:bottom w:val="nil"/>
                <w:right w:val="nil"/>
                <w:between w:val="nil"/>
              </w:pBdr>
              <w:spacing w:line="276" w:lineRule="auto"/>
              <w:ind w:left="22"/>
              <w:rPr>
                <w:rFonts w:ascii="Gill Sans" w:eastAsia="Gill Sans" w:hAnsi="Gill Sans" w:cs="Gill Sans"/>
                <w:b w:val="0"/>
                <w:bCs/>
                <w:color w:val="000000"/>
              </w:rPr>
            </w:pPr>
            <w:r w:rsidRPr="00646941">
              <w:rPr>
                <w:rFonts w:ascii="Gill Sans" w:eastAsia="Gill Sans" w:hAnsi="Gill Sans" w:cs="Gill Sans"/>
                <w:b w:val="0"/>
                <w:bCs/>
                <w:color w:val="000000"/>
              </w:rPr>
              <w:t>Training of staff will also be scheduled around any updated guidance on the programme and any new developments, such as ‘sexting’, which may need to be addressed in relation to the programme.</w:t>
            </w:r>
          </w:p>
          <w:p w14:paraId="3E6D4E9A" w14:textId="77777777" w:rsidR="00D5007A" w:rsidRDefault="00D5007A">
            <w:pPr>
              <w:pBdr>
                <w:top w:val="nil"/>
                <w:left w:val="nil"/>
                <w:bottom w:val="nil"/>
                <w:right w:val="nil"/>
                <w:between w:val="nil"/>
              </w:pBdr>
              <w:spacing w:line="276" w:lineRule="auto"/>
              <w:ind w:left="1491" w:hanging="357"/>
              <w:rPr>
                <w:rFonts w:ascii="Gill Sans" w:eastAsia="Gill Sans" w:hAnsi="Gill Sans" w:cs="Gill Sans"/>
                <w:color w:val="000000"/>
              </w:rPr>
            </w:pPr>
          </w:p>
          <w:p w14:paraId="026D2EBC" w14:textId="77777777" w:rsidR="00D5007A" w:rsidRPr="00646941" w:rsidRDefault="00101FD9" w:rsidP="00646941">
            <w:pPr>
              <w:pBdr>
                <w:top w:val="nil"/>
                <w:left w:val="nil"/>
                <w:bottom w:val="nil"/>
                <w:right w:val="nil"/>
                <w:between w:val="nil"/>
              </w:pBdr>
              <w:spacing w:line="276" w:lineRule="auto"/>
              <w:rPr>
                <w:rFonts w:ascii="Gill Sans" w:eastAsia="Gill Sans" w:hAnsi="Gill Sans" w:cs="Gill Sans"/>
                <w:color w:val="000000"/>
              </w:rPr>
            </w:pPr>
            <w:r w:rsidRPr="00646941">
              <w:rPr>
                <w:rFonts w:ascii="Gill Sans" w:eastAsia="Gill Sans" w:hAnsi="Gill Sans" w:cs="Gill Sans"/>
                <w:color w:val="000000"/>
              </w:rPr>
              <w:t>The DfE training modules provide some examples of good practice and approaches to support staff preparing to teach about individual subjects.</w:t>
            </w:r>
          </w:p>
          <w:p w14:paraId="6B2BA48D" w14:textId="3300C9F4" w:rsidR="00D5007A" w:rsidRPr="00646941" w:rsidRDefault="00101FD9" w:rsidP="00646941">
            <w:pPr>
              <w:pBdr>
                <w:top w:val="nil"/>
                <w:left w:val="nil"/>
                <w:bottom w:val="nil"/>
                <w:right w:val="nil"/>
                <w:between w:val="nil"/>
              </w:pBdr>
              <w:spacing w:line="276" w:lineRule="auto"/>
              <w:rPr>
                <w:rFonts w:ascii="Gill Sans" w:eastAsia="Gill Sans" w:hAnsi="Gill Sans" w:cs="Gill Sans"/>
                <w:color w:val="000000"/>
              </w:rPr>
            </w:pPr>
            <w:hyperlink r:id="rId14" w:anchor="train-teachers-on-relationships-sex-and-health-education">
              <w:r w:rsidRPr="00646941">
                <w:rPr>
                  <w:rFonts w:ascii="Gill Sans" w:eastAsia="Gill Sans" w:hAnsi="Gill Sans" w:cs="Gill Sans"/>
                  <w:b w:val="0"/>
                  <w:color w:val="0563C1"/>
                  <w:u w:val="single"/>
                </w:rPr>
                <w:t>https://www.gov.uk/guidance/teaching-about-relationships-sex-and-health#train-teachers-on-relationships-sex-and-health-education</w:t>
              </w:r>
            </w:hyperlink>
            <w:r w:rsidRPr="00646941">
              <w:rPr>
                <w:rFonts w:ascii="Gill Sans" w:eastAsia="Gill Sans" w:hAnsi="Gill Sans" w:cs="Gill Sans"/>
                <w:b w:val="0"/>
                <w:color w:val="000000"/>
              </w:rPr>
              <w:t xml:space="preserve"> </w:t>
            </w:r>
          </w:p>
          <w:p w14:paraId="04549669" w14:textId="77777777" w:rsidR="00D5007A" w:rsidRDefault="00D5007A">
            <w:pPr>
              <w:pBdr>
                <w:top w:val="nil"/>
                <w:left w:val="nil"/>
                <w:bottom w:val="nil"/>
                <w:right w:val="nil"/>
                <w:between w:val="nil"/>
              </w:pBdr>
              <w:spacing w:line="276" w:lineRule="auto"/>
              <w:ind w:left="1491" w:hanging="357"/>
              <w:rPr>
                <w:rFonts w:ascii="Gill Sans" w:eastAsia="Gill Sans" w:hAnsi="Gill Sans" w:cs="Gill Sans"/>
                <w:color w:val="000000"/>
              </w:rPr>
            </w:pPr>
          </w:p>
          <w:p w14:paraId="3C1ADDE3" w14:textId="5D78D661" w:rsidR="00D5007A" w:rsidRPr="00646941" w:rsidRDefault="00101FD9">
            <w:pPr>
              <w:numPr>
                <w:ilvl w:val="0"/>
                <w:numId w:val="19"/>
              </w:numPr>
              <w:pBdr>
                <w:top w:val="nil"/>
                <w:left w:val="nil"/>
                <w:bottom w:val="nil"/>
                <w:right w:val="nil"/>
                <w:between w:val="nil"/>
              </w:pBdr>
              <w:spacing w:line="276" w:lineRule="auto"/>
              <w:ind w:left="22"/>
              <w:rPr>
                <w:rFonts w:ascii="Gill Sans" w:eastAsia="Gill Sans" w:hAnsi="Gill Sans" w:cs="Gill Sans"/>
                <w:bCs/>
                <w:color w:val="000000"/>
              </w:rPr>
            </w:pPr>
            <w:r w:rsidRPr="00646941">
              <w:rPr>
                <w:rFonts w:ascii="Gill Sans" w:eastAsia="Gill Sans" w:hAnsi="Gill Sans" w:cs="Gill Sans"/>
                <w:bCs/>
                <w:color w:val="000000"/>
              </w:rPr>
              <w:t xml:space="preserve">Confidentiality </w:t>
            </w:r>
          </w:p>
          <w:p w14:paraId="6DBF1997" w14:textId="77777777" w:rsidR="00D5007A" w:rsidRDefault="00101FD9">
            <w:pPr>
              <w:numPr>
                <w:ilvl w:val="0"/>
                <w:numId w:val="19"/>
              </w:numPr>
              <w:pBdr>
                <w:top w:val="nil"/>
                <w:left w:val="nil"/>
                <w:bottom w:val="nil"/>
                <w:right w:val="nil"/>
                <w:between w:val="nil"/>
              </w:pBdr>
              <w:spacing w:line="276" w:lineRule="auto"/>
              <w:ind w:left="22"/>
              <w:rPr>
                <w:rFonts w:ascii="Gill Sans" w:eastAsia="Gill Sans" w:hAnsi="Gill Sans" w:cs="Gill Sans"/>
                <w:color w:val="000000"/>
              </w:rPr>
            </w:pPr>
            <w:r>
              <w:rPr>
                <w:rFonts w:ascii="Gill Sans" w:eastAsia="Gill Sans" w:hAnsi="Gill Sans" w:cs="Gill Sans"/>
                <w:b w:val="0"/>
                <w:color w:val="000000"/>
              </w:rPr>
              <w:t xml:space="preserve">The school will aim to provide a safe and supportive school community where pupils feel comfortable seeking help and guidance on anything that may be concerning them about life either at school or at home. Training around confidentiality will be provided to all teachers. </w:t>
            </w:r>
          </w:p>
          <w:p w14:paraId="5745A4AC" w14:textId="77777777" w:rsidR="00D5007A" w:rsidRDefault="00101FD9">
            <w:pPr>
              <w:numPr>
                <w:ilvl w:val="0"/>
                <w:numId w:val="19"/>
              </w:numPr>
              <w:pBdr>
                <w:top w:val="nil"/>
                <w:left w:val="nil"/>
                <w:bottom w:val="nil"/>
                <w:right w:val="nil"/>
                <w:between w:val="nil"/>
              </w:pBdr>
              <w:spacing w:line="276" w:lineRule="auto"/>
              <w:ind w:left="22"/>
              <w:rPr>
                <w:rFonts w:ascii="Gill Sans" w:eastAsia="Gill Sans" w:hAnsi="Gill Sans" w:cs="Gill Sans"/>
                <w:color w:val="000000"/>
              </w:rPr>
            </w:pPr>
            <w:r>
              <w:rPr>
                <w:rFonts w:ascii="Gill Sans" w:eastAsia="Gill Sans" w:hAnsi="Gill Sans" w:cs="Gill Sans"/>
                <w:b w:val="0"/>
                <w:color w:val="000000"/>
              </w:rPr>
              <w:t xml:space="preserve">It may be the case that discussion around what is acceptable and not acceptable in relationships may lead to the disclosure of a child protection issue. If this is the case, the school’s Child Protection and Safeguarding Policy should be followed. </w:t>
            </w:r>
          </w:p>
          <w:p w14:paraId="25CB4D34" w14:textId="77777777" w:rsidR="00D5007A" w:rsidRDefault="00101FD9">
            <w:pPr>
              <w:numPr>
                <w:ilvl w:val="0"/>
                <w:numId w:val="19"/>
              </w:numPr>
              <w:pBdr>
                <w:top w:val="nil"/>
                <w:left w:val="nil"/>
                <w:bottom w:val="nil"/>
                <w:right w:val="nil"/>
                <w:between w:val="nil"/>
              </w:pBdr>
              <w:spacing w:line="276" w:lineRule="auto"/>
              <w:ind w:left="22"/>
              <w:rPr>
                <w:rFonts w:ascii="Gill Sans" w:eastAsia="Gill Sans" w:hAnsi="Gill Sans" w:cs="Gill Sans"/>
                <w:color w:val="000000"/>
              </w:rPr>
            </w:pPr>
            <w:r>
              <w:rPr>
                <w:rFonts w:ascii="Gill Sans" w:eastAsia="Gill Sans" w:hAnsi="Gill Sans" w:cs="Gill Sans"/>
                <w:b w:val="0"/>
                <w:color w:val="000000"/>
              </w:rPr>
              <w:t>Pupils will be informed prior to delivery of RSHE lessons that confidentiality will remain unless school staff feel that a child is at risk of harm.  This information will need to be passed on to the DSL and the pupils will be informed of the procedure. Staff who breach the right to a child’s privacy by disclosing or sharing confidential information with no reason to do so will be dealt with under the school’s Disciplinary Policy and Procedure.</w:t>
            </w:r>
          </w:p>
          <w:p w14:paraId="035D7AE4" w14:textId="77777777" w:rsidR="00D5007A" w:rsidRDefault="00D5007A">
            <w:pPr>
              <w:pBdr>
                <w:top w:val="nil"/>
                <w:left w:val="nil"/>
                <w:bottom w:val="nil"/>
                <w:right w:val="nil"/>
                <w:between w:val="nil"/>
              </w:pBdr>
              <w:spacing w:line="276" w:lineRule="auto"/>
              <w:ind w:left="1491" w:hanging="357"/>
              <w:rPr>
                <w:rFonts w:ascii="Gill Sans" w:eastAsia="Gill Sans" w:hAnsi="Gill Sans" w:cs="Gill Sans"/>
                <w:color w:val="000000"/>
              </w:rPr>
            </w:pPr>
          </w:p>
          <w:p w14:paraId="34403CBE" w14:textId="77777777" w:rsidR="00D5007A" w:rsidRPr="00C547B9" w:rsidRDefault="00101FD9" w:rsidP="00C547B9">
            <w:pPr>
              <w:pBdr>
                <w:top w:val="nil"/>
                <w:left w:val="nil"/>
                <w:bottom w:val="nil"/>
                <w:right w:val="nil"/>
                <w:between w:val="nil"/>
              </w:pBdr>
              <w:spacing w:line="276" w:lineRule="auto"/>
              <w:ind w:left="379" w:hanging="357"/>
              <w:rPr>
                <w:rFonts w:ascii="Gill Sans" w:eastAsia="Gill Sans" w:hAnsi="Gill Sans" w:cs="Gill Sans"/>
                <w:bCs/>
                <w:color w:val="000000"/>
              </w:rPr>
            </w:pPr>
            <w:r w:rsidRPr="00C547B9">
              <w:rPr>
                <w:rFonts w:ascii="Gill Sans" w:eastAsia="Gill Sans" w:hAnsi="Gill Sans" w:cs="Gill Sans"/>
                <w:bCs/>
                <w:color w:val="000000"/>
              </w:rPr>
              <w:t>Quality of education</w:t>
            </w:r>
          </w:p>
          <w:p w14:paraId="30BF64F0" w14:textId="77777777" w:rsidR="00C547B9" w:rsidRDefault="00101FD9" w:rsidP="00C547B9">
            <w:pPr>
              <w:pBdr>
                <w:top w:val="nil"/>
                <w:left w:val="nil"/>
                <w:bottom w:val="nil"/>
                <w:right w:val="nil"/>
                <w:between w:val="nil"/>
              </w:pBdr>
              <w:spacing w:line="276" w:lineRule="auto"/>
              <w:ind w:left="379" w:hanging="357"/>
              <w:rPr>
                <w:rFonts w:ascii="Gill Sans" w:eastAsia="Gill Sans" w:hAnsi="Gill Sans" w:cs="Gill Sans"/>
                <w:color w:val="000000"/>
              </w:rPr>
            </w:pPr>
            <w:r>
              <w:rPr>
                <w:rFonts w:ascii="Gill Sans" w:eastAsia="Gill Sans" w:hAnsi="Gill Sans" w:cs="Gill Sans"/>
                <w:b w:val="0"/>
                <w:color w:val="000000"/>
              </w:rPr>
              <w:t>The RSHE subject leader is responsible for monitoring the quality of teaching and learning for the subjects.</w:t>
            </w:r>
          </w:p>
          <w:p w14:paraId="1F671C8B" w14:textId="3C98108A" w:rsidR="00D5007A" w:rsidRDefault="00101FD9" w:rsidP="00C547B9">
            <w:pPr>
              <w:pBdr>
                <w:top w:val="nil"/>
                <w:left w:val="nil"/>
                <w:bottom w:val="nil"/>
                <w:right w:val="nil"/>
                <w:between w:val="nil"/>
              </w:pBdr>
              <w:spacing w:line="276" w:lineRule="auto"/>
              <w:ind w:left="379" w:hanging="357"/>
              <w:rPr>
                <w:rFonts w:ascii="Gill Sans" w:eastAsia="Gill Sans" w:hAnsi="Gill Sans" w:cs="Gill Sans"/>
                <w:color w:val="000000"/>
              </w:rPr>
            </w:pPr>
            <w:r>
              <w:rPr>
                <w:rFonts w:ascii="Gill Sans" w:eastAsia="Gill Sans" w:hAnsi="Gill Sans" w:cs="Gill Sans"/>
                <w:b w:val="0"/>
                <w:color w:val="000000"/>
              </w:rPr>
              <w:t>They will conduct subject assessments on a termly basis, which will include a mixture of the following:</w:t>
            </w:r>
          </w:p>
          <w:p w14:paraId="51BEB9F7" w14:textId="568647CC" w:rsidR="00D5007A" w:rsidRPr="00C547B9"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Self-evaluations</w:t>
            </w:r>
          </w:p>
          <w:p w14:paraId="1CF11EC9" w14:textId="13F87447" w:rsidR="00D5007A" w:rsidRPr="00C547B9"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Lesson observations</w:t>
            </w:r>
          </w:p>
          <w:p w14:paraId="759557AF" w14:textId="26DD1983" w:rsidR="00D5007A" w:rsidRPr="00C547B9"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Learning walks</w:t>
            </w:r>
          </w:p>
          <w:p w14:paraId="7D51B980" w14:textId="7CD9FE5A" w:rsidR="00D5007A" w:rsidRPr="00C547B9"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Work scrutiny</w:t>
            </w:r>
          </w:p>
          <w:p w14:paraId="4346571D" w14:textId="38209967" w:rsidR="00D5007A" w:rsidRPr="00646941"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Lesson planning scrutiny</w:t>
            </w:r>
          </w:p>
          <w:p w14:paraId="6835F35C" w14:textId="4DDC5491" w:rsidR="00646941" w:rsidRPr="00C547B9" w:rsidRDefault="00646941"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color w:val="000000"/>
              </w:rPr>
              <w:t>Discussions with pupils</w:t>
            </w:r>
          </w:p>
          <w:p w14:paraId="05FF9618" w14:textId="77777777" w:rsidR="00D5007A" w:rsidRDefault="00D5007A" w:rsidP="00646941">
            <w:pPr>
              <w:pBdr>
                <w:top w:val="nil"/>
                <w:left w:val="nil"/>
                <w:bottom w:val="nil"/>
                <w:right w:val="nil"/>
                <w:between w:val="nil"/>
              </w:pBdr>
              <w:spacing w:line="276" w:lineRule="auto"/>
              <w:rPr>
                <w:rFonts w:ascii="Gill Sans" w:eastAsia="Gill Sans" w:hAnsi="Gill Sans" w:cs="Gill Sans"/>
                <w:color w:val="000000"/>
              </w:rPr>
            </w:pPr>
          </w:p>
          <w:p w14:paraId="392DDA9B" w14:textId="77777777" w:rsidR="00D5007A" w:rsidRPr="00C547B9" w:rsidRDefault="00101FD9" w:rsidP="00C547B9">
            <w:pPr>
              <w:pBdr>
                <w:top w:val="nil"/>
                <w:left w:val="nil"/>
                <w:bottom w:val="nil"/>
                <w:right w:val="nil"/>
                <w:between w:val="nil"/>
              </w:pBdr>
              <w:spacing w:line="276" w:lineRule="auto"/>
              <w:ind w:left="357" w:hanging="357"/>
              <w:rPr>
                <w:rFonts w:ascii="Gill Sans" w:eastAsia="Gill Sans" w:hAnsi="Gill Sans" w:cs="Gill Sans"/>
                <w:bCs/>
                <w:color w:val="000000"/>
              </w:rPr>
            </w:pPr>
            <w:r w:rsidRPr="00C547B9">
              <w:rPr>
                <w:rFonts w:ascii="Gill Sans" w:eastAsia="Gill Sans" w:hAnsi="Gill Sans" w:cs="Gill Sans"/>
                <w:bCs/>
                <w:color w:val="000000"/>
              </w:rPr>
              <w:t xml:space="preserve">Monitoring and review </w:t>
            </w:r>
          </w:p>
          <w:p w14:paraId="2F283584" w14:textId="77777777" w:rsidR="00D5007A" w:rsidRPr="00C547B9" w:rsidRDefault="00101FD9" w:rsidP="00C547B9">
            <w:pPr>
              <w:pStyle w:val="ListParagraph"/>
              <w:numPr>
                <w:ilvl w:val="0"/>
                <w:numId w:val="29"/>
              </w:numPr>
              <w:pBdr>
                <w:top w:val="nil"/>
                <w:left w:val="nil"/>
                <w:bottom w:val="nil"/>
                <w:right w:val="nil"/>
                <w:between w:val="nil"/>
              </w:pBdr>
              <w:spacing w:line="276" w:lineRule="auto"/>
              <w:rPr>
                <w:rFonts w:ascii="Gill Sans" w:eastAsia="Gill Sans" w:hAnsi="Gill Sans" w:cs="Gill Sans"/>
                <w:b w:val="0"/>
                <w:bCs/>
                <w:color w:val="000000"/>
              </w:rPr>
            </w:pPr>
            <w:r w:rsidRPr="00C547B9">
              <w:rPr>
                <w:rFonts w:ascii="Gill Sans" w:eastAsia="Gill Sans" w:hAnsi="Gill Sans" w:cs="Gill Sans"/>
                <w:b w:val="0"/>
                <w:bCs/>
                <w:color w:val="000000"/>
              </w:rPr>
              <w:t>The academy council is responsible for approving this policy.</w:t>
            </w:r>
          </w:p>
          <w:p w14:paraId="3499CE30" w14:textId="4E5BBCB3" w:rsidR="00D5007A" w:rsidRPr="00C547B9" w:rsidRDefault="00101FD9" w:rsidP="00C547B9">
            <w:pPr>
              <w:pStyle w:val="ListParagraph"/>
              <w:numPr>
                <w:ilvl w:val="0"/>
                <w:numId w:val="29"/>
              </w:numPr>
              <w:pBdr>
                <w:top w:val="nil"/>
                <w:left w:val="nil"/>
                <w:bottom w:val="nil"/>
                <w:right w:val="nil"/>
                <w:between w:val="nil"/>
              </w:pBdr>
              <w:spacing w:line="276" w:lineRule="auto"/>
              <w:rPr>
                <w:rFonts w:ascii="Gill Sans" w:eastAsia="Gill Sans" w:hAnsi="Gill Sans" w:cs="Gill Sans"/>
                <w:b w:val="0"/>
                <w:bCs/>
                <w:color w:val="000000"/>
              </w:rPr>
            </w:pPr>
            <w:r w:rsidRPr="00C547B9">
              <w:rPr>
                <w:rFonts w:ascii="Gill Sans" w:eastAsia="Gill Sans" w:hAnsi="Gill Sans" w:cs="Gill Sans"/>
                <w:b w:val="0"/>
                <w:bCs/>
                <w:color w:val="000000"/>
              </w:rPr>
              <w:t>This policy will be reviewed on an annual basis by the RSHE subject leader and headteacher. The next</w:t>
            </w:r>
            <w:r w:rsidR="00C547B9" w:rsidRPr="00C547B9">
              <w:rPr>
                <w:rFonts w:ascii="Gill Sans" w:eastAsia="Gill Sans" w:hAnsi="Gill Sans" w:cs="Gill Sans"/>
                <w:b w:val="0"/>
                <w:bCs/>
                <w:color w:val="000000"/>
              </w:rPr>
              <w:t xml:space="preserve"> </w:t>
            </w:r>
            <w:r w:rsidRPr="00C547B9">
              <w:rPr>
                <w:rFonts w:ascii="Gill Sans" w:eastAsia="Gill Sans" w:hAnsi="Gill Sans" w:cs="Gill Sans"/>
                <w:b w:val="0"/>
                <w:bCs/>
                <w:color w:val="000000"/>
              </w:rPr>
              <w:t xml:space="preserve">scheduled review date for this policy is </w:t>
            </w:r>
            <w:r w:rsidR="00840376">
              <w:rPr>
                <w:rFonts w:ascii="Gill Sans" w:eastAsia="Gill Sans" w:hAnsi="Gill Sans" w:cs="Gill Sans"/>
                <w:color w:val="000000"/>
              </w:rPr>
              <w:t>February</w:t>
            </w:r>
            <w:r w:rsidR="00C547B9" w:rsidRPr="00C547B9">
              <w:rPr>
                <w:rFonts w:ascii="Gill Sans" w:eastAsia="Gill Sans" w:hAnsi="Gill Sans" w:cs="Gill Sans"/>
                <w:color w:val="000000"/>
              </w:rPr>
              <w:t xml:space="preserve"> 202</w:t>
            </w:r>
            <w:r w:rsidR="00840376">
              <w:rPr>
                <w:rFonts w:ascii="Gill Sans" w:eastAsia="Gill Sans" w:hAnsi="Gill Sans" w:cs="Gill Sans"/>
                <w:color w:val="000000"/>
              </w:rPr>
              <w:t>6</w:t>
            </w:r>
            <w:r w:rsidRPr="00C547B9">
              <w:rPr>
                <w:rFonts w:ascii="Gill Sans" w:eastAsia="Gill Sans" w:hAnsi="Gill Sans" w:cs="Gill Sans"/>
                <w:color w:val="000000"/>
              </w:rPr>
              <w:t>.</w:t>
            </w:r>
            <w:r w:rsidRPr="00C547B9">
              <w:rPr>
                <w:rFonts w:ascii="Gill Sans" w:eastAsia="Gill Sans" w:hAnsi="Gill Sans" w:cs="Gill Sans"/>
                <w:b w:val="0"/>
                <w:bCs/>
                <w:color w:val="000000"/>
              </w:rPr>
              <w:t xml:space="preserve"> This policy will also be reviewed </w:t>
            </w:r>
            <w:proofErr w:type="gramStart"/>
            <w:r w:rsidRPr="00C547B9">
              <w:rPr>
                <w:rFonts w:ascii="Gill Sans" w:eastAsia="Gill Sans" w:hAnsi="Gill Sans" w:cs="Gill Sans"/>
                <w:b w:val="0"/>
                <w:bCs/>
                <w:color w:val="000000"/>
              </w:rPr>
              <w:t>in light of</w:t>
            </w:r>
            <w:proofErr w:type="gramEnd"/>
            <w:r w:rsidRPr="00C547B9">
              <w:rPr>
                <w:rFonts w:ascii="Gill Sans" w:eastAsia="Gill Sans" w:hAnsi="Gill Sans" w:cs="Gill Sans"/>
                <w:b w:val="0"/>
                <w:bCs/>
                <w:color w:val="000000"/>
              </w:rPr>
              <w:t xml:space="preserve"> any changes to statutory guidance; feedback from parents, staff or pupils; and issues in the school or local area that may need addressing. </w:t>
            </w:r>
          </w:p>
          <w:p w14:paraId="0B87DAFC" w14:textId="77777777" w:rsidR="00D5007A" w:rsidRPr="00C547B9" w:rsidRDefault="00101FD9" w:rsidP="00C547B9">
            <w:pPr>
              <w:pStyle w:val="ListParagraph"/>
              <w:numPr>
                <w:ilvl w:val="0"/>
                <w:numId w:val="29"/>
              </w:numPr>
              <w:pBdr>
                <w:top w:val="nil"/>
                <w:left w:val="nil"/>
                <w:bottom w:val="nil"/>
                <w:right w:val="nil"/>
                <w:between w:val="nil"/>
              </w:pBdr>
              <w:spacing w:line="276" w:lineRule="auto"/>
              <w:rPr>
                <w:rFonts w:ascii="Gill Sans" w:eastAsia="Gill Sans" w:hAnsi="Gill Sans" w:cs="Gill Sans"/>
                <w:b w:val="0"/>
                <w:bCs/>
                <w:color w:val="000000"/>
              </w:rPr>
            </w:pPr>
            <w:r w:rsidRPr="00C547B9">
              <w:rPr>
                <w:rFonts w:ascii="Gill Sans" w:eastAsia="Gill Sans" w:hAnsi="Gill Sans" w:cs="Gill Sans"/>
                <w:b w:val="0"/>
                <w:bCs/>
                <w:color w:val="000000"/>
              </w:rPr>
              <w:lastRenderedPageBreak/>
              <w:t>Any changes made to this policy will be communicated to all staff, parents and, where necessary, pupils.</w:t>
            </w:r>
          </w:p>
          <w:p w14:paraId="7CB419CD" w14:textId="77777777" w:rsidR="00D5007A" w:rsidRDefault="00D5007A" w:rsidP="00C547B9">
            <w:pPr>
              <w:pBdr>
                <w:top w:val="nil"/>
                <w:left w:val="nil"/>
                <w:bottom w:val="nil"/>
                <w:right w:val="nil"/>
                <w:between w:val="nil"/>
              </w:pBdr>
              <w:spacing w:after="200" w:line="276" w:lineRule="auto"/>
              <w:rPr>
                <w:rFonts w:ascii="Gill Sans" w:eastAsia="Gill Sans" w:hAnsi="Gill Sans" w:cs="Gill Sans"/>
                <w:color w:val="000000"/>
              </w:rPr>
            </w:pPr>
          </w:p>
        </w:tc>
      </w:tr>
    </w:tbl>
    <w:p w14:paraId="7D82FF9C" w14:textId="77777777" w:rsidR="00D5007A" w:rsidRDefault="00D5007A">
      <w:pPr>
        <w:widowControl w:val="0"/>
        <w:pBdr>
          <w:top w:val="nil"/>
          <w:left w:val="nil"/>
          <w:bottom w:val="nil"/>
          <w:right w:val="nil"/>
          <w:between w:val="nil"/>
        </w:pBdr>
        <w:spacing w:after="0" w:line="276" w:lineRule="auto"/>
        <w:rPr>
          <w:rFonts w:ascii="Gill Sans" w:eastAsia="Gill Sans" w:hAnsi="Gill Sans" w:cs="Gill Sans"/>
          <w:color w:val="000000"/>
        </w:rPr>
      </w:pPr>
    </w:p>
    <w:tbl>
      <w:tblPr>
        <w:tblStyle w:val="a2"/>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0"/>
        <w:gridCol w:w="4701"/>
      </w:tblGrid>
      <w:tr w:rsidR="00D5007A" w14:paraId="25E2FB43" w14:textId="77777777" w:rsidTr="00C547B9">
        <w:trPr>
          <w:trHeight w:val="277"/>
        </w:trPr>
        <w:tc>
          <w:tcPr>
            <w:tcW w:w="5080" w:type="dxa"/>
          </w:tcPr>
          <w:p w14:paraId="2594FD5B" w14:textId="77777777" w:rsidR="00D5007A" w:rsidRDefault="00101FD9">
            <w:pPr>
              <w:spacing w:after="200" w:line="276" w:lineRule="auto"/>
              <w:rPr>
                <w:rFonts w:ascii="Gill Sans" w:eastAsia="Gill Sans" w:hAnsi="Gill Sans" w:cs="Gill Sans"/>
                <w:b/>
              </w:rPr>
            </w:pPr>
            <w:r>
              <w:rPr>
                <w:rFonts w:ascii="Gill Sans" w:eastAsia="Gill Sans" w:hAnsi="Gill Sans" w:cs="Gill Sans"/>
                <w:b/>
              </w:rPr>
              <w:t>Policy Agreed by Governors</w:t>
            </w:r>
          </w:p>
        </w:tc>
        <w:tc>
          <w:tcPr>
            <w:tcW w:w="4701" w:type="dxa"/>
          </w:tcPr>
          <w:p w14:paraId="5FC8654C" w14:textId="51AAE7F4" w:rsidR="00D5007A" w:rsidRDefault="00683B96" w:rsidP="00683B96">
            <w:pPr>
              <w:spacing w:after="200" w:line="276" w:lineRule="auto"/>
              <w:rPr>
                <w:rFonts w:ascii="Gill Sans" w:eastAsia="Gill Sans" w:hAnsi="Gill Sans" w:cs="Gill Sans"/>
                <w:b/>
              </w:rPr>
            </w:pPr>
            <w:r>
              <w:rPr>
                <w:rFonts w:ascii="Gill Sans" w:eastAsia="Gill Sans" w:hAnsi="Gill Sans" w:cs="Gill Sans"/>
                <w:b/>
              </w:rPr>
              <w:t xml:space="preserve">February 2025 </w:t>
            </w:r>
          </w:p>
        </w:tc>
      </w:tr>
      <w:tr w:rsidR="00D5007A" w14:paraId="7EA84E84" w14:textId="77777777" w:rsidTr="00C547B9">
        <w:tc>
          <w:tcPr>
            <w:tcW w:w="5080" w:type="dxa"/>
          </w:tcPr>
          <w:p w14:paraId="0FCE0D56" w14:textId="77777777" w:rsidR="00D5007A" w:rsidRDefault="00101FD9">
            <w:pPr>
              <w:spacing w:after="200" w:line="276" w:lineRule="auto"/>
              <w:rPr>
                <w:rFonts w:ascii="Gill Sans" w:eastAsia="Gill Sans" w:hAnsi="Gill Sans" w:cs="Gill Sans"/>
                <w:b/>
              </w:rPr>
            </w:pPr>
            <w:r>
              <w:rPr>
                <w:rFonts w:ascii="Gill Sans" w:eastAsia="Gill Sans" w:hAnsi="Gill Sans" w:cs="Gill Sans"/>
                <w:b/>
              </w:rPr>
              <w:t>Review Date</w:t>
            </w:r>
          </w:p>
        </w:tc>
        <w:tc>
          <w:tcPr>
            <w:tcW w:w="4701" w:type="dxa"/>
          </w:tcPr>
          <w:p w14:paraId="6EE26778" w14:textId="30F03054" w:rsidR="00D5007A" w:rsidRDefault="00683B96">
            <w:pPr>
              <w:spacing w:after="200" w:line="276" w:lineRule="auto"/>
              <w:rPr>
                <w:rFonts w:ascii="Gill Sans" w:eastAsia="Gill Sans" w:hAnsi="Gill Sans" w:cs="Gill Sans"/>
                <w:b/>
              </w:rPr>
            </w:pPr>
            <w:r>
              <w:rPr>
                <w:rFonts w:ascii="Gill Sans" w:eastAsia="Gill Sans" w:hAnsi="Gill Sans" w:cs="Gill Sans"/>
                <w:b/>
              </w:rPr>
              <w:t>February 2026</w:t>
            </w:r>
          </w:p>
        </w:tc>
      </w:tr>
      <w:tr w:rsidR="00D5007A" w14:paraId="6B9E65A6" w14:textId="77777777" w:rsidTr="00C547B9">
        <w:tc>
          <w:tcPr>
            <w:tcW w:w="5080" w:type="dxa"/>
          </w:tcPr>
          <w:p w14:paraId="19D91BC3" w14:textId="77777777" w:rsidR="00D5007A" w:rsidRDefault="00101FD9">
            <w:pPr>
              <w:spacing w:after="200" w:line="276" w:lineRule="auto"/>
              <w:rPr>
                <w:rFonts w:ascii="Gill Sans" w:eastAsia="Gill Sans" w:hAnsi="Gill Sans" w:cs="Gill Sans"/>
                <w:b/>
              </w:rPr>
            </w:pPr>
            <w:r>
              <w:rPr>
                <w:rFonts w:ascii="Gill Sans" w:eastAsia="Gill Sans" w:hAnsi="Gill Sans" w:cs="Gill Sans"/>
                <w:b/>
              </w:rPr>
              <w:t>Link Governor</w:t>
            </w:r>
          </w:p>
        </w:tc>
        <w:tc>
          <w:tcPr>
            <w:tcW w:w="4701" w:type="dxa"/>
          </w:tcPr>
          <w:p w14:paraId="390ABA6B" w14:textId="2EF0CA52" w:rsidR="00D5007A" w:rsidRDefault="00683B96">
            <w:pPr>
              <w:spacing w:after="200" w:line="276" w:lineRule="auto"/>
              <w:rPr>
                <w:rFonts w:ascii="Gill Sans" w:eastAsia="Gill Sans" w:hAnsi="Gill Sans" w:cs="Gill Sans"/>
                <w:b/>
              </w:rPr>
            </w:pPr>
            <w:r>
              <w:rPr>
                <w:rFonts w:ascii="Gill Sans MT" w:hAnsi="Gill Sans MT"/>
                <w:b/>
              </w:rPr>
              <w:t>Christine Patton Woods</w:t>
            </w:r>
          </w:p>
        </w:tc>
      </w:tr>
    </w:tbl>
    <w:p w14:paraId="36AE75C9" w14:textId="77777777" w:rsidR="00D5007A" w:rsidRDefault="00D5007A">
      <w:pPr>
        <w:rPr>
          <w:rFonts w:ascii="Gill Sans" w:eastAsia="Gill Sans" w:hAnsi="Gill Sans" w:cs="Gill Sans"/>
          <w:b/>
        </w:rPr>
      </w:pPr>
    </w:p>
    <w:p w14:paraId="5DE969D3" w14:textId="3063030F" w:rsidR="00D5007A" w:rsidRDefault="00D5007A">
      <w:pPr>
        <w:rPr>
          <w:rFonts w:ascii="Gill Sans" w:eastAsia="Gill Sans" w:hAnsi="Gill Sans" w:cs="Gill Sans"/>
          <w:b/>
        </w:rPr>
      </w:pPr>
    </w:p>
    <w:p w14:paraId="52F6EDCE" w14:textId="650449BA" w:rsidR="00840376" w:rsidRDefault="00840376">
      <w:pPr>
        <w:rPr>
          <w:rFonts w:ascii="Gill Sans" w:eastAsia="Gill Sans" w:hAnsi="Gill Sans" w:cs="Gill Sans"/>
          <w:b/>
        </w:rPr>
      </w:pPr>
    </w:p>
    <w:p w14:paraId="7AC49895" w14:textId="77777777" w:rsidR="00840376" w:rsidRDefault="00840376">
      <w:pPr>
        <w:rPr>
          <w:rFonts w:ascii="Gill Sans" w:eastAsia="Gill Sans" w:hAnsi="Gill Sans" w:cs="Gill Sans"/>
          <w:b/>
        </w:rPr>
      </w:pPr>
    </w:p>
    <w:p w14:paraId="24C3F898" w14:textId="77777777" w:rsidR="00840376" w:rsidRDefault="00840376">
      <w:pPr>
        <w:rPr>
          <w:rFonts w:ascii="Gill Sans" w:eastAsia="Gill Sans" w:hAnsi="Gill Sans" w:cs="Gill Sans"/>
          <w:b/>
        </w:rPr>
      </w:pPr>
    </w:p>
    <w:p w14:paraId="538BF540" w14:textId="77777777" w:rsidR="00840376" w:rsidRDefault="00840376">
      <w:pPr>
        <w:rPr>
          <w:rFonts w:ascii="Gill Sans" w:eastAsia="Gill Sans" w:hAnsi="Gill Sans" w:cs="Gill Sans"/>
          <w:b/>
        </w:rPr>
      </w:pPr>
    </w:p>
    <w:p w14:paraId="01F4E92C" w14:textId="77777777" w:rsidR="00840376" w:rsidRDefault="00840376">
      <w:pPr>
        <w:rPr>
          <w:rFonts w:ascii="Gill Sans" w:eastAsia="Gill Sans" w:hAnsi="Gill Sans" w:cs="Gill Sans"/>
          <w:b/>
        </w:rPr>
      </w:pPr>
    </w:p>
    <w:p w14:paraId="5E8D9A45" w14:textId="77777777" w:rsidR="00D5007A" w:rsidRDefault="00101FD9">
      <w:pPr>
        <w:rPr>
          <w:rFonts w:ascii="Gill Sans" w:eastAsia="Gill Sans" w:hAnsi="Gill Sans" w:cs="Gill Sans"/>
        </w:rPr>
      </w:pPr>
      <w:r>
        <w:rPr>
          <w:rFonts w:ascii="Gill Sans" w:eastAsia="Gill Sans" w:hAnsi="Gill Sans" w:cs="Gill Sans"/>
          <w:b/>
        </w:rPr>
        <w:t>Appendix 1</w:t>
      </w:r>
    </w:p>
    <w:p w14:paraId="79642201" w14:textId="77777777" w:rsidR="00D5007A" w:rsidRDefault="00101FD9">
      <w:pPr>
        <w:jc w:val="center"/>
        <w:rPr>
          <w:rFonts w:ascii="Gill Sans" w:eastAsia="Gill Sans" w:hAnsi="Gill Sans" w:cs="Gill Sans"/>
          <w:b/>
          <w:color w:val="100B74"/>
          <w:u w:val="single"/>
        </w:rPr>
      </w:pPr>
      <w:r>
        <w:rPr>
          <w:rFonts w:ascii="Gill Sans" w:eastAsia="Gill Sans" w:hAnsi="Gill Sans" w:cs="Gill Sans"/>
          <w:b/>
          <w:color w:val="100B74"/>
          <w:u w:val="single"/>
        </w:rPr>
        <w:t>A CHARTER FOR FAITH SENSITIVE AND INCLUSIVE RELATIONSHIPS EDUCATION, RELATIONSHIPS AND SEX EDUCATION (RSE) AND HEALTH EDUCATION (RSHE)</w:t>
      </w:r>
      <w:r>
        <w:rPr>
          <w:rFonts w:ascii="Gill Sans" w:eastAsia="Gill Sans" w:hAnsi="Gill Sans" w:cs="Gill Sans"/>
          <w:b/>
          <w:color w:val="100B74"/>
          <w:u w:val="single"/>
          <w:vertAlign w:val="superscript"/>
        </w:rPr>
        <w:footnoteReference w:id="1"/>
      </w:r>
    </w:p>
    <w:p w14:paraId="11797182" w14:textId="77777777" w:rsidR="00D5007A" w:rsidRDefault="00D5007A">
      <w:pPr>
        <w:jc w:val="both"/>
        <w:rPr>
          <w:rFonts w:ascii="Gill Sans" w:eastAsia="Gill Sans" w:hAnsi="Gill Sans" w:cs="Gill Sans"/>
          <w:b/>
          <w:u w:val="single"/>
        </w:rPr>
      </w:pPr>
    </w:p>
    <w:p w14:paraId="7B04467D" w14:textId="77777777" w:rsidR="00D5007A" w:rsidRDefault="00101FD9">
      <w:pPr>
        <w:jc w:val="both"/>
        <w:rPr>
          <w:rFonts w:ascii="Gill Sans" w:eastAsia="Gill Sans" w:hAnsi="Gill Sans" w:cs="Gill Sans"/>
        </w:rPr>
      </w:pPr>
      <w:r>
        <w:rPr>
          <w:rFonts w:ascii="Gill Sans" w:eastAsia="Gill Sans" w:hAnsi="Gill Sans" w:cs="Gill Sans"/>
        </w:rPr>
        <w:t xml:space="preserve">In The Durham Diocesan </w:t>
      </w:r>
      <w:proofErr w:type="gramStart"/>
      <w:r>
        <w:rPr>
          <w:rFonts w:ascii="Gill Sans" w:eastAsia="Gill Sans" w:hAnsi="Gill Sans" w:cs="Gill Sans"/>
        </w:rPr>
        <w:t>MAT</w:t>
      </w:r>
      <w:proofErr w:type="gramEnd"/>
      <w:r>
        <w:rPr>
          <w:rFonts w:ascii="Gill Sans" w:eastAsia="Gill Sans" w:hAnsi="Gill Sans" w:cs="Gill Sans"/>
          <w:i/>
        </w:rPr>
        <w:t xml:space="preserve"> </w:t>
      </w:r>
      <w:r>
        <w:rPr>
          <w:rFonts w:ascii="Gill Sans" w:eastAsia="Gill Sans" w:hAnsi="Gill Sans" w:cs="Gill Sans"/>
        </w:rPr>
        <w:t xml:space="preserve">we seek to provide Relationships Education, Relationships and Sex Education (RSE) and Health Education (RSHE), which will enable all pupils to flourish. </w:t>
      </w:r>
    </w:p>
    <w:p w14:paraId="6E112770" w14:textId="77777777" w:rsidR="00D5007A" w:rsidRDefault="00101FD9">
      <w:pPr>
        <w:ind w:firstLine="142"/>
        <w:jc w:val="both"/>
        <w:rPr>
          <w:rFonts w:ascii="Gill Sans" w:eastAsia="Gill Sans" w:hAnsi="Gill Sans" w:cs="Gill Sans"/>
          <w:b/>
        </w:rPr>
      </w:pPr>
      <w:r>
        <w:rPr>
          <w:rFonts w:ascii="Gill Sans" w:eastAsia="Gill Sans" w:hAnsi="Gill Sans" w:cs="Gill Sans"/>
          <w:b/>
        </w:rPr>
        <w:t xml:space="preserve">We commit: </w:t>
      </w:r>
    </w:p>
    <w:p w14:paraId="2322E19C"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color w:val="000000"/>
        </w:rPr>
      </w:pPr>
      <w:r>
        <w:rPr>
          <w:rFonts w:ascii="Gill Sans" w:eastAsia="Gill Sans" w:hAnsi="Gill Sans" w:cs="Gill Sans"/>
          <w:b/>
          <w:color w:val="000000"/>
        </w:rPr>
        <w:t>To work in partnership with parents and carers</w:t>
      </w:r>
      <w:r>
        <w:rPr>
          <w:rFonts w:ascii="Gill Sans" w:eastAsia="Gill Sans" w:hAnsi="Gill Sans" w:cs="Gill Sans"/>
          <w:color w:val="000000"/>
        </w:rPr>
        <w:t xml:space="preserve">. This will involve dialogue with parents and carers through all stages of policy development as well as discussing the resources used to teach their children and how they can contribute at home.  It must, however, be recognised that the law specifies that what is taught and how it is taught is ultimately a decision for the school. </w:t>
      </w:r>
    </w:p>
    <w:p w14:paraId="0C35E322"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color w:val="000000"/>
        </w:rPr>
      </w:pPr>
    </w:p>
    <w:p w14:paraId="0A575171"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b/>
          <w:color w:val="000000"/>
        </w:rPr>
      </w:pPr>
      <w:r>
        <w:rPr>
          <w:rFonts w:ascii="Gill Sans" w:eastAsia="Gill Sans" w:hAnsi="Gill Sans" w:cs="Gill Sans"/>
          <w:b/>
          <w:color w:val="000000"/>
        </w:rPr>
        <w:lastRenderedPageBreak/>
        <w:t>That RSHE will be delivered professionally and as an identifiable part of PSHE</w:t>
      </w:r>
      <w:r>
        <w:rPr>
          <w:rFonts w:ascii="Gill Sans" w:eastAsia="Gill Sans" w:hAnsi="Gill Sans" w:cs="Gill Sans"/>
          <w:color w:val="000000"/>
        </w:rPr>
        <w:t xml:space="preserve">. It will be led, resourced and reported to parents in the same way as any other subject. There will be a planned programme delivered in a carefully sequenced way. Staff will receive regular training in RSHE and PSHE. Any expert visitors or trainers invited into the school to enhance and supplement the programme will be expected to respect the </w:t>
      </w:r>
      <w:proofErr w:type="gramStart"/>
      <w:r>
        <w:rPr>
          <w:rFonts w:ascii="Gill Sans" w:eastAsia="Gill Sans" w:hAnsi="Gill Sans" w:cs="Gill Sans"/>
          <w:color w:val="000000"/>
        </w:rPr>
        <w:t>schools</w:t>
      </w:r>
      <w:proofErr w:type="gramEnd"/>
      <w:r>
        <w:rPr>
          <w:rFonts w:ascii="Gill Sans" w:eastAsia="Gill Sans" w:hAnsi="Gill Sans" w:cs="Gill Sans"/>
          <w:color w:val="000000"/>
        </w:rPr>
        <w:t xml:space="preserve"> published policy for RSHE.  </w:t>
      </w:r>
    </w:p>
    <w:p w14:paraId="52DC1778"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607D3201"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b/>
          <w:color w:val="000000"/>
        </w:rPr>
      </w:pPr>
      <w:r>
        <w:rPr>
          <w:rFonts w:ascii="Gill Sans" w:eastAsia="Gill Sans" w:hAnsi="Gill Sans" w:cs="Gill Sans"/>
          <w:b/>
          <w:color w:val="000000"/>
        </w:rPr>
        <w:t xml:space="preserve">That RSHE will be delivered in a way that affords dignity and shows respect to all who make up our diverse community.  </w:t>
      </w:r>
      <w:r>
        <w:rPr>
          <w:rFonts w:ascii="Gill Sans" w:eastAsia="Gill Sans" w:hAnsi="Gill Sans" w:cs="Gill Sans"/>
          <w:color w:val="000000"/>
        </w:rPr>
        <w:t>It will not discriminate against any of the protected characteristics in the Equality Act</w:t>
      </w:r>
      <w:r>
        <w:rPr>
          <w:rFonts w:ascii="Gill Sans" w:eastAsia="Gill Sans" w:hAnsi="Gill Sans" w:cs="Gill Sans"/>
          <w:color w:val="000000"/>
          <w:vertAlign w:val="superscript"/>
        </w:rPr>
        <w:footnoteReference w:id="2"/>
      </w:r>
      <w:r>
        <w:rPr>
          <w:rFonts w:ascii="Gill Sans" w:eastAsia="Gill Sans" w:hAnsi="Gill Sans" w:cs="Gill Sans"/>
          <w:color w:val="000000"/>
        </w:rPr>
        <w:t xml:space="preserve"> and will be sensitive to the faith and beliefs of those in the wider school community. RSHE will seek to explain fairly the tenets and varying interpretations of religious communities on matters of sex and relationships and teach these viewpoints with respect. It will value the importance of faithfulness as the underpinning and backdrop for relationships. It will encourage pupils to develop the skills needed to disagree without being disagreeable, to appreciate the lived experience of other people and to live well together.  </w:t>
      </w:r>
    </w:p>
    <w:p w14:paraId="3DF44148"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5E7936BB"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color w:val="000000"/>
        </w:rPr>
      </w:pPr>
      <w:r>
        <w:rPr>
          <w:rFonts w:ascii="Gill Sans" w:eastAsia="Gill Sans" w:hAnsi="Gill Sans" w:cs="Gill Sans"/>
          <w:b/>
          <w:color w:val="000000"/>
        </w:rPr>
        <w:t>That RSHE will seek to build resilience in our pupils to help them form healthy relationships, to keep themselves safe and resist the harmful influence of pornography in all its forms</w:t>
      </w:r>
      <w:r>
        <w:rPr>
          <w:rFonts w:ascii="Gill Sans" w:eastAsia="Gill Sans" w:hAnsi="Gill Sans" w:cs="Gill Sans"/>
          <w:color w:val="000000"/>
        </w:rPr>
        <w:t xml:space="preserve">. It will give pupils opportunities to reflect on values and influences including their peers, the media, the internet, faith and culture that may have shaped their attitudes to gender, relationships and sex.    It will promote the development of the wisdom and skills our pupils need to make their own informed decisions. </w:t>
      </w:r>
    </w:p>
    <w:p w14:paraId="6B357A06"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color w:val="000000"/>
        </w:rPr>
      </w:pPr>
    </w:p>
    <w:p w14:paraId="7D972D10"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color w:val="000000"/>
        </w:rPr>
      </w:pPr>
      <w:r>
        <w:rPr>
          <w:rFonts w:ascii="Gill Sans" w:eastAsia="Gill Sans" w:hAnsi="Gill Sans" w:cs="Gill Sans"/>
          <w:b/>
          <w:color w:val="000000"/>
        </w:rPr>
        <w:t>That RSHE will promote healthy resilient relationships set in the context of character and virtue development</w:t>
      </w:r>
      <w:r>
        <w:rPr>
          <w:rFonts w:ascii="Gill Sans" w:eastAsia="Gill Sans" w:hAnsi="Gill Sans" w:cs="Gill Sans"/>
          <w:color w:val="000000"/>
        </w:rPr>
        <w:t>. It will reflect the vision and associated values of the school, promote reverence for the gift of human sexuality and encourage relationships that are hopeful and aspirational. Based on the school’s values it will seek to develop character within a moral framework based on virtues such as honesty, integrity, self-control, courage, humility, kindness, forgiveness, generosity and a sense of justice but does not seek to teach only one moral position.</w:t>
      </w:r>
    </w:p>
    <w:p w14:paraId="2BA8CCCE"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05C5B668"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color w:val="000000"/>
        </w:rPr>
      </w:pPr>
      <w:r>
        <w:rPr>
          <w:rFonts w:ascii="Gill Sans" w:eastAsia="Gill Sans" w:hAnsi="Gill Sans" w:cs="Gill Sans"/>
          <w:b/>
          <w:color w:val="000000"/>
        </w:rPr>
        <w:t>That RSHE will be based on honest and medically accurate information from reliable sources of information, including about the law and legal rights</w:t>
      </w:r>
      <w:r>
        <w:rPr>
          <w:rFonts w:ascii="Gill Sans" w:eastAsia="Gill Sans" w:hAnsi="Gill Sans" w:cs="Gill Sans"/>
          <w:color w:val="000000"/>
        </w:rPr>
        <w:t xml:space="preserve">. It will distinguish between different types of knowledge and opinions so that pupils can learn about their bodies and sexual and reproductive health as appropriate to their age and maturity. </w:t>
      </w:r>
    </w:p>
    <w:p w14:paraId="0CF376C5"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732025E0"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b/>
          <w:color w:val="000000"/>
        </w:rPr>
      </w:pPr>
      <w:bookmarkStart w:id="3" w:name="_heading=h.3znysh7" w:colFirst="0" w:colLast="0"/>
      <w:bookmarkEnd w:id="3"/>
      <w:r>
        <w:rPr>
          <w:rFonts w:ascii="Gill Sans" w:eastAsia="Gill Sans" w:hAnsi="Gill Sans" w:cs="Gill Sans"/>
          <w:b/>
          <w:color w:val="000000"/>
        </w:rPr>
        <w:t xml:space="preserve">To take a particular care to meet the individual needs of all pupils including those with special needs and disabilities. </w:t>
      </w:r>
      <w:r>
        <w:rPr>
          <w:rFonts w:ascii="Gill Sans" w:eastAsia="Gill Sans" w:hAnsi="Gill Sans" w:cs="Gill Sans"/>
          <w:color w:val="000000"/>
        </w:rPr>
        <w:t xml:space="preserve">It will ensure that lessons and any resources used will be accessible and sensitive to the learning needs of the individual child. We acknowledge the potential </w:t>
      </w:r>
      <w:r>
        <w:rPr>
          <w:rFonts w:ascii="Gill Sans" w:eastAsia="Gill Sans" w:hAnsi="Gill Sans" w:cs="Gill Sans"/>
          <w:color w:val="000000"/>
        </w:rPr>
        <w:lastRenderedPageBreak/>
        <w:t>vulnerability of pupils who have special needs and disabilities</w:t>
      </w:r>
      <w:r>
        <w:rPr>
          <w:rFonts w:ascii="Gill Sans" w:eastAsia="Gill Sans" w:hAnsi="Gill Sans" w:cs="Gill Sans"/>
          <w:b/>
          <w:color w:val="000000"/>
        </w:rPr>
        <w:t xml:space="preserve"> </w:t>
      </w:r>
      <w:r>
        <w:rPr>
          <w:rFonts w:ascii="Gill Sans" w:eastAsia="Gill Sans" w:hAnsi="Gill Sans" w:cs="Gill Sans"/>
          <w:color w:val="000000"/>
        </w:rPr>
        <w:t>(SEND) and recognise the possibilities and rights of SEND pupils to high quality relationships and sex education.</w:t>
      </w:r>
    </w:p>
    <w:p w14:paraId="3359F910"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1DB4A9DD"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b/>
          <w:color w:val="000000"/>
        </w:rPr>
      </w:pPr>
      <w:r>
        <w:rPr>
          <w:rFonts w:ascii="Gill Sans" w:eastAsia="Gill Sans" w:hAnsi="Gill Sans" w:cs="Gill Sans"/>
          <w:b/>
          <w:color w:val="000000"/>
        </w:rPr>
        <w:t xml:space="preserve">To seek pupils’ views about RSHE so that the teaching can be made relevant to their lives. </w:t>
      </w:r>
      <w:r>
        <w:rPr>
          <w:rFonts w:ascii="Gill Sans" w:eastAsia="Gill Sans" w:hAnsi="Gill Sans" w:cs="Gill Sans"/>
          <w:color w:val="000000"/>
        </w:rPr>
        <w:t>It will discuss real life issues relating to the age and stage of pupils, including friendships, families, faith, consent, relationship abuse, exploitation and safe relationships online. This will be carefully targeted and age appropriate based on a teacher judgment about pupil readiness for this information in consultation with parents and carers.</w:t>
      </w:r>
    </w:p>
    <w:p w14:paraId="36E54EF7"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color w:val="000000"/>
        </w:rPr>
      </w:pPr>
    </w:p>
    <w:p w14:paraId="16131EBE" w14:textId="77777777" w:rsidR="00D5007A" w:rsidRDefault="00D5007A">
      <w:pPr>
        <w:pBdr>
          <w:top w:val="nil"/>
          <w:left w:val="nil"/>
          <w:bottom w:val="nil"/>
          <w:right w:val="nil"/>
          <w:between w:val="nil"/>
        </w:pBdr>
        <w:rPr>
          <w:rFonts w:ascii="Gill Sans" w:eastAsia="Gill Sans" w:hAnsi="Gill Sans" w:cs="Gill Sans"/>
          <w:color w:val="0070C0"/>
        </w:rPr>
      </w:pPr>
    </w:p>
    <w:p w14:paraId="768F1DA9" w14:textId="77777777" w:rsidR="00D5007A" w:rsidRDefault="00101FD9">
      <w:pPr>
        <w:rPr>
          <w:rFonts w:ascii="Gill Sans" w:eastAsia="Gill Sans" w:hAnsi="Gill Sans" w:cs="Gill Sans"/>
          <w:b/>
        </w:rPr>
      </w:pPr>
      <w:r>
        <w:br w:type="page"/>
      </w:r>
      <w:r>
        <w:rPr>
          <w:rFonts w:ascii="Gill Sans" w:eastAsia="Gill Sans" w:hAnsi="Gill Sans" w:cs="Gill Sans"/>
          <w:b/>
        </w:rPr>
        <w:lastRenderedPageBreak/>
        <w:t>Appendix 2</w:t>
      </w:r>
    </w:p>
    <w:p w14:paraId="6B71D6E6" w14:textId="77777777" w:rsidR="00D5007A" w:rsidRDefault="00101FD9">
      <w:pPr>
        <w:rPr>
          <w:rFonts w:ascii="Gill Sans" w:eastAsia="Gill Sans" w:hAnsi="Gill Sans" w:cs="Gill Sans"/>
          <w:b/>
        </w:rPr>
      </w:pPr>
      <w:r>
        <w:rPr>
          <w:rFonts w:ascii="Gill Sans" w:eastAsia="Gill Sans" w:hAnsi="Gill Sans" w:cs="Gill Sans"/>
          <w:b/>
        </w:rPr>
        <w:t>Relationships education overview</w:t>
      </w:r>
    </w:p>
    <w:p w14:paraId="094E3529" w14:textId="77777777" w:rsidR="00D5007A" w:rsidRDefault="00101FD9">
      <w:pPr>
        <w:rPr>
          <w:rFonts w:ascii="Gill Sans" w:eastAsia="Gill Sans" w:hAnsi="Gill Sans" w:cs="Gill Sans"/>
          <w:b/>
        </w:rPr>
      </w:pPr>
      <w:r>
        <w:rPr>
          <w:rFonts w:ascii="Gill Sans" w:eastAsia="Gill Sans" w:hAnsi="Gill Sans" w:cs="Gill Sans"/>
          <w:b/>
        </w:rPr>
        <w:t>Early Years Foundation Stage</w:t>
      </w:r>
    </w:p>
    <w:p w14:paraId="185A2643" w14:textId="77777777" w:rsidR="00D5007A" w:rsidRDefault="00101FD9">
      <w:pPr>
        <w:rPr>
          <w:rFonts w:ascii="Gill Sans" w:eastAsia="Gill Sans" w:hAnsi="Gill Sans" w:cs="Gill Sans"/>
          <w:b/>
        </w:rPr>
      </w:pPr>
      <w:r>
        <w:rPr>
          <w:rFonts w:ascii="Gill Sans" w:eastAsia="Gill Sans" w:hAnsi="Gill Sans" w:cs="Gill Sans"/>
          <w:b/>
        </w:rPr>
        <w:t>Personal, Social and Emotional Development</w:t>
      </w:r>
    </w:p>
    <w:p w14:paraId="557A8CF0" w14:textId="77777777" w:rsidR="00D5007A" w:rsidRDefault="00101FD9">
      <w:pPr>
        <w:spacing w:after="0"/>
        <w:rPr>
          <w:rFonts w:ascii="Gill Sans" w:eastAsia="Gill Sans" w:hAnsi="Gill Sans" w:cs="Gill Sans"/>
        </w:rPr>
      </w:pPr>
      <w:r>
        <w:rPr>
          <w:rFonts w:ascii="Gill Sans" w:eastAsia="Gill Sans" w:hAnsi="Gill Sans" w:cs="Gill Sans"/>
        </w:rPr>
        <w:t>Children’s personal, social and emotional development (PSED) is crucial for children to lead</w:t>
      </w:r>
    </w:p>
    <w:p w14:paraId="597DC0A8" w14:textId="77777777" w:rsidR="00D5007A" w:rsidRDefault="00101FD9">
      <w:pPr>
        <w:spacing w:after="0"/>
        <w:rPr>
          <w:rFonts w:ascii="Gill Sans" w:eastAsia="Gill Sans" w:hAnsi="Gill Sans" w:cs="Gill Sans"/>
        </w:rPr>
      </w:pPr>
      <w:r>
        <w:rPr>
          <w:rFonts w:ascii="Gill Sans" w:eastAsia="Gill Sans" w:hAnsi="Gill Sans" w:cs="Gill Sans"/>
        </w:rPr>
        <w:t xml:space="preserve">healthy and happy </w:t>
      </w:r>
      <w:proofErr w:type="gramStart"/>
      <w:r>
        <w:rPr>
          <w:rFonts w:ascii="Gill Sans" w:eastAsia="Gill Sans" w:hAnsi="Gill Sans" w:cs="Gill Sans"/>
        </w:rPr>
        <w:t>lives, and</w:t>
      </w:r>
      <w:proofErr w:type="gramEnd"/>
      <w:r>
        <w:rPr>
          <w:rFonts w:ascii="Gill Sans" w:eastAsia="Gill Sans" w:hAnsi="Gill Sans" w:cs="Gill Sans"/>
        </w:rPr>
        <w:t xml:space="preserve">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w:t>
      </w:r>
    </w:p>
    <w:p w14:paraId="4854D555" w14:textId="77777777" w:rsidR="00D5007A" w:rsidRDefault="00D5007A">
      <w:pPr>
        <w:spacing w:after="0"/>
        <w:rPr>
          <w:rFonts w:ascii="Gill Sans" w:eastAsia="Gill Sans" w:hAnsi="Gill Sans" w:cs="Gill Sans"/>
        </w:rPr>
      </w:pPr>
    </w:p>
    <w:p w14:paraId="7988F1B8" w14:textId="77777777" w:rsidR="00D5007A" w:rsidRDefault="00101FD9">
      <w:pPr>
        <w:spacing w:after="0"/>
        <w:rPr>
          <w:rFonts w:ascii="Gill Sans" w:eastAsia="Gill Sans" w:hAnsi="Gill Sans" w:cs="Gill Sans"/>
        </w:rPr>
      </w:pPr>
      <w:r>
        <w:rPr>
          <w:rFonts w:ascii="Gill Sans" w:eastAsia="Gill Sans" w:hAnsi="Gill Sans" w:cs="Gill Sans"/>
        </w:rPr>
        <w:t xml:space="preserve">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w:t>
      </w:r>
      <w:proofErr w:type="gramStart"/>
      <w:r>
        <w:rPr>
          <w:rFonts w:ascii="Gill Sans" w:eastAsia="Gill Sans" w:hAnsi="Gill Sans" w:cs="Gill Sans"/>
        </w:rPr>
        <w:t>their</w:t>
      </w:r>
      <w:proofErr w:type="gramEnd"/>
    </w:p>
    <w:p w14:paraId="15AE29DD" w14:textId="77777777" w:rsidR="00D5007A" w:rsidRDefault="00101FD9">
      <w:pPr>
        <w:spacing w:after="0"/>
        <w:rPr>
          <w:rFonts w:ascii="Gill Sans" w:eastAsia="Gill Sans" w:hAnsi="Gill Sans" w:cs="Gill Sans"/>
        </w:rPr>
      </w:pPr>
      <w:r>
        <w:rPr>
          <w:rFonts w:ascii="Gill Sans" w:eastAsia="Gill Sans" w:hAnsi="Gill Sans" w:cs="Gill Sans"/>
        </w:rPr>
        <w:t xml:space="preserve">bodies, including healthy eating, and manage personal needs independently. Through supported interaction with other </w:t>
      </w:r>
      <w:proofErr w:type="gramStart"/>
      <w:r>
        <w:rPr>
          <w:rFonts w:ascii="Gill Sans" w:eastAsia="Gill Sans" w:hAnsi="Gill Sans" w:cs="Gill Sans"/>
        </w:rPr>
        <w:t>children</w:t>
      </w:r>
      <w:proofErr w:type="gramEnd"/>
      <w:r>
        <w:rPr>
          <w:rFonts w:ascii="Gill Sans" w:eastAsia="Gill Sans" w:hAnsi="Gill Sans" w:cs="Gill Sans"/>
        </w:rPr>
        <w:t xml:space="preserve"> they learn how to make good friendships, co-operate and resolve conflicts peaceably. These attributes will provide a secure platform from which children can achieve at school and in later life.</w:t>
      </w:r>
    </w:p>
    <w:p w14:paraId="5588CD3D" w14:textId="77777777" w:rsidR="00D5007A" w:rsidRDefault="00101FD9">
      <w:pPr>
        <w:jc w:val="right"/>
        <w:rPr>
          <w:rFonts w:ascii="Gill Sans" w:eastAsia="Gill Sans" w:hAnsi="Gill Sans" w:cs="Gill Sans"/>
          <w:b/>
        </w:rPr>
      </w:pPr>
      <w:r>
        <w:rPr>
          <w:rFonts w:ascii="Gill Sans" w:eastAsia="Gill Sans" w:hAnsi="Gill Sans" w:cs="Gill Sans"/>
          <w:b/>
        </w:rPr>
        <w:t xml:space="preserve">Development Matters Non-statutory curriculum guidance for the early </w:t>
      </w:r>
      <w:proofErr w:type="gramStart"/>
      <w:r>
        <w:rPr>
          <w:rFonts w:ascii="Gill Sans" w:eastAsia="Gill Sans" w:hAnsi="Gill Sans" w:cs="Gill Sans"/>
          <w:b/>
        </w:rPr>
        <w:t>years</w:t>
      </w:r>
      <w:proofErr w:type="gramEnd"/>
      <w:r>
        <w:rPr>
          <w:rFonts w:ascii="Gill Sans" w:eastAsia="Gill Sans" w:hAnsi="Gill Sans" w:cs="Gill Sans"/>
          <w:b/>
        </w:rPr>
        <w:t xml:space="preserve"> foundation stage 2021</w:t>
      </w:r>
    </w:p>
    <w:p w14:paraId="7C3681B6" w14:textId="77777777" w:rsidR="00D5007A" w:rsidRDefault="00101FD9">
      <w:pPr>
        <w:pBdr>
          <w:top w:val="nil"/>
          <w:left w:val="nil"/>
          <w:bottom w:val="nil"/>
          <w:right w:val="nil"/>
          <w:between w:val="nil"/>
        </w:pBdr>
        <w:spacing w:after="0" w:line="276" w:lineRule="auto"/>
        <w:ind w:left="1423" w:hanging="1066"/>
        <w:jc w:val="both"/>
        <w:rPr>
          <w:rFonts w:ascii="Gill Sans" w:eastAsia="Gill Sans" w:hAnsi="Gill Sans" w:cs="Gill Sans"/>
          <w:b/>
          <w:color w:val="000000"/>
        </w:rPr>
      </w:pPr>
      <w:r>
        <w:rPr>
          <w:rFonts w:ascii="Gill Sans" w:eastAsia="Gill Sans" w:hAnsi="Gill Sans" w:cs="Gill Sans"/>
          <w:b/>
          <w:color w:val="000000"/>
        </w:rPr>
        <w:t>Families and people who care for me</w:t>
      </w:r>
    </w:p>
    <w:p w14:paraId="521B1A2D" w14:textId="77777777" w:rsidR="00D5007A" w:rsidRDefault="00101FD9">
      <w:pPr>
        <w:pBdr>
          <w:top w:val="nil"/>
          <w:left w:val="nil"/>
          <w:bottom w:val="nil"/>
          <w:right w:val="nil"/>
          <w:between w:val="nil"/>
        </w:pBdr>
        <w:spacing w:after="0" w:line="276" w:lineRule="auto"/>
        <w:ind w:left="1423" w:hanging="1066"/>
        <w:jc w:val="both"/>
        <w:rPr>
          <w:rFonts w:ascii="Gill Sans" w:eastAsia="Gill Sans" w:hAnsi="Gill Sans" w:cs="Gill Sans"/>
          <w:b/>
          <w:color w:val="000000"/>
        </w:rPr>
      </w:pPr>
      <w:r>
        <w:rPr>
          <w:rFonts w:ascii="Gill Sans" w:eastAsia="Gill Sans" w:hAnsi="Gill Sans" w:cs="Gill Sans"/>
          <w:color w:val="000000"/>
        </w:rPr>
        <w:t>By the end of primary school, pupils will know:</w:t>
      </w:r>
    </w:p>
    <w:p w14:paraId="74C82250" w14:textId="77777777" w:rsidR="00D5007A" w:rsidRDefault="00101FD9">
      <w:pPr>
        <w:numPr>
          <w:ilvl w:val="0"/>
          <w:numId w:val="12"/>
        </w:numPr>
        <w:pBdr>
          <w:top w:val="nil"/>
          <w:left w:val="nil"/>
          <w:bottom w:val="nil"/>
          <w:right w:val="nil"/>
          <w:between w:val="nil"/>
        </w:pBdr>
        <w:spacing w:before="200" w:after="0" w:line="276" w:lineRule="auto"/>
        <w:ind w:left="567" w:hanging="567"/>
        <w:rPr>
          <w:rFonts w:ascii="Gill Sans" w:eastAsia="Gill Sans" w:hAnsi="Gill Sans" w:cs="Gill Sans"/>
          <w:color w:val="000000"/>
        </w:rPr>
      </w:pPr>
      <w:r>
        <w:rPr>
          <w:rFonts w:ascii="Gill Sans" w:eastAsia="Gill Sans" w:hAnsi="Gill Sans" w:cs="Gill Sans"/>
          <w:color w:val="000000"/>
        </w:rPr>
        <w:t>That families are important for them growing up because they can give love, security and stability.</w:t>
      </w:r>
    </w:p>
    <w:p w14:paraId="3CD93B78"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The characteristics of healthy family life, commitment to each other, including in times of difficulty, protection and care for children and other family members, the importance of spending time together and sharing each other’s lives.</w:t>
      </w:r>
    </w:p>
    <w:p w14:paraId="74CB2D5A"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others’ families, either in school or in the wider world, sometimes look different from their family, but that they should respect those differences and know that other children’s families are also characterised by love and care.</w:t>
      </w:r>
    </w:p>
    <w:p w14:paraId="3197CFD4"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stable, caring relationships, which may be of different types, are at the heart of happy families, and are important for children’s security as they grow up.</w:t>
      </w:r>
    </w:p>
    <w:p w14:paraId="280CD4DB"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marriage represents a formal and legally recognised commitment of two people to each other which is intended to be lifelong.</w:t>
      </w:r>
    </w:p>
    <w:p w14:paraId="0F4E8B10"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How to recognise if family relationships are making them feel unhappy or unsafe, and how to seek help or advice from others if needed.</w:t>
      </w:r>
    </w:p>
    <w:p w14:paraId="53398C73" w14:textId="77777777" w:rsidR="00D5007A" w:rsidRDefault="00D5007A">
      <w:pPr>
        <w:pBdr>
          <w:top w:val="nil"/>
          <w:left w:val="nil"/>
          <w:bottom w:val="nil"/>
          <w:right w:val="nil"/>
          <w:between w:val="nil"/>
        </w:pBdr>
        <w:spacing w:after="0" w:line="276" w:lineRule="auto"/>
        <w:ind w:left="1491" w:hanging="357"/>
        <w:jc w:val="both"/>
        <w:rPr>
          <w:rFonts w:ascii="Gill Sans" w:eastAsia="Gill Sans" w:hAnsi="Gill Sans" w:cs="Gill Sans"/>
          <w:color w:val="000000"/>
        </w:rPr>
      </w:pPr>
    </w:p>
    <w:p w14:paraId="61CDF4FD"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b/>
          <w:color w:val="000000"/>
        </w:rPr>
        <w:t>Caring friendships</w:t>
      </w:r>
    </w:p>
    <w:p w14:paraId="353C6640"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color w:val="000000"/>
        </w:rPr>
        <w:lastRenderedPageBreak/>
        <w:t>By the end of primary school, pupils will know:</w:t>
      </w:r>
    </w:p>
    <w:p w14:paraId="692B8502"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How important friendships are in making us feel happy and secure, and how people choose and make friends.</w:t>
      </w:r>
    </w:p>
    <w:p w14:paraId="459A7CD0"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The characteristics of friendships, including mutual respect, truthfulness, trustworthiness, loyalty, kindness, generosity, trust, sharing interests and experiences, and support with problems and difficulties.</w:t>
      </w:r>
    </w:p>
    <w:p w14:paraId="52B2FE4B"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healthy friendships are positive and welcoming towards others, and do not make others feel lonely or excluded.</w:t>
      </w:r>
    </w:p>
    <w:p w14:paraId="37D26F12"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most friendships have ups and downs, but that these can often be worked through so that the friendship is repaired or even strengthened, and that resorting to violence is never right.</w:t>
      </w:r>
    </w:p>
    <w:p w14:paraId="1EFBC7A1"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How to recognise who to trust and who not to trust.</w:t>
      </w:r>
    </w:p>
    <w:p w14:paraId="3C2626E8"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 xml:space="preserve">How to judge when a friendship is making them feel unhappy or uncomfortable. </w:t>
      </w:r>
    </w:p>
    <w:p w14:paraId="1EAF6DB2"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 xml:space="preserve">How to manage conflict. </w:t>
      </w:r>
    </w:p>
    <w:p w14:paraId="4B101038"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How to manage different situations and how to seek help from others if needed.</w:t>
      </w:r>
    </w:p>
    <w:p w14:paraId="424B03EB" w14:textId="77777777" w:rsidR="00D5007A" w:rsidRDefault="00D5007A">
      <w:pPr>
        <w:pBdr>
          <w:top w:val="nil"/>
          <w:left w:val="nil"/>
          <w:bottom w:val="nil"/>
          <w:right w:val="nil"/>
          <w:between w:val="nil"/>
        </w:pBdr>
        <w:spacing w:after="0" w:line="276" w:lineRule="auto"/>
        <w:ind w:left="2127" w:hanging="356"/>
        <w:jc w:val="both"/>
        <w:rPr>
          <w:rFonts w:ascii="Gill Sans" w:eastAsia="Gill Sans" w:hAnsi="Gill Sans" w:cs="Gill Sans"/>
          <w:color w:val="000000"/>
        </w:rPr>
      </w:pPr>
    </w:p>
    <w:p w14:paraId="52E22476"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b/>
          <w:color w:val="000000"/>
        </w:rPr>
        <w:t xml:space="preserve">Respectful relationships </w:t>
      </w:r>
    </w:p>
    <w:p w14:paraId="489DB7C1"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color w:val="000000"/>
        </w:rPr>
        <w:t>By the end of primary school, pupils will know:</w:t>
      </w:r>
    </w:p>
    <w:p w14:paraId="659F4EB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 xml:space="preserve">The importance of respecting others, even when they are very different from them (for example, physically, in character, personality or backgrounds), make different choices, or have different preferences or beliefs. </w:t>
      </w:r>
    </w:p>
    <w:p w14:paraId="2B9C8A85"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Which practical steps they can take in a range of different contexts to improve or support respectful relationships.</w:t>
      </w:r>
    </w:p>
    <w:p w14:paraId="2F7ACC56"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conventions of courtesy and manners.</w:t>
      </w:r>
    </w:p>
    <w:p w14:paraId="14FDC5AE" w14:textId="77777777" w:rsidR="00D5007A" w:rsidRDefault="00D5007A">
      <w:pPr>
        <w:pBdr>
          <w:top w:val="nil"/>
          <w:left w:val="nil"/>
          <w:bottom w:val="nil"/>
          <w:right w:val="nil"/>
          <w:between w:val="nil"/>
        </w:pBdr>
        <w:spacing w:after="0" w:line="276" w:lineRule="auto"/>
        <w:ind w:left="567" w:hanging="567"/>
        <w:jc w:val="both"/>
        <w:rPr>
          <w:rFonts w:ascii="Gill Sans" w:eastAsia="Gill Sans" w:hAnsi="Gill Sans" w:cs="Gill Sans"/>
          <w:color w:val="000000"/>
        </w:rPr>
      </w:pPr>
    </w:p>
    <w:p w14:paraId="66954DC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self-respect and how this links to their own happiness.</w:t>
      </w:r>
    </w:p>
    <w:p w14:paraId="08D65DAF"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in school and wider society they can expect to be treated with respect by others, and that in turn they should show due respect to others, including those in positions of authority.</w:t>
      </w:r>
    </w:p>
    <w:p w14:paraId="22D4BC7F"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the different types of bullying (including cyberbullying), the impact of bullying, responsibilities of bystanders to report bullying to an adult, and how to seek help.</w:t>
      </w:r>
    </w:p>
    <w:p w14:paraId="56501745"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What a stereotype is, and how they can be unfair, negative or destructive.</w:t>
      </w:r>
    </w:p>
    <w:p w14:paraId="5999A8A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permission-seeking and giving in relationships with friends, peers and adults.</w:t>
      </w:r>
    </w:p>
    <w:p w14:paraId="76E8E34A" w14:textId="77777777" w:rsidR="00D5007A" w:rsidRDefault="00D5007A">
      <w:pPr>
        <w:pBdr>
          <w:top w:val="nil"/>
          <w:left w:val="nil"/>
          <w:bottom w:val="nil"/>
          <w:right w:val="nil"/>
          <w:between w:val="nil"/>
        </w:pBdr>
        <w:spacing w:after="0" w:line="276" w:lineRule="auto"/>
        <w:ind w:left="2127" w:hanging="356"/>
        <w:jc w:val="both"/>
        <w:rPr>
          <w:rFonts w:ascii="Gill Sans" w:eastAsia="Gill Sans" w:hAnsi="Gill Sans" w:cs="Gill Sans"/>
          <w:color w:val="000000"/>
        </w:rPr>
      </w:pPr>
    </w:p>
    <w:p w14:paraId="5F64840B"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b/>
          <w:color w:val="000000"/>
        </w:rPr>
        <w:t>Online relationships</w:t>
      </w:r>
    </w:p>
    <w:p w14:paraId="2E2A8512"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color w:val="000000"/>
        </w:rPr>
        <w:t>By the end of primary school, pupils will know:</w:t>
      </w:r>
    </w:p>
    <w:p w14:paraId="303FCCAC"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people sometimes behave differently online, including pretending to be someone they are not.</w:t>
      </w:r>
    </w:p>
    <w:p w14:paraId="1A9BA0C1"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the same principles apply to online relationships as to face-to-face relationships, including the importance of respect for others online, even when we are anonymous.</w:t>
      </w:r>
    </w:p>
    <w:p w14:paraId="5F72BD6A"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lastRenderedPageBreak/>
        <w:t>The rules and principles for keeping safe online.</w:t>
      </w:r>
    </w:p>
    <w:p w14:paraId="4FD97947"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recognise harmful content and contact online, and how to report these.</w:t>
      </w:r>
    </w:p>
    <w:p w14:paraId="650E769A"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critically consider their online friendships and sources of information.</w:t>
      </w:r>
    </w:p>
    <w:p w14:paraId="76E8DBA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risks associated with people they have never met.</w:t>
      </w:r>
    </w:p>
    <w:p w14:paraId="5E401446"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information and data is shared and used online.</w:t>
      </w:r>
    </w:p>
    <w:p w14:paraId="5B56A3A9" w14:textId="77777777" w:rsidR="00D5007A" w:rsidRDefault="00D5007A">
      <w:pPr>
        <w:pBdr>
          <w:top w:val="nil"/>
          <w:left w:val="nil"/>
          <w:bottom w:val="nil"/>
          <w:right w:val="nil"/>
          <w:between w:val="nil"/>
        </w:pBdr>
        <w:spacing w:after="0" w:line="276" w:lineRule="auto"/>
        <w:ind w:left="1491" w:hanging="357"/>
        <w:jc w:val="both"/>
        <w:rPr>
          <w:rFonts w:ascii="Gill Sans" w:eastAsia="Gill Sans" w:hAnsi="Gill Sans" w:cs="Gill Sans"/>
          <w:color w:val="000000"/>
        </w:rPr>
      </w:pPr>
    </w:p>
    <w:p w14:paraId="25D16941"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b/>
          <w:color w:val="000000"/>
        </w:rPr>
        <w:t>Being safe</w:t>
      </w:r>
    </w:p>
    <w:p w14:paraId="6DBFBACD"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color w:val="000000"/>
        </w:rPr>
        <w:t>By the end of primary school, pupils will know:</w:t>
      </w:r>
    </w:p>
    <w:p w14:paraId="6F6E42A8"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What sorts of boundaries are appropriate in friendships with peers and others – including in a digital context.</w:t>
      </w:r>
    </w:p>
    <w:p w14:paraId="74000E5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the concept of privacy and the implications of it for both children and adults.</w:t>
      </w:r>
    </w:p>
    <w:p w14:paraId="4133A57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it is not always right to keep secrets if they relate to being safe.</w:t>
      </w:r>
    </w:p>
    <w:p w14:paraId="7560333A"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each person’s body belongs to them, and the differences between appropriate and inappropriate or unsafe physical, and other, contact.</w:t>
      </w:r>
    </w:p>
    <w:p w14:paraId="069A2638"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respond safely and appropriately to adults they may encounter (in all contexts, including online) who they do not know.</w:t>
      </w:r>
    </w:p>
    <w:p w14:paraId="62B8E66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recognise and report feelings of being unsafe or feeling bad about any adult.</w:t>
      </w:r>
    </w:p>
    <w:p w14:paraId="6A6C79E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ask for advice or help for themselves and others, and to keep trying until they are heard.</w:t>
      </w:r>
    </w:p>
    <w:p w14:paraId="5E8E57E1"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report concerns or abuse, and the vocabulary and confidence needed to do so.</w:t>
      </w:r>
    </w:p>
    <w:p w14:paraId="15CE4A54"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 xml:space="preserve">Where to seek advice, for example, from their family, their school and other sources. </w:t>
      </w:r>
    </w:p>
    <w:p w14:paraId="26062819" w14:textId="77777777" w:rsidR="00D5007A" w:rsidRDefault="00101FD9">
      <w:pPr>
        <w:rPr>
          <w:rFonts w:ascii="Gill Sans" w:eastAsia="Gill Sans" w:hAnsi="Gill Sans" w:cs="Gill Sans"/>
        </w:rPr>
      </w:pPr>
      <w:r>
        <w:br w:type="page"/>
      </w:r>
    </w:p>
    <w:p w14:paraId="553D07AB" w14:textId="77777777" w:rsidR="00D5007A" w:rsidRDefault="00101FD9">
      <w:pPr>
        <w:pStyle w:val="Heading1"/>
        <w:spacing w:after="0"/>
        <w:rPr>
          <w:rFonts w:ascii="Gill Sans" w:eastAsia="Gill Sans" w:hAnsi="Gill Sans" w:cs="Gill Sans"/>
          <w:b/>
          <w:sz w:val="22"/>
          <w:szCs w:val="22"/>
        </w:rPr>
      </w:pPr>
      <w:r>
        <w:rPr>
          <w:rFonts w:ascii="Gill Sans" w:eastAsia="Gill Sans" w:hAnsi="Gill Sans" w:cs="Gill Sans"/>
          <w:b/>
          <w:sz w:val="22"/>
          <w:szCs w:val="22"/>
        </w:rPr>
        <w:lastRenderedPageBreak/>
        <w:t xml:space="preserve">Appendix 3 </w:t>
      </w:r>
    </w:p>
    <w:p w14:paraId="215C1AFE" w14:textId="77777777" w:rsidR="00D5007A" w:rsidRDefault="00101FD9">
      <w:pPr>
        <w:pStyle w:val="Heading1"/>
        <w:rPr>
          <w:rFonts w:ascii="Gill Sans" w:eastAsia="Gill Sans" w:hAnsi="Gill Sans" w:cs="Gill Sans"/>
          <w:b/>
          <w:sz w:val="22"/>
          <w:szCs w:val="22"/>
        </w:rPr>
      </w:pPr>
      <w:r>
        <w:rPr>
          <w:rFonts w:ascii="Gill Sans" w:eastAsia="Gill Sans" w:hAnsi="Gill Sans" w:cs="Gill Sans"/>
          <w:b/>
          <w:sz w:val="22"/>
          <w:szCs w:val="22"/>
        </w:rPr>
        <w:t>Health education overview</w:t>
      </w:r>
    </w:p>
    <w:p w14:paraId="65843D04" w14:textId="77777777" w:rsidR="00D5007A" w:rsidRDefault="00101FD9">
      <w:pPr>
        <w:pBdr>
          <w:top w:val="nil"/>
          <w:left w:val="nil"/>
          <w:bottom w:val="nil"/>
          <w:right w:val="nil"/>
          <w:between w:val="nil"/>
        </w:pBdr>
        <w:spacing w:after="200" w:line="276" w:lineRule="auto"/>
        <w:ind w:left="1423" w:hanging="1066"/>
        <w:rPr>
          <w:rFonts w:ascii="Gill Sans" w:eastAsia="Gill Sans" w:hAnsi="Gill Sans" w:cs="Gill Sans"/>
          <w:color w:val="000000"/>
        </w:rPr>
      </w:pPr>
      <w:r>
        <w:rPr>
          <w:rFonts w:ascii="Gill Sans" w:eastAsia="Gill Sans" w:hAnsi="Gill Sans" w:cs="Gill Sans"/>
          <w:color w:val="000000"/>
        </w:rPr>
        <w:t xml:space="preserve">The focus at primary level is teaching the characteristics of good physical health and mental wellbeing. </w:t>
      </w:r>
    </w:p>
    <w:p w14:paraId="1D25ABE1"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Mental wellbeing</w:t>
      </w:r>
    </w:p>
    <w:p w14:paraId="493FA005"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28EAAC05"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mental wellbeing is a normal part of daily life, in the same way as physical health.</w:t>
      </w:r>
    </w:p>
    <w:p w14:paraId="4DD60B3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there is a normal range of emotions, e.g. happiness, sadness, anger, fear, surprise and nervousness.</w:t>
      </w:r>
    </w:p>
    <w:p w14:paraId="277A11AE"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scale of emotions that humans experience in response to different experiences and situations.</w:t>
      </w:r>
    </w:p>
    <w:p w14:paraId="110516F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recognise and talk about their emotions, including having a varied vocabulary of words to use when talking about their own and others’ feelings.</w:t>
      </w:r>
    </w:p>
    <w:p w14:paraId="0B4F5BB3"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judge whether what they are feeling and how they are behaving is appropriate and proportionate.</w:t>
      </w:r>
    </w:p>
    <w:p w14:paraId="7E7DA48F"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benefits of physical exercise, time outdoors, community participation, and voluntary and service-based activity on mental wellbeing and happiness.</w:t>
      </w:r>
    </w:p>
    <w:p w14:paraId="351F0D8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Simple self-care techniques, including the importance of rest, time spent with friends and family, and the benefits of hobbies and interests.</w:t>
      </w:r>
    </w:p>
    <w:p w14:paraId="03575043"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isolation and loneliness can affect children and that it is very important they discuss their feelings with an adult and seek support.</w:t>
      </w:r>
    </w:p>
    <w:p w14:paraId="47AEC7BF"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bullying (including cyberbullying) has a negative and often lasting impact on mental wellbeing.</w:t>
      </w:r>
    </w:p>
    <w:p w14:paraId="1731C713"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Where and how to seek support (including recognising the triggers for seeking support), extending to who in school they should speak to if they are worried about themselves or others.</w:t>
      </w:r>
    </w:p>
    <w:p w14:paraId="6BAEF1D3"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That it is common to experience mental ill health and, for the many people who do, the problems can be resolved if the right support is made available, especially if accessed early enough.</w:t>
      </w:r>
    </w:p>
    <w:p w14:paraId="31802842"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Internet safety and harms</w:t>
      </w:r>
    </w:p>
    <w:p w14:paraId="1C954884"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260BAFF2"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for most people, the internet is an integral part of life and has many benefits.</w:t>
      </w:r>
    </w:p>
    <w:p w14:paraId="29698F09"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the benefits of rationing time spent online.</w:t>
      </w:r>
    </w:p>
    <w:p w14:paraId="51A127F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risks of excessive time spent on electronic devices.</w:t>
      </w:r>
    </w:p>
    <w:p w14:paraId="2E87AE9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impact of positive and negative content online on their own and others’ mental and physical wellbeing.</w:t>
      </w:r>
    </w:p>
    <w:p w14:paraId="26427C20"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lastRenderedPageBreak/>
        <w:t>How to consider the effect of their online actions on others.</w:t>
      </w:r>
    </w:p>
    <w:p w14:paraId="5FA0AF37"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recognise and display respectful behaviour online.</w:t>
      </w:r>
    </w:p>
    <w:p w14:paraId="326EB7C9"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keeping personal information private.</w:t>
      </w:r>
    </w:p>
    <w:p w14:paraId="5C8D5596"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 xml:space="preserve">Why social media, some computer games and online gaming, for example, are </w:t>
      </w:r>
      <w:proofErr w:type="gramStart"/>
      <w:r>
        <w:rPr>
          <w:rFonts w:ascii="Gill Sans" w:eastAsia="Gill Sans" w:hAnsi="Gill Sans" w:cs="Gill Sans"/>
          <w:color w:val="000000"/>
        </w:rPr>
        <w:t>age-restricted</w:t>
      </w:r>
      <w:proofErr w:type="gramEnd"/>
      <w:r>
        <w:rPr>
          <w:rFonts w:ascii="Gill Sans" w:eastAsia="Gill Sans" w:hAnsi="Gill Sans" w:cs="Gill Sans"/>
          <w:color w:val="000000"/>
        </w:rPr>
        <w:t>.</w:t>
      </w:r>
    </w:p>
    <w:p w14:paraId="351944D8"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the internet can also be a negative place where online abuse, trolling, bullying and harassment can take place, which can have a negative impact on mental health.</w:t>
      </w:r>
    </w:p>
    <w:p w14:paraId="2572D4C8"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be a discerning consumer of information online, including understanding that information (inclusive of that from search engines) is ranked, selected and targeted.</w:t>
      </w:r>
    </w:p>
    <w:p w14:paraId="4159CCF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Where and how to report concerns and get support with issues online.</w:t>
      </w:r>
    </w:p>
    <w:p w14:paraId="2D19883C" w14:textId="77777777" w:rsidR="00D5007A" w:rsidRDefault="00D5007A">
      <w:pPr>
        <w:pBdr>
          <w:top w:val="nil"/>
          <w:left w:val="nil"/>
          <w:bottom w:val="nil"/>
          <w:right w:val="nil"/>
          <w:between w:val="nil"/>
        </w:pBdr>
        <w:spacing w:after="200" w:line="276" w:lineRule="auto"/>
        <w:ind w:left="567" w:hanging="357"/>
        <w:jc w:val="both"/>
        <w:rPr>
          <w:rFonts w:ascii="Gill Sans" w:eastAsia="Gill Sans" w:hAnsi="Gill Sans" w:cs="Gill Sans"/>
          <w:color w:val="000000"/>
        </w:rPr>
      </w:pPr>
    </w:p>
    <w:p w14:paraId="478C3179"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Physical health and fitness</w:t>
      </w:r>
    </w:p>
    <w:p w14:paraId="6852DA54"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4D8EAD85"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characteristics and mental and physical benefits of an active lifestyle.</w:t>
      </w:r>
    </w:p>
    <w:p w14:paraId="75A39B75"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building regular exercise into daily and weekly routines and how to achieve this, for example by walking or cycling to school, a daily active mile, or other forms of regular, vigorous exercise.</w:t>
      </w:r>
    </w:p>
    <w:p w14:paraId="208FD709"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risks associated with an inactive lifestyle, including obesity.</w:t>
      </w:r>
    </w:p>
    <w:p w14:paraId="49392DBD"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How and when to seek support, including which adults to speak to in school if they are worried about their health.</w:t>
      </w:r>
    </w:p>
    <w:p w14:paraId="319C91B7"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Healthy eating</w:t>
      </w:r>
    </w:p>
    <w:p w14:paraId="5E8EDC17"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299E4A8E"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What constitutes a healthy diet, including an understanding of calories and other nutritional content.</w:t>
      </w:r>
    </w:p>
    <w:p w14:paraId="389EE827"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principles of planning and preparing a range of healthy meals.</w:t>
      </w:r>
    </w:p>
    <w:p w14:paraId="433CED58"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The characteristics of a poor diet and risks associated with unhealthy eating, including obesity, and other behaviours, e.g. the impact of alcohol on diet or health.</w:t>
      </w:r>
    </w:p>
    <w:p w14:paraId="136A2642"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Drugs alcohol and tobacco</w:t>
      </w:r>
    </w:p>
    <w:p w14:paraId="6A4A6AEB"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43F4BB5F" w14:textId="77777777" w:rsidR="00D5007A" w:rsidRDefault="00101FD9">
      <w:pPr>
        <w:numPr>
          <w:ilvl w:val="0"/>
          <w:numId w:val="12"/>
        </w:numPr>
        <w:pBdr>
          <w:top w:val="nil"/>
          <w:left w:val="nil"/>
          <w:bottom w:val="nil"/>
          <w:right w:val="nil"/>
          <w:between w:val="nil"/>
        </w:pBdr>
        <w:spacing w:before="200"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The facts about legal and illegal harmful substances and associated risks, including smoking, alcohol use and drug-taking.</w:t>
      </w:r>
    </w:p>
    <w:p w14:paraId="1EC50AF9"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Health and prevention</w:t>
      </w:r>
    </w:p>
    <w:p w14:paraId="0842B5AC"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02403857"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lastRenderedPageBreak/>
        <w:t>How to recognise early signs of physical illness, such as weight loss or unexplained changes to the body.</w:t>
      </w:r>
    </w:p>
    <w:p w14:paraId="74BE2590"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safe and unsafe exposure to the sun, and how to reduce the risk of sun damage, including skin cancer.</w:t>
      </w:r>
    </w:p>
    <w:p w14:paraId="3DB3FBDA"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sufficient good-quality sleep for good health, and that a lack of sleep can affect weight, mood and ability to learn.</w:t>
      </w:r>
    </w:p>
    <w:p w14:paraId="3CD1B263"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dental health and the benefits of good oral hygiene and dental flossing, including regular check-ups at the dentist.</w:t>
      </w:r>
    </w:p>
    <w:p w14:paraId="53B551C9"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personal hygiene and germs including bacteria and viruses, how they are spread and treated, and the importance of hand washing.</w:t>
      </w:r>
    </w:p>
    <w:p w14:paraId="6E0F7358"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The facts and science relating to immunisation and vaccination.</w:t>
      </w:r>
    </w:p>
    <w:p w14:paraId="61C8E350"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Basic first aid</w:t>
      </w:r>
    </w:p>
    <w:p w14:paraId="72C56713"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1A103D24"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make a clear and efficient call to emergency services if necessary.</w:t>
      </w:r>
    </w:p>
    <w:p w14:paraId="7C063DA7"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 xml:space="preserve">Concepts of basic </w:t>
      </w:r>
      <w:proofErr w:type="gramStart"/>
      <w:r>
        <w:rPr>
          <w:rFonts w:ascii="Gill Sans" w:eastAsia="Gill Sans" w:hAnsi="Gill Sans" w:cs="Gill Sans"/>
          <w:color w:val="000000"/>
        </w:rPr>
        <w:t>first-aid</w:t>
      </w:r>
      <w:proofErr w:type="gramEnd"/>
      <w:r>
        <w:rPr>
          <w:rFonts w:ascii="Gill Sans" w:eastAsia="Gill Sans" w:hAnsi="Gill Sans" w:cs="Gill Sans"/>
          <w:color w:val="000000"/>
        </w:rPr>
        <w:t>, for example dealing with common injuries, including head injuries.</w:t>
      </w:r>
    </w:p>
    <w:p w14:paraId="16783CFC"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Changing adolescent body</w:t>
      </w:r>
    </w:p>
    <w:p w14:paraId="1DC85934"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2A12E893"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Key facts about puberty and the changing adolescent body, particularly from age 9 through to age 11, including physical and emotional changes.</w:t>
      </w:r>
    </w:p>
    <w:p w14:paraId="32710A39"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menstrual wellbeing and key facts relating to the menstrual cycle.</w:t>
      </w:r>
    </w:p>
    <w:p w14:paraId="35A1F6BD" w14:textId="77777777" w:rsidR="00D5007A" w:rsidRDefault="00101FD9">
      <w:pPr>
        <w:rPr>
          <w:rFonts w:ascii="Gill Sans" w:eastAsia="Gill Sans" w:hAnsi="Gill Sans" w:cs="Gill Sans"/>
        </w:rPr>
      </w:pPr>
      <w:r>
        <w:br w:type="page"/>
      </w:r>
    </w:p>
    <w:p w14:paraId="218375D2" w14:textId="77777777" w:rsidR="00D5007A" w:rsidRDefault="00101FD9">
      <w:pPr>
        <w:pBdr>
          <w:top w:val="nil"/>
          <w:left w:val="nil"/>
          <w:bottom w:val="nil"/>
          <w:right w:val="nil"/>
          <w:between w:val="nil"/>
        </w:pBdr>
        <w:spacing w:before="200" w:after="0" w:line="276" w:lineRule="auto"/>
        <w:ind w:left="567" w:hanging="357"/>
        <w:jc w:val="both"/>
        <w:rPr>
          <w:rFonts w:ascii="Gill Sans" w:eastAsia="Gill Sans" w:hAnsi="Gill Sans" w:cs="Gill Sans"/>
          <w:b/>
          <w:color w:val="000000"/>
        </w:rPr>
      </w:pPr>
      <w:r>
        <w:rPr>
          <w:rFonts w:ascii="Gill Sans" w:eastAsia="Gill Sans" w:hAnsi="Gill Sans" w:cs="Gill Sans"/>
          <w:b/>
          <w:color w:val="000000"/>
        </w:rPr>
        <w:lastRenderedPageBreak/>
        <w:t>Appendix 4</w:t>
      </w:r>
    </w:p>
    <w:p w14:paraId="4B4BC5DE"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b/>
          <w:color w:val="000000"/>
        </w:rPr>
      </w:pPr>
    </w:p>
    <w:p w14:paraId="34F2A18D"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b/>
          <w:color w:val="000000"/>
        </w:rPr>
      </w:pPr>
      <w:r>
        <w:rPr>
          <w:rFonts w:ascii="Gill Sans" w:eastAsia="Gill Sans" w:hAnsi="Gill Sans" w:cs="Gill Sans"/>
          <w:b/>
          <w:color w:val="000000"/>
        </w:rPr>
        <w:t xml:space="preserve">Outline of Relationships Education, Sex Education and Health Education per year group.  </w:t>
      </w:r>
    </w:p>
    <w:p w14:paraId="5B2C7823"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5409AF5B"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 xml:space="preserve">The school plans a progressive curriculum, topics are built upon prior knowledge taught in previous years as they progress through school to provide a smooth transition to secondary school.  </w:t>
      </w:r>
    </w:p>
    <w:p w14:paraId="12990B55"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1454641E"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We will deliver a carefully sequenced and coherent curriculum, by:</w:t>
      </w:r>
    </w:p>
    <w:p w14:paraId="04919B22"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identifying the essential concepts, knowledge, skills and principles of the subject and providing an opportunity for all pupils to learn and master these critical components</w:t>
      </w:r>
    </w:p>
    <w:p w14:paraId="60F91EB9"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ensuring pupils’ thinking is focused on key ideas within the subject</w:t>
      </w:r>
    </w:p>
    <w:p w14:paraId="501C81F6"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working with experienced colleagues to accumulate and refine a collection of powerful analogies, illustrations, examples, explanations and demonstrations</w:t>
      </w:r>
    </w:p>
    <w:p w14:paraId="70B2A3A4"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using resources and materials aligned with the school curriculum (for example, printed or online textbooks or shared resources designed by experienced colleagues that carefully sequence content)</w:t>
      </w:r>
    </w:p>
    <w:p w14:paraId="103CAC4A"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being aware of common misconceptions and discussing with experienced colleagues how to help pupils master important concepts.</w:t>
      </w:r>
    </w:p>
    <w:p w14:paraId="02AA40F8"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588B1267"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b/>
          <w:color w:val="000000"/>
        </w:rPr>
      </w:pPr>
      <w:r>
        <w:rPr>
          <w:rFonts w:ascii="Gill Sans" w:eastAsia="Gill Sans" w:hAnsi="Gill Sans" w:cs="Gill Sans"/>
          <w:b/>
          <w:color w:val="000000"/>
        </w:rPr>
        <w:t>Ensuring content is appropriate</w:t>
      </w:r>
    </w:p>
    <w:p w14:paraId="6A4DEEFB"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The safety of children is of paramount importance in school.</w:t>
      </w:r>
    </w:p>
    <w:p w14:paraId="4AD603CD"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0F5CA98A"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 xml:space="preserve">Teachers should be aware of </w:t>
      </w:r>
      <w:proofErr w:type="gramStart"/>
      <w:r>
        <w:rPr>
          <w:rFonts w:ascii="Gill Sans" w:eastAsia="Gill Sans" w:hAnsi="Gill Sans" w:cs="Gill Sans"/>
          <w:color w:val="000000"/>
        </w:rPr>
        <w:t>age inappropriate</w:t>
      </w:r>
      <w:proofErr w:type="gramEnd"/>
      <w:r>
        <w:rPr>
          <w:rFonts w:ascii="Gill Sans" w:eastAsia="Gill Sans" w:hAnsi="Gill Sans" w:cs="Gill Sans"/>
          <w:color w:val="000000"/>
        </w:rPr>
        <w:t xml:space="preserve"> material on the internet. Great caution should be exercised before setting any assignment, in class or at home, that involves researching a subject where there is a high risk that a child could accidentally be exposed to </w:t>
      </w:r>
      <w:proofErr w:type="gramStart"/>
      <w:r>
        <w:rPr>
          <w:rFonts w:ascii="Gill Sans" w:eastAsia="Gill Sans" w:hAnsi="Gill Sans" w:cs="Gill Sans"/>
          <w:color w:val="000000"/>
        </w:rPr>
        <w:t>age inappropriate</w:t>
      </w:r>
      <w:proofErr w:type="gramEnd"/>
      <w:r>
        <w:rPr>
          <w:rFonts w:ascii="Gill Sans" w:eastAsia="Gill Sans" w:hAnsi="Gill Sans" w:cs="Gill Sans"/>
          <w:color w:val="000000"/>
        </w:rPr>
        <w:t xml:space="preserve"> material, such as pornography. Particularly at primary level, teachers should be careful not to expose children to over-sexualised content.</w:t>
      </w:r>
    </w:p>
    <w:p w14:paraId="70E0D358"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7C18CA5B"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Knowledge about safer sex and sexual health is important to ensure that young people are equipped to make safe, informed and healthy choices. This should be delivered in a non-judgemental, factual way and allow scope for young people to ask questions in a safe environment. Schools have the freedom to develop an age-appropriate, developmental curriculum which meets the needs of their young people, in consultation with parents and the local community.</w:t>
      </w:r>
    </w:p>
    <w:p w14:paraId="5E17FAC5"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Teachers will be mindful of the law and legal requirements and be careful not to condone or encourage illegal political activity or the use of illegal drugs.</w:t>
      </w:r>
    </w:p>
    <w:p w14:paraId="58FC3F31"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60111CA8"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 xml:space="preserve">We are aware that topics involving gender and biological sex can be complex and sensitive matters to navigate. We will not reinforce harmful stereotypes, for instance by suggesting that children </w:t>
      </w:r>
      <w:r>
        <w:rPr>
          <w:rFonts w:ascii="Gill Sans" w:eastAsia="Gill Sans" w:hAnsi="Gill Sans" w:cs="Gill Sans"/>
          <w:color w:val="000000"/>
        </w:rPr>
        <w:lastRenderedPageBreak/>
        <w:t>might be a different gender based on their personality and interests or the clothes they prefer to wear. Resources used in teaching about this topic must always be age-appropriate and evidence based. Materials which suggest that non-conformity to gender stereotypes should be seen as synonymous with having a different gender identity will not be used and we will not work with external agencies or organisations that produce such material. While teachers should not suggest to a child that their non-compliance with gender stereotypes means that either their personality or their body is wrong and in need of changing, teachers should always seek to treat individual students with sympathy and support.</w:t>
      </w:r>
    </w:p>
    <w:p w14:paraId="0B853B6A"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114517F2" w14:textId="77777777" w:rsidR="00D5007A" w:rsidRDefault="00101FD9">
      <w:pPr>
        <w:pBdr>
          <w:top w:val="nil"/>
          <w:left w:val="nil"/>
          <w:bottom w:val="nil"/>
          <w:right w:val="nil"/>
          <w:between w:val="nil"/>
        </w:pBdr>
        <w:spacing w:after="200" w:line="276" w:lineRule="auto"/>
        <w:ind w:left="567" w:hanging="357"/>
        <w:jc w:val="both"/>
        <w:rPr>
          <w:rFonts w:ascii="Gill Sans" w:eastAsia="Gill Sans" w:hAnsi="Gill Sans" w:cs="Gill Sans"/>
          <w:b/>
          <w:color w:val="000000"/>
        </w:rPr>
      </w:pPr>
      <w:r>
        <w:rPr>
          <w:rFonts w:ascii="Gill Sans" w:eastAsia="Gill Sans" w:hAnsi="Gill Sans" w:cs="Gill Sans"/>
          <w:color w:val="000000"/>
        </w:rPr>
        <w:t xml:space="preserve">A summary of the content that is currently taught during each Year Group is including in the </w:t>
      </w:r>
      <w:r>
        <w:rPr>
          <w:rFonts w:ascii="Gill Sans" w:eastAsia="Gill Sans" w:hAnsi="Gill Sans" w:cs="Gill Sans"/>
          <w:b/>
          <w:color w:val="000000"/>
        </w:rPr>
        <w:t>DNDLT Programme of Study for</w:t>
      </w:r>
      <w:r>
        <w:rPr>
          <w:rFonts w:ascii="Gill Sans" w:eastAsia="Gill Sans" w:hAnsi="Gill Sans" w:cs="Gill Sans"/>
          <w:color w:val="000000"/>
        </w:rPr>
        <w:t xml:space="preserve"> </w:t>
      </w:r>
      <w:r>
        <w:rPr>
          <w:rFonts w:ascii="Gill Sans" w:eastAsia="Gill Sans" w:hAnsi="Gill Sans" w:cs="Gill Sans"/>
          <w:b/>
          <w:color w:val="000000"/>
        </w:rPr>
        <w:t>Relationships Education, Sex Education and Health Education (available on our website)</w:t>
      </w:r>
    </w:p>
    <w:p w14:paraId="22B44880" w14:textId="77777777" w:rsidR="00D5007A" w:rsidRDefault="00101FD9">
      <w:pPr>
        <w:rPr>
          <w:rFonts w:ascii="Gill Sans" w:eastAsia="Gill Sans" w:hAnsi="Gill Sans" w:cs="Gill Sans"/>
          <w:b/>
        </w:rPr>
      </w:pPr>
      <w:r>
        <w:br w:type="page"/>
      </w:r>
    </w:p>
    <w:p w14:paraId="794E2911" w14:textId="77777777" w:rsidR="00D5007A" w:rsidRDefault="00101FD9">
      <w:pPr>
        <w:spacing w:after="0" w:line="240" w:lineRule="auto"/>
        <w:rPr>
          <w:b/>
          <w:sz w:val="24"/>
          <w:szCs w:val="24"/>
        </w:rPr>
      </w:pPr>
      <w:r>
        <w:rPr>
          <w:b/>
          <w:sz w:val="24"/>
          <w:szCs w:val="24"/>
        </w:rPr>
        <w:lastRenderedPageBreak/>
        <w:t>Appendix 5</w:t>
      </w:r>
    </w:p>
    <w:p w14:paraId="468A77D2" w14:textId="77777777" w:rsidR="00D5007A" w:rsidRDefault="00101FD9">
      <w:pPr>
        <w:spacing w:after="0" w:line="240" w:lineRule="auto"/>
        <w:rPr>
          <w:b/>
        </w:rPr>
      </w:pPr>
      <w:r>
        <w:rPr>
          <w:b/>
        </w:rPr>
        <w:t>Right to be excused from sex education (commonly referred to as the right to withdraw)</w:t>
      </w:r>
    </w:p>
    <w:p w14:paraId="49239CDD" w14:textId="77777777" w:rsidR="00D5007A" w:rsidRDefault="00D5007A">
      <w:pPr>
        <w:spacing w:after="0" w:line="240" w:lineRule="auto"/>
        <w:rPr>
          <w:b/>
        </w:rPr>
      </w:pPr>
    </w:p>
    <w:p w14:paraId="7645A180" w14:textId="77777777" w:rsidR="00D5007A" w:rsidRDefault="00101FD9">
      <w:pPr>
        <w:spacing w:after="0" w:line="240" w:lineRule="auto"/>
        <w:rPr>
          <w:highlight w:val="white"/>
        </w:rPr>
      </w:pPr>
      <w:r>
        <w:rPr>
          <w:highlight w:val="white"/>
        </w:rPr>
        <w:t xml:space="preserve">‘It is important that the transition phase before moving to secondary school supports pupils’ ongoing emotional and physical development effectively. The Department (of Education) continues to </w:t>
      </w:r>
      <w:r>
        <w:rPr>
          <w:b/>
          <w:highlight w:val="white"/>
        </w:rPr>
        <w:t>recommend therefore that all primary schools should have a sex education programme tailored to the age and the physical and emotional maturity of the pupils</w:t>
      </w:r>
      <w:r>
        <w:rPr>
          <w:highlight w:val="white"/>
        </w:rPr>
        <w:t xml:space="preserve">. It should ensure that both boys and girls are prepared for the changes that adolescence brings and – drawing on knowledge of the human life cycle set out in the national curriculum for science - how a baby is conceived and born.’ </w:t>
      </w:r>
    </w:p>
    <w:p w14:paraId="685195D2" w14:textId="77777777" w:rsidR="00D5007A" w:rsidRDefault="00101FD9">
      <w:pPr>
        <w:spacing w:after="0" w:line="240" w:lineRule="auto"/>
        <w:rPr>
          <w:b/>
        </w:rPr>
      </w:pPr>
      <w:r>
        <w:rPr>
          <w:b/>
        </w:rPr>
        <w:t>Statutory guidance, Relationships education (Primary), Updated 25 July 2019</w:t>
      </w:r>
    </w:p>
    <w:p w14:paraId="1CED8FE7" w14:textId="77777777" w:rsidR="00D5007A" w:rsidRDefault="00101FD9">
      <w:pPr>
        <w:shd w:val="clear" w:color="auto" w:fill="FFFFFF"/>
        <w:spacing w:before="300" w:after="0" w:line="240" w:lineRule="auto"/>
      </w:pPr>
      <w:r>
        <w:t>Parents and carers have the right to request that their child be withdrawn from some or all of sex education delivered as part of statutory RSE. Before granting any such request it would be good practice for the headteacher to discuss the request with parents and, as appropriate, with the child to ensure that their wishes are understood and to clarify the nature and purpose of the curriculum. Schools will want to document this process to ensure a record is kept.</w:t>
      </w:r>
    </w:p>
    <w:p w14:paraId="60B658FF" w14:textId="77777777" w:rsidR="00D5007A" w:rsidRDefault="00101FD9">
      <w:pPr>
        <w:shd w:val="clear" w:color="auto" w:fill="FFFFFF"/>
        <w:spacing w:before="300" w:after="0" w:line="240" w:lineRule="auto"/>
      </w:pPr>
      <w:r>
        <w:t xml:space="preserve">Good practice is also likely to include the headteacher discussing with parents and carers the benefits of receiving this important education and any detrimental effects that withdrawal might have on the child. This could include any social and emotional effects of being excluded, as well as the likelihood of the child hearing their peers’ version of what was said in the classes, rather than what was directly said by the teacher. It should be noted that the detrimental effects </w:t>
      </w:r>
      <w:proofErr w:type="spellStart"/>
      <w:r>
        <w:t>maybe</w:t>
      </w:r>
      <w:proofErr w:type="spellEnd"/>
      <w:r>
        <w:t xml:space="preserve"> mitigated if the parents propose to deliver sex education to their child at home instead.</w:t>
      </w:r>
    </w:p>
    <w:p w14:paraId="4E8124CC" w14:textId="77777777" w:rsidR="00D5007A" w:rsidRDefault="00101FD9">
      <w:pPr>
        <w:shd w:val="clear" w:color="auto" w:fill="FFFFFF"/>
        <w:spacing w:before="300" w:after="0" w:line="240" w:lineRule="auto"/>
      </w:pPr>
      <w:r>
        <w:t xml:space="preserve">Once those discussions have taken place, except in exceptional circumstances for example where there are child protection concerns, the school should respect the parents’ and carers’ request to withdraw the child. </w:t>
      </w:r>
    </w:p>
    <w:p w14:paraId="4B6D911B" w14:textId="77777777" w:rsidR="00D5007A" w:rsidRDefault="00101FD9">
      <w:pPr>
        <w:shd w:val="clear" w:color="auto" w:fill="FFFFFF"/>
        <w:spacing w:before="300" w:after="0" w:line="240" w:lineRule="auto"/>
      </w:pPr>
      <w:r>
        <w:t xml:space="preserve">This process is the same for pupils with Special Educational Needs and / or Disabilities. </w:t>
      </w:r>
      <w:proofErr w:type="gramStart"/>
      <w:r>
        <w:t>However</w:t>
      </w:r>
      <w:proofErr w:type="gramEnd"/>
      <w:r>
        <w:t xml:space="preserve"> there may be exceptional circumstances where the headteacher may want to take a pupil’s specific needs arising from their SEND into account when making this decision.</w:t>
      </w:r>
    </w:p>
    <w:p w14:paraId="4564A155" w14:textId="77777777" w:rsidR="00D5007A" w:rsidRDefault="00101FD9">
      <w:pPr>
        <w:shd w:val="clear" w:color="auto" w:fill="FFFFFF"/>
        <w:spacing w:before="300" w:after="0" w:line="240" w:lineRule="auto"/>
        <w:rPr>
          <w:b/>
        </w:rPr>
      </w:pPr>
      <w:r>
        <w:t xml:space="preserve">If a pupil is excused from sex education, it is the school’s responsibility to ensure that the pupil receives appropriate, purposeful education during the period of withdrawal. </w:t>
      </w:r>
      <w:r>
        <w:rPr>
          <w:b/>
        </w:rPr>
        <w:t>There is no right to withdraw from Relationships Education or Health Education.</w:t>
      </w:r>
    </w:p>
    <w:p w14:paraId="408E22A1" w14:textId="77777777" w:rsidR="00D5007A" w:rsidRDefault="00101FD9">
      <w:pPr>
        <w:shd w:val="clear" w:color="auto" w:fill="FFFFFF"/>
        <w:spacing w:before="300" w:after="0" w:line="240" w:lineRule="auto"/>
        <w:rPr>
          <w:b/>
        </w:rPr>
      </w:pPr>
      <w:r>
        <w:rPr>
          <w:b/>
        </w:rPr>
        <w:t>Areas that parents and carers cannot withdraw pupils from:</w:t>
      </w:r>
    </w:p>
    <w:p w14:paraId="27D351C8" w14:textId="77777777" w:rsidR="00D5007A" w:rsidRDefault="00101FD9">
      <w:pPr>
        <w:numPr>
          <w:ilvl w:val="0"/>
          <w:numId w:val="3"/>
        </w:numPr>
        <w:pBdr>
          <w:top w:val="nil"/>
          <w:left w:val="nil"/>
          <w:bottom w:val="nil"/>
          <w:right w:val="nil"/>
          <w:between w:val="nil"/>
        </w:pBdr>
        <w:shd w:val="clear" w:color="auto" w:fill="FFFFFF"/>
        <w:spacing w:before="300" w:after="0" w:line="240" w:lineRule="auto"/>
        <w:ind w:left="360"/>
        <w:rPr>
          <w:color w:val="000000"/>
        </w:rPr>
      </w:pPr>
      <w:r>
        <w:rPr>
          <w:color w:val="000000"/>
        </w:rPr>
        <w:t xml:space="preserve">Puberty is now part of statutory Health Education. All pupils should be taught about puberty (before the onset of puberty). This includes key facts about puberty and the changing adolescent body from ages 9 – 11 / menstrual cycle and menstrual wellbeing.  </w:t>
      </w:r>
    </w:p>
    <w:p w14:paraId="70F53095" w14:textId="77777777" w:rsidR="00D5007A" w:rsidRDefault="00D5007A">
      <w:pPr>
        <w:pBdr>
          <w:top w:val="nil"/>
          <w:left w:val="nil"/>
          <w:bottom w:val="nil"/>
          <w:right w:val="nil"/>
          <w:between w:val="nil"/>
        </w:pBdr>
        <w:shd w:val="clear" w:color="auto" w:fill="FFFFFF"/>
        <w:spacing w:after="0" w:line="240" w:lineRule="auto"/>
        <w:ind w:left="360"/>
        <w:rPr>
          <w:color w:val="000000"/>
        </w:rPr>
      </w:pPr>
    </w:p>
    <w:p w14:paraId="0955B68C" w14:textId="77777777" w:rsidR="00D5007A" w:rsidRDefault="00101FD9">
      <w:pPr>
        <w:numPr>
          <w:ilvl w:val="0"/>
          <w:numId w:val="3"/>
        </w:numPr>
        <w:pBdr>
          <w:top w:val="nil"/>
          <w:left w:val="nil"/>
          <w:bottom w:val="nil"/>
          <w:right w:val="nil"/>
          <w:between w:val="nil"/>
        </w:pBdr>
        <w:shd w:val="clear" w:color="auto" w:fill="FFFFFF"/>
        <w:spacing w:after="0" w:line="240" w:lineRule="auto"/>
        <w:ind w:left="360"/>
        <w:rPr>
          <w:b/>
          <w:color w:val="000000"/>
        </w:rPr>
      </w:pPr>
      <w:r>
        <w:rPr>
          <w:color w:val="000000"/>
        </w:rPr>
        <w:t xml:space="preserve">The statutory guidance states that schools must adhere to the Equality Act 2010, so being gender inclusive is part of this </w:t>
      </w:r>
      <w:proofErr w:type="gramStart"/>
      <w:r>
        <w:rPr>
          <w:color w:val="000000"/>
        </w:rPr>
        <w:t>and also</w:t>
      </w:r>
      <w:proofErr w:type="gramEnd"/>
      <w:r>
        <w:rPr>
          <w:color w:val="000000"/>
        </w:rPr>
        <w:t xml:space="preserve"> relates to teaching about stereotypes as part of Relationships Education</w:t>
      </w:r>
      <w:r>
        <w:rPr>
          <w:b/>
          <w:color w:val="000000"/>
        </w:rPr>
        <w:t xml:space="preserve"> </w:t>
      </w:r>
    </w:p>
    <w:p w14:paraId="3848DA6C" w14:textId="77777777" w:rsidR="00D5007A" w:rsidRDefault="00D5007A">
      <w:pPr>
        <w:pBdr>
          <w:top w:val="nil"/>
          <w:left w:val="nil"/>
          <w:bottom w:val="nil"/>
          <w:right w:val="nil"/>
          <w:between w:val="nil"/>
        </w:pBdr>
        <w:spacing w:after="0"/>
        <w:ind w:left="720"/>
        <w:rPr>
          <w:b/>
          <w:color w:val="000000"/>
        </w:rPr>
      </w:pPr>
    </w:p>
    <w:p w14:paraId="5DF03899" w14:textId="77777777" w:rsidR="00D5007A" w:rsidRDefault="00D5007A">
      <w:pPr>
        <w:pBdr>
          <w:top w:val="nil"/>
          <w:left w:val="nil"/>
          <w:bottom w:val="nil"/>
          <w:right w:val="nil"/>
          <w:between w:val="nil"/>
        </w:pBdr>
        <w:shd w:val="clear" w:color="auto" w:fill="FFFFFF"/>
        <w:spacing w:after="0" w:line="240" w:lineRule="auto"/>
        <w:ind w:left="360"/>
        <w:rPr>
          <w:b/>
          <w:color w:val="000000"/>
        </w:rPr>
      </w:pPr>
    </w:p>
    <w:p w14:paraId="63B83DD7" w14:textId="77777777" w:rsidR="00D5007A" w:rsidRDefault="00101FD9">
      <w:pPr>
        <w:numPr>
          <w:ilvl w:val="0"/>
          <w:numId w:val="3"/>
        </w:numPr>
        <w:pBdr>
          <w:top w:val="nil"/>
          <w:left w:val="nil"/>
          <w:bottom w:val="nil"/>
          <w:right w:val="nil"/>
          <w:between w:val="nil"/>
        </w:pBdr>
        <w:shd w:val="clear" w:color="auto" w:fill="FFFFFF"/>
        <w:spacing w:after="0" w:line="240" w:lineRule="auto"/>
        <w:ind w:left="426" w:hanging="426"/>
        <w:rPr>
          <w:b/>
          <w:color w:val="000000"/>
        </w:rPr>
      </w:pPr>
      <w:r>
        <w:rPr>
          <w:color w:val="000000"/>
        </w:rPr>
        <w:t xml:space="preserve">Identifying and naming main parts of the body including external genitalia is not included in statutory Relationships Education or Health Education. </w:t>
      </w:r>
      <w:proofErr w:type="gramStart"/>
      <w:r>
        <w:rPr>
          <w:color w:val="000000"/>
        </w:rPr>
        <w:t>However</w:t>
      </w:r>
      <w:proofErr w:type="gramEnd"/>
      <w:r>
        <w:rPr>
          <w:color w:val="000000"/>
        </w:rPr>
        <w:t xml:space="preserve"> teaching correct terminology is </w:t>
      </w:r>
      <w:r>
        <w:rPr>
          <w:color w:val="000000"/>
        </w:rPr>
        <w:lastRenderedPageBreak/>
        <w:t xml:space="preserve">important and will be taught from EYFS onwards as this strongly supports the </w:t>
      </w:r>
      <w:r>
        <w:rPr>
          <w:b/>
          <w:color w:val="000000"/>
        </w:rPr>
        <w:t>schools’ duty to safeguard pupils</w:t>
      </w:r>
      <w:r>
        <w:rPr>
          <w:color w:val="000000"/>
        </w:rPr>
        <w:t xml:space="preserve">. </w:t>
      </w:r>
    </w:p>
    <w:p w14:paraId="2E294F67" w14:textId="77777777" w:rsidR="00D5007A" w:rsidRDefault="00D5007A">
      <w:pPr>
        <w:pBdr>
          <w:top w:val="nil"/>
          <w:left w:val="nil"/>
          <w:bottom w:val="nil"/>
          <w:right w:val="nil"/>
          <w:between w:val="nil"/>
        </w:pBdr>
        <w:shd w:val="clear" w:color="auto" w:fill="FFFFFF"/>
        <w:spacing w:after="0" w:line="240" w:lineRule="auto"/>
        <w:ind w:left="426"/>
        <w:rPr>
          <w:b/>
          <w:color w:val="000000"/>
        </w:rPr>
      </w:pPr>
    </w:p>
    <w:p w14:paraId="01D7E449" w14:textId="77777777" w:rsidR="00D5007A" w:rsidRDefault="00101FD9">
      <w:pPr>
        <w:numPr>
          <w:ilvl w:val="0"/>
          <w:numId w:val="3"/>
        </w:numPr>
        <w:pBdr>
          <w:top w:val="nil"/>
          <w:left w:val="nil"/>
          <w:bottom w:val="nil"/>
          <w:right w:val="nil"/>
          <w:between w:val="nil"/>
        </w:pBdr>
        <w:shd w:val="clear" w:color="auto" w:fill="FFFFFF"/>
        <w:spacing w:after="0" w:line="240" w:lineRule="auto"/>
        <w:ind w:left="426" w:hanging="426"/>
        <w:rPr>
          <w:color w:val="000000"/>
        </w:rPr>
      </w:pPr>
      <w:r>
        <w:rPr>
          <w:color w:val="000000"/>
        </w:rPr>
        <w:t xml:space="preserve">Teaching about FGM is a safeguarding issue and is not sex education. FGM specifically is not included in statutory Relationships Education or Health Education but does relate to aspects of it including, by the end of primary school, pupils should learn: </w:t>
      </w:r>
    </w:p>
    <w:p w14:paraId="525D6B08" w14:textId="77777777" w:rsidR="00D5007A" w:rsidRDefault="00101FD9">
      <w:pPr>
        <w:numPr>
          <w:ilvl w:val="0"/>
          <w:numId w:val="22"/>
        </w:numPr>
        <w:pBdr>
          <w:top w:val="nil"/>
          <w:left w:val="nil"/>
          <w:bottom w:val="nil"/>
          <w:right w:val="nil"/>
          <w:between w:val="nil"/>
        </w:pBdr>
        <w:shd w:val="clear" w:color="auto" w:fill="FFFFFF"/>
        <w:spacing w:after="0" w:line="240" w:lineRule="auto"/>
        <w:rPr>
          <w:color w:val="000000"/>
        </w:rPr>
      </w:pPr>
      <w:r>
        <w:rPr>
          <w:color w:val="000000"/>
        </w:rPr>
        <w:t xml:space="preserve">about the concept of privacy and the implications of it for both children and adults; including that it is not always right to keep secrets if they relate to being safe. </w:t>
      </w:r>
    </w:p>
    <w:p w14:paraId="64DFF9AF" w14:textId="77777777" w:rsidR="00D5007A" w:rsidRDefault="00D5007A">
      <w:pPr>
        <w:pBdr>
          <w:top w:val="nil"/>
          <w:left w:val="nil"/>
          <w:bottom w:val="nil"/>
          <w:right w:val="nil"/>
          <w:between w:val="nil"/>
        </w:pBdr>
        <w:shd w:val="clear" w:color="auto" w:fill="FFFFFF"/>
        <w:spacing w:after="0" w:line="240" w:lineRule="auto"/>
        <w:ind w:left="720"/>
        <w:rPr>
          <w:color w:val="000000"/>
        </w:rPr>
      </w:pPr>
    </w:p>
    <w:p w14:paraId="7F7A8F01" w14:textId="77777777" w:rsidR="00D5007A" w:rsidRDefault="00101FD9">
      <w:pPr>
        <w:numPr>
          <w:ilvl w:val="0"/>
          <w:numId w:val="3"/>
        </w:numPr>
        <w:pBdr>
          <w:top w:val="nil"/>
          <w:left w:val="nil"/>
          <w:bottom w:val="nil"/>
          <w:right w:val="nil"/>
          <w:between w:val="nil"/>
        </w:pBdr>
        <w:shd w:val="clear" w:color="auto" w:fill="FFFFFF"/>
        <w:spacing w:after="0" w:line="240" w:lineRule="auto"/>
        <w:ind w:left="360"/>
        <w:rPr>
          <w:b/>
          <w:color w:val="000000"/>
        </w:rPr>
      </w:pPr>
      <w:r>
        <w:rPr>
          <w:color w:val="000000"/>
        </w:rPr>
        <w:t>Any sex education delivered in primary schools, as part of the science curriculum. This includes:</w:t>
      </w:r>
    </w:p>
    <w:p w14:paraId="1BCD10CD" w14:textId="77777777" w:rsidR="00D5007A" w:rsidRDefault="00D5007A">
      <w:pPr>
        <w:shd w:val="clear" w:color="auto" w:fill="FFFFFF"/>
        <w:spacing w:after="0" w:line="240" w:lineRule="auto"/>
        <w:rPr>
          <w:b/>
        </w:rPr>
      </w:pPr>
    </w:p>
    <w:p w14:paraId="250A50A1" w14:textId="77777777" w:rsidR="00D5007A" w:rsidRDefault="00101FD9">
      <w:pPr>
        <w:shd w:val="clear" w:color="auto" w:fill="FFFFFF"/>
        <w:spacing w:after="0" w:line="240" w:lineRule="auto"/>
        <w:rPr>
          <w:b/>
        </w:rPr>
      </w:pPr>
      <w:r>
        <w:rPr>
          <w:b/>
        </w:rPr>
        <w:t xml:space="preserve">Key Stage 1 - Year 2 </w:t>
      </w:r>
    </w:p>
    <w:p w14:paraId="17C40742" w14:textId="77777777" w:rsidR="00D5007A" w:rsidRDefault="00101FD9">
      <w:pPr>
        <w:shd w:val="clear" w:color="auto" w:fill="FFFFFF"/>
        <w:spacing w:after="0" w:line="240" w:lineRule="auto"/>
        <w:rPr>
          <w:b/>
        </w:rPr>
      </w:pPr>
      <w:r>
        <w:rPr>
          <w:b/>
        </w:rPr>
        <w:t>Animals, including humans</w:t>
      </w:r>
    </w:p>
    <w:p w14:paraId="56572F7D" w14:textId="77777777" w:rsidR="00D5007A" w:rsidRDefault="00101FD9">
      <w:pPr>
        <w:shd w:val="clear" w:color="auto" w:fill="FFFFFF"/>
        <w:spacing w:after="0" w:line="240" w:lineRule="auto"/>
        <w:rPr>
          <w:b/>
        </w:rPr>
      </w:pPr>
      <w:r>
        <w:rPr>
          <w:b/>
        </w:rPr>
        <w:t>Statutory requirements</w:t>
      </w:r>
    </w:p>
    <w:p w14:paraId="69C5B74F" w14:textId="77777777" w:rsidR="00D5007A" w:rsidRDefault="00101FD9">
      <w:pPr>
        <w:shd w:val="clear" w:color="auto" w:fill="FFFFFF"/>
        <w:spacing w:after="0" w:line="240" w:lineRule="auto"/>
      </w:pPr>
      <w:r>
        <w:t>Pupils should be taught to:</w:t>
      </w:r>
    </w:p>
    <w:p w14:paraId="611636ED" w14:textId="77777777" w:rsidR="00D5007A" w:rsidRDefault="00101FD9">
      <w:pPr>
        <w:numPr>
          <w:ilvl w:val="0"/>
          <w:numId w:val="21"/>
        </w:numPr>
        <w:pBdr>
          <w:top w:val="nil"/>
          <w:left w:val="nil"/>
          <w:bottom w:val="nil"/>
          <w:right w:val="nil"/>
          <w:between w:val="nil"/>
        </w:pBdr>
        <w:shd w:val="clear" w:color="auto" w:fill="FFFFFF"/>
        <w:spacing w:after="0" w:line="240" w:lineRule="auto"/>
        <w:rPr>
          <w:color w:val="000000"/>
        </w:rPr>
      </w:pPr>
      <w:r>
        <w:rPr>
          <w:color w:val="000000"/>
        </w:rPr>
        <w:t>notice that animals, including humans, have offspring which grow into adults</w:t>
      </w:r>
    </w:p>
    <w:p w14:paraId="2C460B26" w14:textId="77777777" w:rsidR="00D5007A" w:rsidRDefault="00101FD9">
      <w:pPr>
        <w:numPr>
          <w:ilvl w:val="0"/>
          <w:numId w:val="21"/>
        </w:numPr>
        <w:pBdr>
          <w:top w:val="nil"/>
          <w:left w:val="nil"/>
          <w:bottom w:val="nil"/>
          <w:right w:val="nil"/>
          <w:between w:val="nil"/>
        </w:pBdr>
        <w:shd w:val="clear" w:color="auto" w:fill="FFFFFF"/>
        <w:spacing w:after="0" w:line="240" w:lineRule="auto"/>
        <w:rPr>
          <w:color w:val="000000"/>
        </w:rPr>
      </w:pPr>
      <w:r>
        <w:rPr>
          <w:color w:val="000000"/>
        </w:rPr>
        <w:t>find out about and describe the basic needs of animals, including humans, for survival (water, food and air)</w:t>
      </w:r>
    </w:p>
    <w:p w14:paraId="16267D9C" w14:textId="77777777" w:rsidR="00D5007A" w:rsidRDefault="00101FD9">
      <w:pPr>
        <w:numPr>
          <w:ilvl w:val="0"/>
          <w:numId w:val="21"/>
        </w:numPr>
        <w:pBdr>
          <w:top w:val="nil"/>
          <w:left w:val="nil"/>
          <w:bottom w:val="nil"/>
          <w:right w:val="nil"/>
          <w:between w:val="nil"/>
        </w:pBdr>
        <w:shd w:val="clear" w:color="auto" w:fill="FFFFFF"/>
        <w:spacing w:after="0" w:line="240" w:lineRule="auto"/>
        <w:rPr>
          <w:color w:val="000000"/>
        </w:rPr>
      </w:pPr>
      <w:r>
        <w:rPr>
          <w:color w:val="000000"/>
        </w:rPr>
        <w:t>describe the importance for humans of exercise, eating the right amounts of different types of food, and hygiene.</w:t>
      </w:r>
    </w:p>
    <w:p w14:paraId="5DAD841D" w14:textId="77777777" w:rsidR="00D5007A" w:rsidRDefault="00D5007A">
      <w:pPr>
        <w:shd w:val="clear" w:color="auto" w:fill="FFFFFF"/>
        <w:spacing w:after="0" w:line="240" w:lineRule="auto"/>
        <w:rPr>
          <w:b/>
        </w:rPr>
      </w:pPr>
    </w:p>
    <w:p w14:paraId="64B24073" w14:textId="77777777" w:rsidR="00D5007A" w:rsidRDefault="00101FD9">
      <w:pPr>
        <w:shd w:val="clear" w:color="auto" w:fill="FFFFFF"/>
        <w:spacing w:after="0" w:line="240" w:lineRule="auto"/>
        <w:rPr>
          <w:b/>
        </w:rPr>
      </w:pPr>
      <w:r>
        <w:rPr>
          <w:b/>
        </w:rPr>
        <w:t xml:space="preserve">Notes and guidance </w:t>
      </w:r>
    </w:p>
    <w:p w14:paraId="255F558B" w14:textId="77777777" w:rsidR="00D5007A" w:rsidRDefault="00101FD9">
      <w:pPr>
        <w:shd w:val="clear" w:color="auto" w:fill="FFFFFF"/>
        <w:spacing w:after="0" w:line="240" w:lineRule="auto"/>
      </w:pPr>
      <w:r>
        <w:t>Pupils should be introduced to the basic needs of animals for survival, as well as the importance of exercise and nutrition for humans. They should also be introduced to the processes of reproduction and growth in animals. The focus at this stage should be on questions that help pupils to recognise growth; they should not be expected to understand how reproduction occurs.</w:t>
      </w:r>
    </w:p>
    <w:p w14:paraId="55618033" w14:textId="77777777" w:rsidR="00D5007A" w:rsidRDefault="00D5007A">
      <w:pPr>
        <w:shd w:val="clear" w:color="auto" w:fill="FFFFFF"/>
        <w:spacing w:after="0" w:line="240" w:lineRule="auto"/>
      </w:pPr>
    </w:p>
    <w:p w14:paraId="1880020A" w14:textId="77777777" w:rsidR="00D5007A" w:rsidRDefault="00101FD9">
      <w:pPr>
        <w:shd w:val="clear" w:color="auto" w:fill="FFFFFF"/>
        <w:spacing w:after="0" w:line="240" w:lineRule="auto"/>
      </w:pPr>
      <w:r>
        <w:t>The following examples might be used: egg, chick, chicken; egg, caterpillar, pupa, butterfly; spawn, tadpole, frog; lamb, sheep. Growing into adults can include reference to baby, toddler, child, teenager, adult.</w:t>
      </w:r>
    </w:p>
    <w:p w14:paraId="01DB077D" w14:textId="77777777" w:rsidR="00D5007A" w:rsidRDefault="00101FD9">
      <w:pPr>
        <w:shd w:val="clear" w:color="auto" w:fill="FFFFFF"/>
        <w:spacing w:after="0" w:line="240" w:lineRule="auto"/>
      </w:pPr>
      <w:r>
        <w:t xml:space="preserve">Pupils might work scientifically </w:t>
      </w:r>
      <w:proofErr w:type="gramStart"/>
      <w:r>
        <w:t>by:</w:t>
      </w:r>
      <w:proofErr w:type="gramEnd"/>
      <w:r>
        <w:t xml:space="preserve"> observing, through video or first-hand observation and measurement, how different animals, including humans, grow; asking questions about what things animals need for survival and what humans need to stay healthy; and suggesting ways to find answers to their questions.</w:t>
      </w:r>
    </w:p>
    <w:p w14:paraId="4ABAEF52" w14:textId="77777777" w:rsidR="00D5007A" w:rsidRDefault="00D5007A">
      <w:pPr>
        <w:shd w:val="clear" w:color="auto" w:fill="FFFFFF"/>
        <w:spacing w:after="0" w:line="240" w:lineRule="auto"/>
      </w:pPr>
    </w:p>
    <w:p w14:paraId="007BFD61" w14:textId="77777777" w:rsidR="00D5007A" w:rsidRDefault="00101FD9">
      <w:pPr>
        <w:shd w:val="clear" w:color="auto" w:fill="FFFFFF"/>
        <w:spacing w:after="0" w:line="240" w:lineRule="auto"/>
        <w:rPr>
          <w:b/>
        </w:rPr>
      </w:pPr>
      <w:r>
        <w:rPr>
          <w:b/>
        </w:rPr>
        <w:t xml:space="preserve">Key Stage 2 - Year 5 </w:t>
      </w:r>
    </w:p>
    <w:p w14:paraId="2FB41B86" w14:textId="77777777" w:rsidR="00D5007A" w:rsidRDefault="00101FD9">
      <w:pPr>
        <w:shd w:val="clear" w:color="auto" w:fill="FFFFFF"/>
        <w:spacing w:after="0" w:line="240" w:lineRule="auto"/>
        <w:rPr>
          <w:b/>
        </w:rPr>
      </w:pPr>
      <w:r>
        <w:rPr>
          <w:b/>
        </w:rPr>
        <w:t>Living things and their habitats</w:t>
      </w:r>
    </w:p>
    <w:p w14:paraId="2B90C0BE" w14:textId="77777777" w:rsidR="00D5007A" w:rsidRDefault="00101FD9">
      <w:pPr>
        <w:shd w:val="clear" w:color="auto" w:fill="FFFFFF"/>
        <w:spacing w:after="0" w:line="240" w:lineRule="auto"/>
        <w:rPr>
          <w:b/>
        </w:rPr>
      </w:pPr>
      <w:r>
        <w:rPr>
          <w:b/>
        </w:rPr>
        <w:t>Statutory requirements</w:t>
      </w:r>
    </w:p>
    <w:p w14:paraId="6B3F0EED" w14:textId="77777777" w:rsidR="00D5007A" w:rsidRDefault="00101FD9">
      <w:pPr>
        <w:shd w:val="clear" w:color="auto" w:fill="FFFFFF"/>
        <w:spacing w:after="0" w:line="240" w:lineRule="auto"/>
      </w:pPr>
      <w:r>
        <w:t>Pupils should be taught to:</w:t>
      </w:r>
    </w:p>
    <w:p w14:paraId="6D2C90BF" w14:textId="77777777" w:rsidR="00D5007A" w:rsidRDefault="00101FD9">
      <w:pPr>
        <w:numPr>
          <w:ilvl w:val="0"/>
          <w:numId w:val="23"/>
        </w:numPr>
        <w:pBdr>
          <w:top w:val="nil"/>
          <w:left w:val="nil"/>
          <w:bottom w:val="nil"/>
          <w:right w:val="nil"/>
          <w:between w:val="nil"/>
        </w:pBdr>
        <w:shd w:val="clear" w:color="auto" w:fill="FFFFFF"/>
        <w:spacing w:after="0" w:line="240" w:lineRule="auto"/>
        <w:rPr>
          <w:color w:val="000000"/>
        </w:rPr>
      </w:pPr>
      <w:r>
        <w:rPr>
          <w:color w:val="000000"/>
        </w:rPr>
        <w:t>describe the differences in the life cycles of a mammal, an amphibian, an insect and a bird</w:t>
      </w:r>
    </w:p>
    <w:p w14:paraId="61B9CE2B" w14:textId="77777777" w:rsidR="00D5007A" w:rsidRDefault="00101FD9">
      <w:pPr>
        <w:numPr>
          <w:ilvl w:val="0"/>
          <w:numId w:val="23"/>
        </w:numPr>
        <w:pBdr>
          <w:top w:val="nil"/>
          <w:left w:val="nil"/>
          <w:bottom w:val="nil"/>
          <w:right w:val="nil"/>
          <w:between w:val="nil"/>
        </w:pBdr>
        <w:shd w:val="clear" w:color="auto" w:fill="FFFFFF"/>
        <w:spacing w:after="0" w:line="240" w:lineRule="auto"/>
        <w:rPr>
          <w:color w:val="000000"/>
        </w:rPr>
      </w:pPr>
      <w:r>
        <w:rPr>
          <w:color w:val="000000"/>
        </w:rPr>
        <w:t>describe the life process of reproduction in some plants and animals.</w:t>
      </w:r>
    </w:p>
    <w:p w14:paraId="30273F48" w14:textId="77777777" w:rsidR="00D5007A" w:rsidRDefault="00D5007A">
      <w:pPr>
        <w:shd w:val="clear" w:color="auto" w:fill="FFFFFF"/>
        <w:spacing w:after="0" w:line="240" w:lineRule="auto"/>
      </w:pPr>
    </w:p>
    <w:p w14:paraId="6CB38A11" w14:textId="77777777" w:rsidR="00D5007A" w:rsidRDefault="00101FD9">
      <w:pPr>
        <w:shd w:val="clear" w:color="auto" w:fill="FFFFFF"/>
        <w:spacing w:after="0" w:line="240" w:lineRule="auto"/>
        <w:rPr>
          <w:b/>
        </w:rPr>
      </w:pPr>
      <w:r>
        <w:rPr>
          <w:b/>
        </w:rPr>
        <w:t>Animals, including humans</w:t>
      </w:r>
    </w:p>
    <w:p w14:paraId="3EC49102" w14:textId="77777777" w:rsidR="00D5007A" w:rsidRDefault="00101FD9">
      <w:pPr>
        <w:shd w:val="clear" w:color="auto" w:fill="FFFFFF"/>
        <w:spacing w:after="0" w:line="240" w:lineRule="auto"/>
        <w:rPr>
          <w:b/>
        </w:rPr>
      </w:pPr>
      <w:r>
        <w:rPr>
          <w:b/>
        </w:rPr>
        <w:t>Statutory requirements</w:t>
      </w:r>
    </w:p>
    <w:p w14:paraId="15FBC3AF" w14:textId="77777777" w:rsidR="00D5007A" w:rsidRDefault="00101FD9">
      <w:pPr>
        <w:shd w:val="clear" w:color="auto" w:fill="FFFFFF"/>
        <w:spacing w:after="0" w:line="240" w:lineRule="auto"/>
      </w:pPr>
      <w:r>
        <w:t>Pupils should be taught to:</w:t>
      </w:r>
    </w:p>
    <w:p w14:paraId="768ECEC3" w14:textId="77777777" w:rsidR="00D5007A" w:rsidRDefault="00101FD9">
      <w:pPr>
        <w:numPr>
          <w:ilvl w:val="0"/>
          <w:numId w:val="22"/>
        </w:numPr>
        <w:pBdr>
          <w:top w:val="nil"/>
          <w:left w:val="nil"/>
          <w:bottom w:val="nil"/>
          <w:right w:val="nil"/>
          <w:between w:val="nil"/>
        </w:pBdr>
        <w:shd w:val="clear" w:color="auto" w:fill="FFFFFF"/>
        <w:spacing w:after="0" w:line="240" w:lineRule="auto"/>
        <w:rPr>
          <w:color w:val="000000"/>
        </w:rPr>
      </w:pPr>
      <w:r>
        <w:rPr>
          <w:color w:val="000000"/>
        </w:rPr>
        <w:t>describe the changes as humans develop to old age.</w:t>
      </w:r>
    </w:p>
    <w:p w14:paraId="5F9F05E6" w14:textId="77777777" w:rsidR="00D5007A" w:rsidRDefault="00D5007A">
      <w:pPr>
        <w:shd w:val="clear" w:color="auto" w:fill="FFFFFF"/>
        <w:spacing w:after="0" w:line="240" w:lineRule="auto"/>
      </w:pPr>
    </w:p>
    <w:p w14:paraId="72B23A85" w14:textId="77777777" w:rsidR="00D5007A" w:rsidRDefault="00101FD9">
      <w:pPr>
        <w:shd w:val="clear" w:color="auto" w:fill="FFFFFF"/>
        <w:spacing w:after="0" w:line="240" w:lineRule="auto"/>
        <w:rPr>
          <w:b/>
          <w:i/>
        </w:rPr>
      </w:pPr>
      <w:r>
        <w:rPr>
          <w:b/>
        </w:rPr>
        <w:t xml:space="preserve">Notes and guidance </w:t>
      </w:r>
    </w:p>
    <w:p w14:paraId="3A7BE4B9" w14:textId="77777777" w:rsidR="00D5007A" w:rsidRDefault="00101FD9">
      <w:pPr>
        <w:shd w:val="clear" w:color="auto" w:fill="FFFFFF"/>
        <w:spacing w:after="0" w:line="240" w:lineRule="auto"/>
      </w:pPr>
      <w:r>
        <w:t>Pupils should draw a timeline to indicate stages in the growth and development of humans. They should learn about the changes experienced in puberty.</w:t>
      </w:r>
    </w:p>
    <w:p w14:paraId="3E024FF8" w14:textId="77777777" w:rsidR="00D5007A" w:rsidRDefault="00101FD9">
      <w:pPr>
        <w:shd w:val="clear" w:color="auto" w:fill="FFFFFF"/>
        <w:spacing w:after="0" w:line="240" w:lineRule="auto"/>
      </w:pPr>
      <w:r>
        <w:lastRenderedPageBreak/>
        <w:t>Pupils could work scientifically by researching the gestation periods of other animals and comparing them with humans; by finding out and recording the length and mass of a baby as it grows.</w:t>
      </w:r>
    </w:p>
    <w:p w14:paraId="79C2B0DC" w14:textId="77777777" w:rsidR="00D5007A" w:rsidRDefault="00101FD9">
      <w:pPr>
        <w:numPr>
          <w:ilvl w:val="0"/>
          <w:numId w:val="22"/>
        </w:numPr>
        <w:pBdr>
          <w:top w:val="nil"/>
          <w:left w:val="nil"/>
          <w:bottom w:val="nil"/>
          <w:right w:val="nil"/>
          <w:between w:val="nil"/>
        </w:pBdr>
        <w:shd w:val="clear" w:color="auto" w:fill="FFFFFF"/>
        <w:spacing w:before="300" w:after="0" w:line="240" w:lineRule="auto"/>
        <w:rPr>
          <w:color w:val="000000"/>
        </w:rPr>
      </w:pPr>
      <w:r>
        <w:rPr>
          <w:color w:val="000000"/>
        </w:rPr>
        <w:t xml:space="preserve">that each person’s body belongs to them, and the differences between appropriate and inappropriate or unsafe physical, and other, contact. </w:t>
      </w:r>
    </w:p>
    <w:p w14:paraId="3D07EAF9" w14:textId="77777777" w:rsidR="00D5007A" w:rsidRDefault="00101FD9">
      <w:pPr>
        <w:numPr>
          <w:ilvl w:val="0"/>
          <w:numId w:val="22"/>
        </w:numPr>
        <w:pBdr>
          <w:top w:val="nil"/>
          <w:left w:val="nil"/>
          <w:bottom w:val="nil"/>
          <w:right w:val="nil"/>
          <w:between w:val="nil"/>
        </w:pBdr>
        <w:shd w:val="clear" w:color="auto" w:fill="FFFFFF"/>
        <w:spacing w:after="0" w:line="240" w:lineRule="auto"/>
        <w:rPr>
          <w:color w:val="000000"/>
        </w:rPr>
      </w:pPr>
      <w:r>
        <w:rPr>
          <w:color w:val="000000"/>
        </w:rPr>
        <w:t>how to report concerns or abuse, and the vocabulary and confidence needed to do so.</w:t>
      </w:r>
    </w:p>
    <w:p w14:paraId="73CE2074" w14:textId="77777777" w:rsidR="00D5007A" w:rsidRDefault="00101FD9">
      <w:pPr>
        <w:numPr>
          <w:ilvl w:val="0"/>
          <w:numId w:val="22"/>
        </w:numPr>
        <w:pBdr>
          <w:top w:val="nil"/>
          <w:left w:val="nil"/>
          <w:bottom w:val="nil"/>
          <w:right w:val="nil"/>
          <w:between w:val="nil"/>
        </w:pBdr>
        <w:shd w:val="clear" w:color="auto" w:fill="FFFFFF"/>
        <w:spacing w:after="0" w:line="240" w:lineRule="auto"/>
        <w:rPr>
          <w:color w:val="000000"/>
        </w:rPr>
      </w:pPr>
      <w:r>
        <w:rPr>
          <w:color w:val="000000"/>
        </w:rPr>
        <w:t>Relationships Education is statutory so learning about marriage (forced marriage is part of safeguarding), healthy and unhealthy relationships and consent is for all pupils.</w:t>
      </w:r>
    </w:p>
    <w:p w14:paraId="45C005B7" w14:textId="77777777" w:rsidR="00D5007A" w:rsidRDefault="00D5007A">
      <w:pPr>
        <w:shd w:val="clear" w:color="auto" w:fill="FFFFFF"/>
        <w:spacing w:after="0" w:line="240" w:lineRule="auto"/>
        <w:rPr>
          <w:b/>
        </w:rPr>
      </w:pPr>
    </w:p>
    <w:p w14:paraId="72A815D1" w14:textId="77777777" w:rsidR="00D5007A" w:rsidRDefault="00101FD9">
      <w:pPr>
        <w:shd w:val="clear" w:color="auto" w:fill="FFFFFF"/>
        <w:tabs>
          <w:tab w:val="left" w:pos="2288"/>
        </w:tabs>
        <w:spacing w:before="300" w:after="0" w:line="240" w:lineRule="auto"/>
      </w:pPr>
      <w:r>
        <w:t xml:space="preserve">Headteachers </w:t>
      </w:r>
      <w:r>
        <w:rPr>
          <w:b/>
        </w:rPr>
        <w:t>should</w:t>
      </w:r>
      <w:r>
        <w:t xml:space="preserve"> grant a request to withdraw a pupil from sex education covered in the </w:t>
      </w:r>
      <w:r>
        <w:rPr>
          <w:b/>
        </w:rPr>
        <w:t>‘Changing adolescent body’</w:t>
      </w:r>
      <w:r>
        <w:t xml:space="preserve"> unit, which includes:</w:t>
      </w:r>
    </w:p>
    <w:p w14:paraId="3559F90C" w14:textId="77777777" w:rsidR="00D5007A" w:rsidRDefault="00101FD9">
      <w:pPr>
        <w:numPr>
          <w:ilvl w:val="0"/>
          <w:numId w:val="4"/>
        </w:numPr>
        <w:pBdr>
          <w:top w:val="nil"/>
          <w:left w:val="nil"/>
          <w:bottom w:val="nil"/>
          <w:right w:val="nil"/>
          <w:between w:val="nil"/>
        </w:pBdr>
        <w:shd w:val="clear" w:color="auto" w:fill="FFFFFF"/>
        <w:tabs>
          <w:tab w:val="left" w:pos="2288"/>
        </w:tabs>
        <w:spacing w:after="0" w:line="240" w:lineRule="auto"/>
        <w:rPr>
          <w:color w:val="000000"/>
        </w:rPr>
      </w:pPr>
      <w:r>
        <w:rPr>
          <w:color w:val="000000"/>
        </w:rPr>
        <w:t>identify the links between love, committed relationships and conception</w:t>
      </w:r>
    </w:p>
    <w:p w14:paraId="57B42098" w14:textId="77777777" w:rsidR="00D5007A" w:rsidRDefault="00101FD9">
      <w:pPr>
        <w:numPr>
          <w:ilvl w:val="0"/>
          <w:numId w:val="4"/>
        </w:numPr>
        <w:pBdr>
          <w:top w:val="nil"/>
          <w:left w:val="nil"/>
          <w:bottom w:val="nil"/>
          <w:right w:val="nil"/>
          <w:between w:val="nil"/>
        </w:pBdr>
        <w:shd w:val="clear" w:color="auto" w:fill="FFFFFF"/>
        <w:tabs>
          <w:tab w:val="left" w:pos="2288"/>
        </w:tabs>
        <w:spacing w:after="0" w:line="240" w:lineRule="auto"/>
        <w:rPr>
          <w:color w:val="000000"/>
        </w:rPr>
      </w:pPr>
      <w:r>
        <w:rPr>
          <w:color w:val="000000"/>
        </w:rPr>
        <w:t>what sexual intercourse is, and how it can be one part of an intimate relationship between consenting adults</w:t>
      </w:r>
    </w:p>
    <w:p w14:paraId="34533BE4" w14:textId="77777777" w:rsidR="00D5007A" w:rsidRDefault="00101FD9">
      <w:pPr>
        <w:numPr>
          <w:ilvl w:val="0"/>
          <w:numId w:val="4"/>
        </w:numPr>
        <w:pBdr>
          <w:top w:val="nil"/>
          <w:left w:val="nil"/>
          <w:bottom w:val="nil"/>
          <w:right w:val="nil"/>
          <w:between w:val="nil"/>
        </w:pBdr>
        <w:shd w:val="clear" w:color="auto" w:fill="FFFFFF"/>
        <w:tabs>
          <w:tab w:val="left" w:pos="2288"/>
        </w:tabs>
        <w:spacing w:after="0" w:line="240" w:lineRule="auto"/>
        <w:rPr>
          <w:color w:val="000000"/>
        </w:rPr>
      </w:pPr>
      <w:r>
        <w:rPr>
          <w:color w:val="000000"/>
        </w:rPr>
        <w:t>how pregnancy occurs i.e. when a sperm meets an egg and the fertilised egg settles into the lining of the womb</w:t>
      </w:r>
    </w:p>
    <w:p w14:paraId="782D570B" w14:textId="77777777" w:rsidR="00D5007A" w:rsidRDefault="00101FD9">
      <w:pPr>
        <w:numPr>
          <w:ilvl w:val="0"/>
          <w:numId w:val="4"/>
        </w:numPr>
        <w:pBdr>
          <w:top w:val="nil"/>
          <w:left w:val="nil"/>
          <w:bottom w:val="nil"/>
          <w:right w:val="nil"/>
          <w:between w:val="nil"/>
        </w:pBdr>
        <w:shd w:val="clear" w:color="auto" w:fill="FFFFFF"/>
        <w:tabs>
          <w:tab w:val="left" w:pos="2288"/>
        </w:tabs>
        <w:spacing w:after="0" w:line="240" w:lineRule="auto"/>
        <w:rPr>
          <w:color w:val="000000"/>
        </w:rPr>
      </w:pPr>
      <w:r>
        <w:rPr>
          <w:color w:val="000000"/>
          <w:highlight w:val="white"/>
        </w:rPr>
        <w:t>intercourse does not always result in a baby and that pregnancy be prevented with contraception</w:t>
      </w:r>
      <w:r>
        <w:br w:type="page"/>
      </w:r>
    </w:p>
    <w:p w14:paraId="7E712A31" w14:textId="77777777" w:rsidR="00D5007A" w:rsidRDefault="00101FD9">
      <w:pPr>
        <w:spacing w:after="0" w:line="240" w:lineRule="auto"/>
        <w:rPr>
          <w:b/>
          <w:sz w:val="24"/>
          <w:szCs w:val="24"/>
        </w:rPr>
      </w:pPr>
      <w:r>
        <w:rPr>
          <w:b/>
          <w:sz w:val="24"/>
          <w:szCs w:val="24"/>
        </w:rPr>
        <w:lastRenderedPageBreak/>
        <w:t>Parent / Carer Form: Withdrawal from Sex Education</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5007A" w14:paraId="1F7F688F" w14:textId="77777777">
        <w:tc>
          <w:tcPr>
            <w:tcW w:w="9016" w:type="dxa"/>
            <w:gridSpan w:val="2"/>
            <w:shd w:val="clear" w:color="auto" w:fill="00B0F0"/>
          </w:tcPr>
          <w:p w14:paraId="566C9AE7" w14:textId="77777777" w:rsidR="00D5007A" w:rsidRDefault="00101FD9">
            <w:r>
              <w:t>To be completed by parents / carers</w:t>
            </w:r>
          </w:p>
        </w:tc>
      </w:tr>
      <w:tr w:rsidR="00D5007A" w14:paraId="7A1C1E1E" w14:textId="77777777">
        <w:tc>
          <w:tcPr>
            <w:tcW w:w="4508" w:type="dxa"/>
          </w:tcPr>
          <w:p w14:paraId="75DB0B37" w14:textId="77777777" w:rsidR="00D5007A" w:rsidRDefault="00101FD9">
            <w:r>
              <w:t>Name of child</w:t>
            </w:r>
          </w:p>
        </w:tc>
        <w:tc>
          <w:tcPr>
            <w:tcW w:w="4508" w:type="dxa"/>
          </w:tcPr>
          <w:p w14:paraId="6F4A31F1" w14:textId="77777777" w:rsidR="00D5007A" w:rsidRDefault="00D5007A"/>
          <w:p w14:paraId="0C6AD939" w14:textId="77777777" w:rsidR="00D5007A" w:rsidRDefault="00D5007A"/>
        </w:tc>
      </w:tr>
      <w:tr w:rsidR="00D5007A" w14:paraId="4A12B4F1" w14:textId="77777777">
        <w:tc>
          <w:tcPr>
            <w:tcW w:w="4508" w:type="dxa"/>
          </w:tcPr>
          <w:p w14:paraId="23BC70DE" w14:textId="77777777" w:rsidR="00D5007A" w:rsidRDefault="00101FD9">
            <w:r>
              <w:t>Class</w:t>
            </w:r>
          </w:p>
        </w:tc>
        <w:tc>
          <w:tcPr>
            <w:tcW w:w="4508" w:type="dxa"/>
          </w:tcPr>
          <w:p w14:paraId="0F42B3D1" w14:textId="77777777" w:rsidR="00D5007A" w:rsidRDefault="00D5007A"/>
          <w:p w14:paraId="0CF91120" w14:textId="77777777" w:rsidR="00D5007A" w:rsidRDefault="00D5007A"/>
        </w:tc>
      </w:tr>
      <w:tr w:rsidR="00D5007A" w14:paraId="19D7381D" w14:textId="77777777">
        <w:tc>
          <w:tcPr>
            <w:tcW w:w="4508" w:type="dxa"/>
          </w:tcPr>
          <w:p w14:paraId="4AB463DB" w14:textId="77777777" w:rsidR="00D5007A" w:rsidRDefault="00101FD9">
            <w:r>
              <w:t xml:space="preserve">Name of parents / carers </w:t>
            </w:r>
          </w:p>
        </w:tc>
        <w:tc>
          <w:tcPr>
            <w:tcW w:w="4508" w:type="dxa"/>
          </w:tcPr>
          <w:p w14:paraId="0567AE64" w14:textId="77777777" w:rsidR="00D5007A" w:rsidRDefault="00D5007A"/>
          <w:p w14:paraId="7599E008" w14:textId="77777777" w:rsidR="00D5007A" w:rsidRDefault="00D5007A"/>
          <w:p w14:paraId="2B348B78" w14:textId="77777777" w:rsidR="00D5007A" w:rsidRDefault="00D5007A"/>
        </w:tc>
      </w:tr>
      <w:tr w:rsidR="00D5007A" w14:paraId="431313E4" w14:textId="77777777">
        <w:tc>
          <w:tcPr>
            <w:tcW w:w="4508" w:type="dxa"/>
          </w:tcPr>
          <w:p w14:paraId="709068E1" w14:textId="77777777" w:rsidR="00D5007A" w:rsidRDefault="00101FD9">
            <w:r>
              <w:t>Reasons for withdrawing from sex education</w:t>
            </w:r>
          </w:p>
        </w:tc>
        <w:tc>
          <w:tcPr>
            <w:tcW w:w="4508" w:type="dxa"/>
          </w:tcPr>
          <w:p w14:paraId="6F14705A" w14:textId="77777777" w:rsidR="00D5007A" w:rsidRDefault="00D5007A"/>
          <w:p w14:paraId="7E272D32" w14:textId="77777777" w:rsidR="00D5007A" w:rsidRDefault="00D5007A"/>
          <w:p w14:paraId="3FFDC4C9" w14:textId="77777777" w:rsidR="00D5007A" w:rsidRDefault="00D5007A"/>
          <w:p w14:paraId="057322F9" w14:textId="77777777" w:rsidR="00D5007A" w:rsidRDefault="00D5007A"/>
          <w:p w14:paraId="2D1156AB" w14:textId="77777777" w:rsidR="00D5007A" w:rsidRDefault="00D5007A"/>
          <w:p w14:paraId="0D36980B" w14:textId="77777777" w:rsidR="00D5007A" w:rsidRDefault="00D5007A"/>
          <w:p w14:paraId="0273A123" w14:textId="77777777" w:rsidR="00D5007A" w:rsidRDefault="00D5007A"/>
          <w:p w14:paraId="28F9659A" w14:textId="77777777" w:rsidR="00D5007A" w:rsidRDefault="00D5007A"/>
          <w:p w14:paraId="02BB8D08" w14:textId="77777777" w:rsidR="00D5007A" w:rsidRDefault="00D5007A"/>
          <w:p w14:paraId="701E2C58" w14:textId="77777777" w:rsidR="00D5007A" w:rsidRDefault="00D5007A"/>
          <w:p w14:paraId="50980DE7" w14:textId="77777777" w:rsidR="00D5007A" w:rsidRDefault="00D5007A"/>
          <w:p w14:paraId="745A30E7" w14:textId="77777777" w:rsidR="00D5007A" w:rsidRDefault="00D5007A"/>
        </w:tc>
      </w:tr>
      <w:tr w:rsidR="00D5007A" w14:paraId="7A460B42" w14:textId="77777777">
        <w:tc>
          <w:tcPr>
            <w:tcW w:w="4508" w:type="dxa"/>
          </w:tcPr>
          <w:p w14:paraId="4DEEE2FA" w14:textId="77777777" w:rsidR="00D5007A" w:rsidRDefault="00101FD9">
            <w:r>
              <w:t>Any other information you would like school to consider</w:t>
            </w:r>
          </w:p>
        </w:tc>
        <w:tc>
          <w:tcPr>
            <w:tcW w:w="4508" w:type="dxa"/>
          </w:tcPr>
          <w:p w14:paraId="60865FCB" w14:textId="77777777" w:rsidR="00D5007A" w:rsidRDefault="00D5007A"/>
          <w:p w14:paraId="1E15D9D2" w14:textId="77777777" w:rsidR="00D5007A" w:rsidRDefault="00D5007A"/>
          <w:p w14:paraId="4752166B" w14:textId="77777777" w:rsidR="00D5007A" w:rsidRDefault="00D5007A"/>
          <w:p w14:paraId="3332EB80" w14:textId="77777777" w:rsidR="00D5007A" w:rsidRDefault="00D5007A"/>
          <w:p w14:paraId="4381652B" w14:textId="77777777" w:rsidR="00D5007A" w:rsidRDefault="00D5007A"/>
          <w:p w14:paraId="5612EA07" w14:textId="77777777" w:rsidR="00D5007A" w:rsidRDefault="00D5007A"/>
          <w:p w14:paraId="2EA8EC5B" w14:textId="77777777" w:rsidR="00D5007A" w:rsidRDefault="00D5007A"/>
          <w:p w14:paraId="2180226C" w14:textId="77777777" w:rsidR="00D5007A" w:rsidRDefault="00D5007A"/>
          <w:p w14:paraId="4BB54806" w14:textId="77777777" w:rsidR="00D5007A" w:rsidRDefault="00D5007A"/>
          <w:p w14:paraId="0498F044" w14:textId="77777777" w:rsidR="00D5007A" w:rsidRDefault="00D5007A"/>
        </w:tc>
      </w:tr>
      <w:tr w:rsidR="00D5007A" w14:paraId="6BEE771A" w14:textId="77777777">
        <w:tc>
          <w:tcPr>
            <w:tcW w:w="4508" w:type="dxa"/>
          </w:tcPr>
          <w:p w14:paraId="6C2AE9C5" w14:textId="77777777" w:rsidR="00D5007A" w:rsidRDefault="00101FD9">
            <w:r>
              <w:t>Parents (s) / carer (s) signature</w:t>
            </w:r>
          </w:p>
        </w:tc>
        <w:tc>
          <w:tcPr>
            <w:tcW w:w="4508" w:type="dxa"/>
          </w:tcPr>
          <w:p w14:paraId="45572214" w14:textId="77777777" w:rsidR="00D5007A" w:rsidRDefault="00D5007A"/>
          <w:p w14:paraId="3AC32851" w14:textId="77777777" w:rsidR="00D5007A" w:rsidRDefault="00D5007A"/>
        </w:tc>
      </w:tr>
      <w:tr w:rsidR="00D5007A" w14:paraId="17084611" w14:textId="77777777">
        <w:tc>
          <w:tcPr>
            <w:tcW w:w="4508" w:type="dxa"/>
          </w:tcPr>
          <w:p w14:paraId="365C0BD2" w14:textId="77777777" w:rsidR="00D5007A" w:rsidRDefault="00101FD9">
            <w:r>
              <w:t>Date</w:t>
            </w:r>
          </w:p>
        </w:tc>
        <w:tc>
          <w:tcPr>
            <w:tcW w:w="4508" w:type="dxa"/>
          </w:tcPr>
          <w:p w14:paraId="043E3602" w14:textId="77777777" w:rsidR="00D5007A" w:rsidRDefault="00D5007A"/>
          <w:p w14:paraId="61AA9F79" w14:textId="77777777" w:rsidR="00D5007A" w:rsidRDefault="00D5007A"/>
          <w:p w14:paraId="69B4E05D" w14:textId="77777777" w:rsidR="00D5007A" w:rsidRDefault="00D5007A"/>
          <w:p w14:paraId="5B102FD8" w14:textId="77777777" w:rsidR="00D5007A" w:rsidRDefault="00D5007A"/>
        </w:tc>
      </w:tr>
      <w:tr w:rsidR="00D5007A" w14:paraId="1EA10C8F" w14:textId="77777777">
        <w:tc>
          <w:tcPr>
            <w:tcW w:w="9016" w:type="dxa"/>
            <w:gridSpan w:val="2"/>
            <w:shd w:val="clear" w:color="auto" w:fill="00B0F0"/>
          </w:tcPr>
          <w:p w14:paraId="3374B06D" w14:textId="77777777" w:rsidR="00D5007A" w:rsidRDefault="00101FD9">
            <w:r>
              <w:t>To be completed by school</w:t>
            </w:r>
          </w:p>
        </w:tc>
      </w:tr>
      <w:tr w:rsidR="00D5007A" w14:paraId="4606E4E7" w14:textId="77777777">
        <w:tc>
          <w:tcPr>
            <w:tcW w:w="4508" w:type="dxa"/>
          </w:tcPr>
          <w:p w14:paraId="236B7DF4" w14:textId="77777777" w:rsidR="00D5007A" w:rsidRDefault="00101FD9">
            <w:r>
              <w:t>Agreed actions from the discussion with parents / carers</w:t>
            </w:r>
          </w:p>
          <w:p w14:paraId="6DCBAF5D" w14:textId="77777777" w:rsidR="00D5007A" w:rsidRDefault="00101FD9">
            <w:r>
              <w:t>Include notes from the meeting</w:t>
            </w:r>
          </w:p>
        </w:tc>
        <w:tc>
          <w:tcPr>
            <w:tcW w:w="4508" w:type="dxa"/>
          </w:tcPr>
          <w:p w14:paraId="3A1365B1" w14:textId="77777777" w:rsidR="00D5007A" w:rsidRDefault="00D5007A"/>
          <w:p w14:paraId="15310827" w14:textId="77777777" w:rsidR="00D5007A" w:rsidRDefault="00D5007A"/>
          <w:p w14:paraId="15127346" w14:textId="77777777" w:rsidR="00D5007A" w:rsidRDefault="00D5007A"/>
          <w:p w14:paraId="7FDCF342" w14:textId="77777777" w:rsidR="00D5007A" w:rsidRDefault="00D5007A"/>
          <w:p w14:paraId="5A6D18F8" w14:textId="77777777" w:rsidR="00D5007A" w:rsidRDefault="00D5007A"/>
          <w:p w14:paraId="2663D4D0" w14:textId="77777777" w:rsidR="00D5007A" w:rsidRDefault="00D5007A"/>
          <w:p w14:paraId="5EE7E68F" w14:textId="77777777" w:rsidR="00D5007A" w:rsidRDefault="00D5007A"/>
          <w:p w14:paraId="0184E23B" w14:textId="77777777" w:rsidR="00D5007A" w:rsidRDefault="00D5007A"/>
          <w:p w14:paraId="61E7A296" w14:textId="77777777" w:rsidR="00D5007A" w:rsidRDefault="00D5007A"/>
          <w:p w14:paraId="0E553454" w14:textId="77777777" w:rsidR="00D5007A" w:rsidRDefault="00D5007A"/>
          <w:p w14:paraId="75C545AA" w14:textId="77777777" w:rsidR="00D5007A" w:rsidRDefault="00D5007A"/>
          <w:p w14:paraId="2C0E9214" w14:textId="77777777" w:rsidR="00D5007A" w:rsidRDefault="00D5007A"/>
        </w:tc>
      </w:tr>
    </w:tbl>
    <w:p w14:paraId="11885161" w14:textId="77777777" w:rsidR="00D5007A" w:rsidRDefault="00D5007A">
      <w:pPr>
        <w:spacing w:after="0" w:line="240" w:lineRule="auto"/>
        <w:rPr>
          <w:sz w:val="2"/>
          <w:szCs w:val="2"/>
        </w:rPr>
      </w:pPr>
    </w:p>
    <w:p w14:paraId="35A6B973" w14:textId="77777777" w:rsidR="00D5007A" w:rsidRDefault="00D5007A">
      <w:pPr>
        <w:spacing w:after="0" w:line="240" w:lineRule="auto"/>
        <w:rPr>
          <w:sz w:val="2"/>
          <w:szCs w:val="2"/>
        </w:rPr>
      </w:pPr>
    </w:p>
    <w:p w14:paraId="582547FE" w14:textId="77777777" w:rsidR="00D5007A" w:rsidRDefault="00D5007A">
      <w:pPr>
        <w:spacing w:after="0" w:line="240" w:lineRule="auto"/>
        <w:rPr>
          <w:sz w:val="2"/>
          <w:szCs w:val="2"/>
        </w:rPr>
      </w:pPr>
    </w:p>
    <w:p w14:paraId="2947C599" w14:textId="77777777" w:rsidR="00D5007A" w:rsidRDefault="00D5007A">
      <w:pPr>
        <w:spacing w:after="0" w:line="240" w:lineRule="auto"/>
        <w:rPr>
          <w:sz w:val="2"/>
          <w:szCs w:val="2"/>
        </w:rPr>
      </w:pPr>
    </w:p>
    <w:p w14:paraId="41744EC1" w14:textId="77777777" w:rsidR="00D5007A" w:rsidRDefault="00D5007A">
      <w:pPr>
        <w:spacing w:after="0" w:line="240" w:lineRule="auto"/>
        <w:rPr>
          <w:sz w:val="2"/>
          <w:szCs w:val="2"/>
        </w:rPr>
      </w:pPr>
    </w:p>
    <w:p w14:paraId="25FE2997" w14:textId="77777777" w:rsidR="00D5007A" w:rsidRDefault="00D5007A">
      <w:pPr>
        <w:spacing w:after="0" w:line="240" w:lineRule="auto"/>
        <w:rPr>
          <w:sz w:val="2"/>
          <w:szCs w:val="2"/>
        </w:rPr>
      </w:pPr>
    </w:p>
    <w:p w14:paraId="228E59C7" w14:textId="77777777" w:rsidR="00D5007A" w:rsidRDefault="00D5007A">
      <w:pPr>
        <w:spacing w:after="0" w:line="240" w:lineRule="auto"/>
        <w:rPr>
          <w:sz w:val="2"/>
          <w:szCs w:val="2"/>
        </w:rPr>
      </w:pPr>
    </w:p>
    <w:p w14:paraId="4A16EB8D" w14:textId="77777777" w:rsidR="00D5007A" w:rsidRDefault="00D5007A">
      <w:pPr>
        <w:spacing w:after="0" w:line="240" w:lineRule="auto"/>
        <w:rPr>
          <w:sz w:val="2"/>
          <w:szCs w:val="2"/>
        </w:rPr>
      </w:pPr>
    </w:p>
    <w:p w14:paraId="6C576C44" w14:textId="77777777" w:rsidR="00D5007A" w:rsidRDefault="00D5007A">
      <w:pPr>
        <w:spacing w:after="0" w:line="240" w:lineRule="auto"/>
        <w:rPr>
          <w:sz w:val="2"/>
          <w:szCs w:val="2"/>
        </w:rPr>
      </w:pPr>
    </w:p>
    <w:p w14:paraId="70E16A0E" w14:textId="77777777" w:rsidR="00D5007A" w:rsidRDefault="00D5007A">
      <w:pPr>
        <w:spacing w:after="0" w:line="240" w:lineRule="auto"/>
        <w:rPr>
          <w:sz w:val="2"/>
          <w:szCs w:val="2"/>
        </w:rPr>
      </w:pPr>
    </w:p>
    <w:p w14:paraId="12AE96F2" w14:textId="77777777" w:rsidR="00D5007A" w:rsidRDefault="00D5007A">
      <w:pPr>
        <w:spacing w:after="0" w:line="240" w:lineRule="auto"/>
        <w:rPr>
          <w:sz w:val="2"/>
          <w:szCs w:val="2"/>
        </w:rPr>
      </w:pPr>
    </w:p>
    <w:p w14:paraId="4EE17F21" w14:textId="77777777" w:rsidR="00D5007A" w:rsidRDefault="00D5007A">
      <w:pPr>
        <w:spacing w:after="0" w:line="240" w:lineRule="auto"/>
        <w:rPr>
          <w:sz w:val="2"/>
          <w:szCs w:val="2"/>
        </w:rPr>
      </w:pPr>
    </w:p>
    <w:p w14:paraId="3BD6FE30" w14:textId="77777777" w:rsidR="00D5007A" w:rsidRDefault="00D5007A">
      <w:pPr>
        <w:spacing w:after="0" w:line="240" w:lineRule="auto"/>
        <w:rPr>
          <w:sz w:val="2"/>
          <w:szCs w:val="2"/>
        </w:rPr>
      </w:pPr>
    </w:p>
    <w:p w14:paraId="41E2522D" w14:textId="77777777" w:rsidR="00D5007A" w:rsidRDefault="00D5007A">
      <w:pPr>
        <w:spacing w:after="0" w:line="240" w:lineRule="auto"/>
        <w:rPr>
          <w:sz w:val="2"/>
          <w:szCs w:val="2"/>
        </w:rPr>
      </w:pPr>
    </w:p>
    <w:p w14:paraId="227760EA" w14:textId="77777777" w:rsidR="00D5007A" w:rsidRDefault="00D5007A">
      <w:pPr>
        <w:spacing w:after="0" w:line="240" w:lineRule="auto"/>
        <w:rPr>
          <w:sz w:val="2"/>
          <w:szCs w:val="2"/>
        </w:rPr>
      </w:pPr>
    </w:p>
    <w:p w14:paraId="58CDBF4F" w14:textId="77777777" w:rsidR="00D5007A" w:rsidRDefault="00D5007A">
      <w:pPr>
        <w:spacing w:after="0" w:line="240" w:lineRule="auto"/>
        <w:rPr>
          <w:sz w:val="2"/>
          <w:szCs w:val="2"/>
        </w:rPr>
      </w:pPr>
    </w:p>
    <w:p w14:paraId="68310C6B" w14:textId="77777777" w:rsidR="00D5007A" w:rsidRDefault="00101FD9">
      <w:pPr>
        <w:rPr>
          <w:b/>
        </w:rPr>
      </w:pPr>
      <w:r>
        <w:rPr>
          <w:b/>
        </w:rPr>
        <w:t>Parental Responsibility</w:t>
      </w:r>
    </w:p>
    <w:p w14:paraId="3CB65317" w14:textId="77777777" w:rsidR="00D5007A" w:rsidRDefault="00101FD9">
      <w:pPr>
        <w:pBdr>
          <w:top w:val="nil"/>
          <w:left w:val="nil"/>
          <w:bottom w:val="nil"/>
          <w:right w:val="nil"/>
          <w:between w:val="nil"/>
        </w:pBdr>
        <w:spacing w:before="200" w:after="200" w:line="276" w:lineRule="auto"/>
        <w:ind w:left="22" w:hanging="357"/>
        <w:rPr>
          <w:b/>
          <w:color w:val="000000"/>
        </w:rPr>
      </w:pPr>
      <w:r>
        <w:rPr>
          <w:b/>
          <w:color w:val="000000"/>
        </w:rPr>
        <w:t>Where there is shared parental responsibility, both parties should, where possible, should reach a shared agreement to request that their child is withdrawn from sex education.</w:t>
      </w:r>
    </w:p>
    <w:p w14:paraId="399E7A9D" w14:textId="77777777" w:rsidR="00D5007A" w:rsidRDefault="00101FD9">
      <w:r>
        <w:t>Either parent can request to withdraw a child from sex education. If there is a disagreement the other parent would need a prohibited steps order.</w:t>
      </w:r>
    </w:p>
    <w:p w14:paraId="0FD2AA09" w14:textId="77777777" w:rsidR="00D5007A" w:rsidRDefault="00101FD9">
      <w:pPr>
        <w:rPr>
          <w:b/>
        </w:rPr>
      </w:pPr>
      <w:hyperlink r:id="rId15">
        <w:r>
          <w:rPr>
            <w:b/>
            <w:color w:val="000000"/>
            <w:u w:val="single"/>
          </w:rPr>
          <w:t>https://www.gov.uk/government/publications/dealing-with-issues-relating-to-parental-responsibility/understanding-and-dealing-with-issues-relating-to-parental-responsibility</w:t>
        </w:r>
      </w:hyperlink>
      <w:r>
        <w:rPr>
          <w:b/>
          <w:color w:val="000000"/>
          <w:u w:val="single"/>
        </w:rPr>
        <w:t xml:space="preserve"> </w:t>
      </w:r>
    </w:p>
    <w:p w14:paraId="1FD1DC4F" w14:textId="77777777" w:rsidR="00D5007A" w:rsidRDefault="00101FD9">
      <w:pPr>
        <w:rPr>
          <w:i/>
        </w:rPr>
      </w:pPr>
      <w:r>
        <w:rPr>
          <w:b/>
        </w:rPr>
        <w:t xml:space="preserve">Key effects of a father or second female parent acquiring parental responsibility </w:t>
      </w:r>
    </w:p>
    <w:p w14:paraId="50FD8FA6" w14:textId="77777777" w:rsidR="00D5007A" w:rsidRDefault="00101FD9">
      <w:pPr>
        <w:spacing w:after="300"/>
      </w:pPr>
      <w:r>
        <w:t xml:space="preserve">When a father or second female parent acquires parental </w:t>
      </w:r>
      <w:proofErr w:type="gramStart"/>
      <w:r>
        <w:t>responsibility</w:t>
      </w:r>
      <w:proofErr w:type="gramEnd"/>
      <w:r>
        <w:t xml:space="preserve"> they:</w:t>
      </w:r>
    </w:p>
    <w:p w14:paraId="2A7CC20D" w14:textId="77777777" w:rsidR="00D5007A" w:rsidRDefault="00101FD9">
      <w:pPr>
        <w:numPr>
          <w:ilvl w:val="0"/>
          <w:numId w:val="2"/>
        </w:numPr>
        <w:spacing w:after="75" w:line="240" w:lineRule="auto"/>
        <w:ind w:left="300"/>
      </w:pPr>
      <w:r>
        <w:t>can withdraw a child from sex education and religious education classes and make representations to schools concerning the child’s education</w:t>
      </w:r>
    </w:p>
    <w:p w14:paraId="0F2D3209" w14:textId="77777777" w:rsidR="00D5007A" w:rsidRDefault="00D5007A">
      <w:pPr>
        <w:spacing w:after="75"/>
        <w:ind w:left="300"/>
      </w:pPr>
    </w:p>
    <w:p w14:paraId="53E5376B" w14:textId="77777777" w:rsidR="00D5007A" w:rsidRDefault="00101FD9">
      <w:pPr>
        <w:spacing w:after="75"/>
      </w:pPr>
      <w:r>
        <w:rPr>
          <w:b/>
        </w:rPr>
        <w:t>Prohibited steps order</w:t>
      </w:r>
    </w:p>
    <w:p w14:paraId="1B8BEDE6" w14:textId="77777777" w:rsidR="00D5007A" w:rsidRDefault="00101FD9">
      <w:pPr>
        <w:spacing w:after="300"/>
      </w:pPr>
      <w:r>
        <w:t>A prohibited steps order imposes a specific restriction on the exercise of responsibility. This means that no step specified by the court, which a parent could take in meeting his/her parental responsibility, can be taken without the consent of the court.</w:t>
      </w:r>
    </w:p>
    <w:p w14:paraId="623244DA" w14:textId="77777777" w:rsidR="00D5007A" w:rsidRDefault="00101FD9">
      <w:r>
        <w:rPr>
          <w:b/>
        </w:rPr>
        <w:t>Example</w:t>
      </w:r>
      <w:r>
        <w:t xml:space="preserve"> One parent wants to take the child abroad for an extended period or prevent the child from attending a form of religious worship, against the wishes of the other parent.</w:t>
      </w:r>
    </w:p>
    <w:p w14:paraId="3D885728" w14:textId="77777777" w:rsidR="00D5007A" w:rsidRDefault="00D5007A"/>
    <w:p w14:paraId="32846BF4" w14:textId="77777777" w:rsidR="00D5007A" w:rsidRDefault="00D5007A">
      <w:pPr>
        <w:spacing w:after="0" w:line="240" w:lineRule="auto"/>
      </w:pPr>
    </w:p>
    <w:p w14:paraId="1D2E41FD" w14:textId="77777777" w:rsidR="00D5007A" w:rsidRDefault="00D5007A">
      <w:pPr>
        <w:pBdr>
          <w:top w:val="nil"/>
          <w:left w:val="nil"/>
          <w:bottom w:val="nil"/>
          <w:right w:val="nil"/>
          <w:between w:val="nil"/>
        </w:pBdr>
        <w:spacing w:before="200" w:after="0" w:line="276" w:lineRule="auto"/>
        <w:ind w:left="567" w:hanging="357"/>
        <w:jc w:val="both"/>
        <w:rPr>
          <w:rFonts w:ascii="Gill Sans" w:eastAsia="Gill Sans" w:hAnsi="Gill Sans" w:cs="Gill Sans"/>
          <w:color w:val="000000"/>
        </w:rPr>
      </w:pPr>
    </w:p>
    <w:p w14:paraId="12A6524B"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b/>
          <w:color w:val="000000"/>
        </w:rPr>
      </w:pPr>
    </w:p>
    <w:p w14:paraId="11AFB063" w14:textId="77777777" w:rsidR="00D5007A" w:rsidRDefault="00D5007A">
      <w:pPr>
        <w:pBdr>
          <w:top w:val="nil"/>
          <w:left w:val="nil"/>
          <w:bottom w:val="nil"/>
          <w:right w:val="nil"/>
          <w:between w:val="nil"/>
        </w:pBdr>
        <w:spacing w:after="200" w:line="276" w:lineRule="auto"/>
        <w:ind w:left="567" w:hanging="357"/>
        <w:jc w:val="both"/>
        <w:rPr>
          <w:rFonts w:ascii="Gill Sans" w:eastAsia="Gill Sans" w:hAnsi="Gill Sans" w:cs="Gill Sans"/>
          <w:b/>
          <w:color w:val="000000"/>
        </w:rPr>
      </w:pPr>
    </w:p>
    <w:p w14:paraId="1C0E6EBA" w14:textId="77777777" w:rsidR="00D5007A" w:rsidRDefault="00D5007A">
      <w:pPr>
        <w:rPr>
          <w:rFonts w:ascii="Gill Sans" w:eastAsia="Gill Sans" w:hAnsi="Gill Sans" w:cs="Gill Sans"/>
        </w:rPr>
      </w:pPr>
      <w:bookmarkStart w:id="4" w:name="_heading=h.2et92p0" w:colFirst="0" w:colLast="0"/>
      <w:bookmarkEnd w:id="4"/>
    </w:p>
    <w:p w14:paraId="70BAA837" w14:textId="77777777" w:rsidR="00D5007A" w:rsidRDefault="00D5007A">
      <w:pPr>
        <w:pBdr>
          <w:top w:val="nil"/>
          <w:left w:val="nil"/>
          <w:bottom w:val="nil"/>
          <w:right w:val="nil"/>
          <w:between w:val="nil"/>
        </w:pBdr>
        <w:spacing w:after="200" w:line="276" w:lineRule="auto"/>
        <w:ind w:left="1423" w:hanging="1066"/>
        <w:jc w:val="both"/>
        <w:rPr>
          <w:rFonts w:ascii="Gill Sans" w:eastAsia="Gill Sans" w:hAnsi="Gill Sans" w:cs="Gill Sans"/>
          <w:b/>
          <w:color w:val="347186"/>
        </w:rPr>
      </w:pPr>
    </w:p>
    <w:p w14:paraId="43D42D3B" w14:textId="77777777" w:rsidR="00D5007A" w:rsidRDefault="00D5007A">
      <w:pPr>
        <w:rPr>
          <w:rFonts w:ascii="Gill Sans" w:eastAsia="Gill Sans" w:hAnsi="Gill Sans" w:cs="Gill Sans"/>
          <w:b/>
        </w:rPr>
      </w:pPr>
      <w:bookmarkStart w:id="5" w:name="_heading=h.tyjcwt" w:colFirst="0" w:colLast="0"/>
      <w:bookmarkEnd w:id="5"/>
    </w:p>
    <w:sectPr w:rsidR="00D5007A">
      <w:headerReference w:type="default" r:id="rId16"/>
      <w:head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78305" w14:textId="77777777" w:rsidR="00101FD9" w:rsidRDefault="00101FD9">
      <w:pPr>
        <w:spacing w:after="0" w:line="240" w:lineRule="auto"/>
      </w:pPr>
      <w:r>
        <w:separator/>
      </w:r>
    </w:p>
  </w:endnote>
  <w:endnote w:type="continuationSeparator" w:id="0">
    <w:p w14:paraId="1783BA6E" w14:textId="77777777" w:rsidR="00101FD9" w:rsidRDefault="0010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6F5EB9B-A74F-4B27-A90B-F83EAF038261}"/>
  </w:font>
  <w:font w:name="Calibri">
    <w:panose1 w:val="020F0502020204030204"/>
    <w:charset w:val="00"/>
    <w:family w:val="swiss"/>
    <w:pitch w:val="variable"/>
    <w:sig w:usb0="E4002EFF" w:usb1="C200247B" w:usb2="00000009" w:usb3="00000000" w:csb0="000001FF" w:csb1="00000000"/>
    <w:embedRegular r:id="rId2" w:fontKey="{1139E43E-DE03-4B96-87AB-391D175580D4}"/>
    <w:embedBold r:id="rId3" w:fontKey="{0CFB23E2-6DDB-4BAF-8025-3A7B950DC8F3}"/>
    <w:embedItalic r:id="rId4" w:fontKey="{2DF9BEFC-CF8A-4EFA-BB77-AD8F777EB04E}"/>
    <w:embedBoldItalic r:id="rId5" w:fontKey="{AB0B8BB2-56A0-4298-9389-1186C503DAF4}"/>
  </w:font>
  <w:font w:name="Gill Sans">
    <w:charset w:val="00"/>
    <w:family w:val="auto"/>
    <w:pitch w:val="default"/>
    <w:embedRegular r:id="rId6" w:fontKey="{F8955DC3-8052-4F97-97B5-C2CF8F6D8934}"/>
    <w:embedBold r:id="rId7" w:fontKey="{A87F88BC-9897-43D9-8A1B-A8AFA144BDAD}"/>
    <w:embedItalic r:id="rId8" w:fontKey="{040F61A2-217A-4952-9EEE-71AF17DCB734}"/>
    <w:embedBoldItalic r:id="rId9" w:fontKey="{18C0265E-C698-4124-9FD3-BE07BF086AFF}"/>
  </w:font>
  <w:font w:name="Calibri Light">
    <w:panose1 w:val="020F0302020204030204"/>
    <w:charset w:val="00"/>
    <w:family w:val="swiss"/>
    <w:pitch w:val="variable"/>
    <w:sig w:usb0="E4002EFF" w:usb1="C200247B" w:usb2="00000009" w:usb3="00000000" w:csb0="000001FF" w:csb1="00000000"/>
    <w:embedRegular r:id="rId10" w:fontKey="{AF466D37-B026-4065-9910-3C7A12580F0D}"/>
  </w:font>
  <w:font w:name="Segoe UI">
    <w:panose1 w:val="020B0502040204020203"/>
    <w:charset w:val="00"/>
    <w:family w:val="swiss"/>
    <w:pitch w:val="variable"/>
    <w:sig w:usb0="E4002EFF" w:usb1="C000E47F" w:usb2="00000009" w:usb3="00000000" w:csb0="000001FF" w:csb1="00000000"/>
    <w:embedRegular r:id="rId11" w:fontKey="{C69B15D9-A6EC-4188-9006-39793B980AE1}"/>
  </w:font>
  <w:font w:name="Georgia">
    <w:panose1 w:val="02040502050405020303"/>
    <w:charset w:val="00"/>
    <w:family w:val="roman"/>
    <w:pitch w:val="variable"/>
    <w:sig w:usb0="00000287" w:usb1="00000000" w:usb2="00000000" w:usb3="00000000" w:csb0="0000009F" w:csb1="00000000"/>
    <w:embedRegular r:id="rId12" w:fontKey="{E2B7CB11-0F3A-4167-8C2A-39371A0C6879}"/>
    <w:embedItalic r:id="rId13" w:fontKey="{B7D7A827-188F-41E4-B74F-79DF4AF89FF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4" w:fontKey="{7BD00F18-02D1-4B2C-9D3A-4B10366728C4}"/>
    <w:embedBold r:id="rId15" w:fontKey="{97C2FC31-7730-4AF3-95B9-2C54F4C6C5EC}"/>
  </w:font>
  <w:font w:name="Aptos">
    <w:charset w:val="00"/>
    <w:family w:val="swiss"/>
    <w:pitch w:val="variable"/>
    <w:sig w:usb0="20000287" w:usb1="00000003" w:usb2="00000000" w:usb3="00000000" w:csb0="0000019F" w:csb1="00000000"/>
    <w:embedRegular r:id="rId16" w:fontKey="{453022E3-2359-46AF-B42B-825CD56E4B66}"/>
    <w:embedBold r:id="rId17" w:fontKey="{809B9E1F-C15B-409A-AE34-AE87FAA82050}"/>
    <w:embedItalic r:id="rId18" w:fontKey="{9D0F0D24-8354-43B3-B355-6F1E52F65A27}"/>
    <w:embedBoldItalic r:id="rId19" w:fontKey="{C0813936-D670-4F88-8BBA-32AE6D905CEF}"/>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embedBold r:id="rId20" w:fontKey="{E58B2DFA-A5B6-40EA-AAF4-421D8DBD2B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DA537" w14:textId="77777777" w:rsidR="00101FD9" w:rsidRDefault="00101FD9">
      <w:pPr>
        <w:spacing w:after="0" w:line="240" w:lineRule="auto"/>
      </w:pPr>
      <w:r>
        <w:separator/>
      </w:r>
    </w:p>
  </w:footnote>
  <w:footnote w:type="continuationSeparator" w:id="0">
    <w:p w14:paraId="2E61FF27" w14:textId="77777777" w:rsidR="00101FD9" w:rsidRDefault="00101FD9">
      <w:pPr>
        <w:spacing w:after="0" w:line="240" w:lineRule="auto"/>
      </w:pPr>
      <w:r>
        <w:continuationSeparator/>
      </w:r>
    </w:p>
  </w:footnote>
  <w:footnote w:id="1">
    <w:p w14:paraId="3653F2EB" w14:textId="77777777" w:rsidR="00D5007A" w:rsidRDefault="00101FD9">
      <w:pPr>
        <w:pBdr>
          <w:top w:val="nil"/>
          <w:left w:val="nil"/>
          <w:bottom w:val="nil"/>
          <w:right w:val="nil"/>
          <w:between w:val="nil"/>
        </w:pBdr>
        <w:spacing w:after="0" w:line="276" w:lineRule="auto"/>
        <w:jc w:val="both"/>
        <w:rPr>
          <w:rFonts w:ascii="Gill Sans" w:eastAsia="Gill Sans" w:hAnsi="Gill Sans" w:cs="Gill Sans"/>
          <w:color w:val="000000"/>
          <w:sz w:val="20"/>
          <w:szCs w:val="20"/>
        </w:rPr>
      </w:pPr>
      <w:r>
        <w:rPr>
          <w:rStyle w:val="FootnoteReference"/>
        </w:rPr>
        <w:footnoteRef/>
      </w:r>
      <w:r>
        <w:rPr>
          <w:rFonts w:ascii="Gill Sans" w:eastAsia="Gill Sans" w:hAnsi="Gill Sans" w:cs="Gill Sans"/>
          <w:color w:val="000000"/>
          <w:sz w:val="20"/>
          <w:szCs w:val="20"/>
        </w:rPr>
        <w:t xml:space="preserve"> RSHE is used to indicate either Relationships Education, Relationships and Sex Education and Health Education as determined by the school context since, after consultation with parents and carers primary schools may decide to include elements of sex education in their curriculum.  </w:t>
      </w:r>
    </w:p>
  </w:footnote>
  <w:footnote w:id="2">
    <w:p w14:paraId="4D9AF271" w14:textId="77777777" w:rsidR="00D5007A" w:rsidRDefault="00101FD9">
      <w:pPr>
        <w:pBdr>
          <w:top w:val="nil"/>
          <w:left w:val="nil"/>
          <w:bottom w:val="nil"/>
          <w:right w:val="nil"/>
          <w:between w:val="nil"/>
        </w:pBdr>
        <w:spacing w:after="0" w:line="276" w:lineRule="auto"/>
        <w:jc w:val="both"/>
        <w:rPr>
          <w:rFonts w:ascii="Gill Sans" w:eastAsia="Gill Sans" w:hAnsi="Gill Sans" w:cs="Gill Sans"/>
          <w:color w:val="000000"/>
          <w:sz w:val="20"/>
          <w:szCs w:val="20"/>
        </w:rPr>
      </w:pPr>
      <w:r>
        <w:rPr>
          <w:rStyle w:val="FootnoteReference"/>
        </w:rPr>
        <w:footnoteRef/>
      </w:r>
      <w:r>
        <w:rPr>
          <w:rFonts w:ascii="Gill Sans" w:eastAsia="Gill Sans" w:hAnsi="Gill Sans" w:cs="Gill Sans"/>
          <w:color w:val="000000"/>
          <w:sz w:val="20"/>
          <w:szCs w:val="20"/>
        </w:rPr>
        <w:t xml:space="preserve"> The protected characteristics are age, disability, gender reassignment, race, religion or belief, sex, sexual orientation, marriage and civil partnership and pregnancy and maternity.</w:t>
      </w:r>
    </w:p>
    <w:p w14:paraId="4C53C76B" w14:textId="77777777" w:rsidR="00D5007A" w:rsidRDefault="00D5007A">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17BF"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p w14:paraId="2263E024"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p w14:paraId="6C9A922D"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p w14:paraId="00E6C508"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ABB9"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p w14:paraId="7491A053" w14:textId="77777777" w:rsidR="00D5007A" w:rsidRDefault="00101FD9">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74046DD0" wp14:editId="68F5BCAC">
          <wp:simplePos x="0" y="0"/>
          <wp:positionH relativeFrom="column">
            <wp:posOffset>3933825</wp:posOffset>
          </wp:positionH>
          <wp:positionV relativeFrom="paragraph">
            <wp:posOffset>-505458</wp:posOffset>
          </wp:positionV>
          <wp:extent cx="2554769" cy="727710"/>
          <wp:effectExtent l="0" t="0" r="0" b="0"/>
          <wp:wrapSquare wrapText="bothSides" distT="0" distB="0" distL="114300" distR="114300"/>
          <wp:docPr id="6"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1"/>
                  <a:srcRect/>
                  <a:stretch>
                    <a:fillRect/>
                  </a:stretch>
                </pic:blipFill>
                <pic:spPr>
                  <a:xfrm>
                    <a:off x="0" y="0"/>
                    <a:ext cx="2554769" cy="7277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7455D"/>
    <w:multiLevelType w:val="hybridMultilevel"/>
    <w:tmpl w:val="918E5FB2"/>
    <w:lvl w:ilvl="0" w:tplc="08090001">
      <w:start w:val="1"/>
      <w:numFmt w:val="bullet"/>
      <w:lvlText w:val=""/>
      <w:lvlJc w:val="left"/>
      <w:pPr>
        <w:ind w:left="385" w:hanging="360"/>
      </w:pPr>
      <w:rPr>
        <w:rFonts w:ascii="Symbol" w:hAnsi="Symbol" w:hint="default"/>
      </w:rPr>
    </w:lvl>
    <w:lvl w:ilvl="1" w:tplc="08090003" w:tentative="1">
      <w:start w:val="1"/>
      <w:numFmt w:val="bullet"/>
      <w:lvlText w:val="o"/>
      <w:lvlJc w:val="left"/>
      <w:pPr>
        <w:ind w:left="1105" w:hanging="360"/>
      </w:pPr>
      <w:rPr>
        <w:rFonts w:ascii="Courier New" w:hAnsi="Courier New" w:cs="Courier New" w:hint="default"/>
      </w:rPr>
    </w:lvl>
    <w:lvl w:ilvl="2" w:tplc="08090005" w:tentative="1">
      <w:start w:val="1"/>
      <w:numFmt w:val="bullet"/>
      <w:lvlText w:val=""/>
      <w:lvlJc w:val="left"/>
      <w:pPr>
        <w:ind w:left="1825" w:hanging="360"/>
      </w:pPr>
      <w:rPr>
        <w:rFonts w:ascii="Wingdings" w:hAnsi="Wingdings" w:hint="default"/>
      </w:rPr>
    </w:lvl>
    <w:lvl w:ilvl="3" w:tplc="08090001" w:tentative="1">
      <w:start w:val="1"/>
      <w:numFmt w:val="bullet"/>
      <w:lvlText w:val=""/>
      <w:lvlJc w:val="left"/>
      <w:pPr>
        <w:ind w:left="2545" w:hanging="360"/>
      </w:pPr>
      <w:rPr>
        <w:rFonts w:ascii="Symbol" w:hAnsi="Symbol" w:hint="default"/>
      </w:rPr>
    </w:lvl>
    <w:lvl w:ilvl="4" w:tplc="08090003" w:tentative="1">
      <w:start w:val="1"/>
      <w:numFmt w:val="bullet"/>
      <w:lvlText w:val="o"/>
      <w:lvlJc w:val="left"/>
      <w:pPr>
        <w:ind w:left="3265" w:hanging="360"/>
      </w:pPr>
      <w:rPr>
        <w:rFonts w:ascii="Courier New" w:hAnsi="Courier New" w:cs="Courier New" w:hint="default"/>
      </w:rPr>
    </w:lvl>
    <w:lvl w:ilvl="5" w:tplc="08090005" w:tentative="1">
      <w:start w:val="1"/>
      <w:numFmt w:val="bullet"/>
      <w:lvlText w:val=""/>
      <w:lvlJc w:val="left"/>
      <w:pPr>
        <w:ind w:left="3985" w:hanging="360"/>
      </w:pPr>
      <w:rPr>
        <w:rFonts w:ascii="Wingdings" w:hAnsi="Wingdings" w:hint="default"/>
      </w:rPr>
    </w:lvl>
    <w:lvl w:ilvl="6" w:tplc="08090001" w:tentative="1">
      <w:start w:val="1"/>
      <w:numFmt w:val="bullet"/>
      <w:lvlText w:val=""/>
      <w:lvlJc w:val="left"/>
      <w:pPr>
        <w:ind w:left="4705" w:hanging="360"/>
      </w:pPr>
      <w:rPr>
        <w:rFonts w:ascii="Symbol" w:hAnsi="Symbol" w:hint="default"/>
      </w:rPr>
    </w:lvl>
    <w:lvl w:ilvl="7" w:tplc="08090003" w:tentative="1">
      <w:start w:val="1"/>
      <w:numFmt w:val="bullet"/>
      <w:lvlText w:val="o"/>
      <w:lvlJc w:val="left"/>
      <w:pPr>
        <w:ind w:left="5425" w:hanging="360"/>
      </w:pPr>
      <w:rPr>
        <w:rFonts w:ascii="Courier New" w:hAnsi="Courier New" w:cs="Courier New" w:hint="default"/>
      </w:rPr>
    </w:lvl>
    <w:lvl w:ilvl="8" w:tplc="08090005" w:tentative="1">
      <w:start w:val="1"/>
      <w:numFmt w:val="bullet"/>
      <w:lvlText w:val=""/>
      <w:lvlJc w:val="left"/>
      <w:pPr>
        <w:ind w:left="6145" w:hanging="360"/>
      </w:pPr>
      <w:rPr>
        <w:rFonts w:ascii="Wingdings" w:hAnsi="Wingdings" w:hint="default"/>
      </w:rPr>
    </w:lvl>
  </w:abstractNum>
  <w:abstractNum w:abstractNumId="1" w15:restartNumberingAfterBreak="0">
    <w:nsid w:val="0AB62A8C"/>
    <w:multiLevelType w:val="multilevel"/>
    <w:tmpl w:val="A4FC038E"/>
    <w:lvl w:ilvl="0">
      <w:start w:val="1"/>
      <w:numFmt w:val="bullet"/>
      <w:lvlText w:val="●"/>
      <w:lvlJc w:val="left"/>
      <w:pPr>
        <w:ind w:left="360" w:hanging="360"/>
      </w:pPr>
      <w:rPr>
        <w:rFonts w:ascii="Noto Sans Symbols" w:eastAsia="Noto Sans Symbols" w:hAnsi="Noto Sans Symbols" w:cs="Noto Sans Symbols"/>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622B56"/>
    <w:multiLevelType w:val="multilevel"/>
    <w:tmpl w:val="0F3E02EC"/>
    <w:lvl w:ilvl="0">
      <w:start w:val="1"/>
      <w:numFmt w:val="bullet"/>
      <w:lvlText w:val="●"/>
      <w:lvlJc w:val="left"/>
      <w:pPr>
        <w:ind w:left="1840" w:hanging="360"/>
      </w:pPr>
      <w:rPr>
        <w:rFonts w:ascii="Noto Sans Symbols" w:eastAsia="Noto Sans Symbols" w:hAnsi="Noto Sans Symbols" w:cs="Noto Sans Symbols"/>
        <w:color w:val="000000"/>
      </w:rPr>
    </w:lvl>
    <w:lvl w:ilvl="1">
      <w:start w:val="1"/>
      <w:numFmt w:val="bullet"/>
      <w:lvlText w:val="o"/>
      <w:lvlJc w:val="left"/>
      <w:pPr>
        <w:ind w:left="2560" w:hanging="360"/>
      </w:pPr>
      <w:rPr>
        <w:rFonts w:ascii="Courier New" w:eastAsia="Courier New" w:hAnsi="Courier New" w:cs="Courier New"/>
      </w:rPr>
    </w:lvl>
    <w:lvl w:ilvl="2">
      <w:start w:val="1"/>
      <w:numFmt w:val="bullet"/>
      <w:lvlText w:val="▪"/>
      <w:lvlJc w:val="left"/>
      <w:pPr>
        <w:ind w:left="3280" w:hanging="360"/>
      </w:pPr>
      <w:rPr>
        <w:rFonts w:ascii="Noto Sans Symbols" w:eastAsia="Noto Sans Symbols" w:hAnsi="Noto Sans Symbols" w:cs="Noto Sans Symbols"/>
      </w:rPr>
    </w:lvl>
    <w:lvl w:ilvl="3">
      <w:start w:val="1"/>
      <w:numFmt w:val="bullet"/>
      <w:lvlText w:val="●"/>
      <w:lvlJc w:val="left"/>
      <w:pPr>
        <w:ind w:left="4000" w:hanging="360"/>
      </w:pPr>
      <w:rPr>
        <w:rFonts w:ascii="Noto Sans Symbols" w:eastAsia="Noto Sans Symbols" w:hAnsi="Noto Sans Symbols" w:cs="Noto Sans Symbols"/>
      </w:rPr>
    </w:lvl>
    <w:lvl w:ilvl="4">
      <w:start w:val="1"/>
      <w:numFmt w:val="bullet"/>
      <w:lvlText w:val="o"/>
      <w:lvlJc w:val="left"/>
      <w:pPr>
        <w:ind w:left="4720" w:hanging="360"/>
      </w:pPr>
      <w:rPr>
        <w:rFonts w:ascii="Courier New" w:eastAsia="Courier New" w:hAnsi="Courier New" w:cs="Courier New"/>
      </w:rPr>
    </w:lvl>
    <w:lvl w:ilvl="5">
      <w:start w:val="1"/>
      <w:numFmt w:val="bullet"/>
      <w:lvlText w:val="▪"/>
      <w:lvlJc w:val="left"/>
      <w:pPr>
        <w:ind w:left="5440" w:hanging="360"/>
      </w:pPr>
      <w:rPr>
        <w:rFonts w:ascii="Noto Sans Symbols" w:eastAsia="Noto Sans Symbols" w:hAnsi="Noto Sans Symbols" w:cs="Noto Sans Symbols"/>
      </w:rPr>
    </w:lvl>
    <w:lvl w:ilvl="6">
      <w:start w:val="1"/>
      <w:numFmt w:val="bullet"/>
      <w:lvlText w:val="●"/>
      <w:lvlJc w:val="left"/>
      <w:pPr>
        <w:ind w:left="6160" w:hanging="360"/>
      </w:pPr>
      <w:rPr>
        <w:rFonts w:ascii="Noto Sans Symbols" w:eastAsia="Noto Sans Symbols" w:hAnsi="Noto Sans Symbols" w:cs="Noto Sans Symbols"/>
      </w:rPr>
    </w:lvl>
    <w:lvl w:ilvl="7">
      <w:start w:val="1"/>
      <w:numFmt w:val="bullet"/>
      <w:lvlText w:val="o"/>
      <w:lvlJc w:val="left"/>
      <w:pPr>
        <w:ind w:left="6880" w:hanging="360"/>
      </w:pPr>
      <w:rPr>
        <w:rFonts w:ascii="Courier New" w:eastAsia="Courier New" w:hAnsi="Courier New" w:cs="Courier New"/>
      </w:rPr>
    </w:lvl>
    <w:lvl w:ilvl="8">
      <w:start w:val="1"/>
      <w:numFmt w:val="bullet"/>
      <w:lvlText w:val="▪"/>
      <w:lvlJc w:val="left"/>
      <w:pPr>
        <w:ind w:left="7600" w:hanging="360"/>
      </w:pPr>
      <w:rPr>
        <w:rFonts w:ascii="Noto Sans Symbols" w:eastAsia="Noto Sans Symbols" w:hAnsi="Noto Sans Symbols" w:cs="Noto Sans Symbols"/>
      </w:rPr>
    </w:lvl>
  </w:abstractNum>
  <w:abstractNum w:abstractNumId="3" w15:restartNumberingAfterBreak="0">
    <w:nsid w:val="0FCA6D63"/>
    <w:multiLevelType w:val="multilevel"/>
    <w:tmpl w:val="A1583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04961FF"/>
    <w:multiLevelType w:val="multilevel"/>
    <w:tmpl w:val="0F3E02EC"/>
    <w:lvl w:ilvl="0">
      <w:start w:val="1"/>
      <w:numFmt w:val="bullet"/>
      <w:lvlText w:val="●"/>
      <w:lvlJc w:val="left"/>
      <w:pPr>
        <w:ind w:left="382" w:hanging="360"/>
      </w:pPr>
      <w:rPr>
        <w:rFonts w:ascii="Noto Sans Symbols" w:eastAsia="Noto Sans Symbols" w:hAnsi="Noto Sans Symbols" w:cs="Noto Sans Symbols"/>
        <w:color w:val="000000"/>
      </w:rPr>
    </w:lvl>
    <w:lvl w:ilvl="1">
      <w:start w:val="1"/>
      <w:numFmt w:val="bullet"/>
      <w:lvlText w:val="o"/>
      <w:lvlJc w:val="left"/>
      <w:pPr>
        <w:ind w:left="1102" w:hanging="360"/>
      </w:pPr>
      <w:rPr>
        <w:rFonts w:ascii="Courier New" w:eastAsia="Courier New" w:hAnsi="Courier New" w:cs="Courier New"/>
      </w:rPr>
    </w:lvl>
    <w:lvl w:ilvl="2">
      <w:start w:val="1"/>
      <w:numFmt w:val="bullet"/>
      <w:lvlText w:val="▪"/>
      <w:lvlJc w:val="left"/>
      <w:pPr>
        <w:ind w:left="1822" w:hanging="360"/>
      </w:pPr>
      <w:rPr>
        <w:rFonts w:ascii="Noto Sans Symbols" w:eastAsia="Noto Sans Symbols" w:hAnsi="Noto Sans Symbols" w:cs="Noto Sans Symbols"/>
      </w:rPr>
    </w:lvl>
    <w:lvl w:ilvl="3">
      <w:start w:val="1"/>
      <w:numFmt w:val="bullet"/>
      <w:lvlText w:val="●"/>
      <w:lvlJc w:val="left"/>
      <w:pPr>
        <w:ind w:left="2542" w:hanging="360"/>
      </w:pPr>
      <w:rPr>
        <w:rFonts w:ascii="Noto Sans Symbols" w:eastAsia="Noto Sans Symbols" w:hAnsi="Noto Sans Symbols" w:cs="Noto Sans Symbols"/>
      </w:rPr>
    </w:lvl>
    <w:lvl w:ilvl="4">
      <w:start w:val="1"/>
      <w:numFmt w:val="bullet"/>
      <w:lvlText w:val="o"/>
      <w:lvlJc w:val="left"/>
      <w:pPr>
        <w:ind w:left="3262" w:hanging="360"/>
      </w:pPr>
      <w:rPr>
        <w:rFonts w:ascii="Courier New" w:eastAsia="Courier New" w:hAnsi="Courier New" w:cs="Courier New"/>
      </w:rPr>
    </w:lvl>
    <w:lvl w:ilvl="5">
      <w:start w:val="1"/>
      <w:numFmt w:val="bullet"/>
      <w:lvlText w:val="▪"/>
      <w:lvlJc w:val="left"/>
      <w:pPr>
        <w:ind w:left="3982" w:hanging="360"/>
      </w:pPr>
      <w:rPr>
        <w:rFonts w:ascii="Noto Sans Symbols" w:eastAsia="Noto Sans Symbols" w:hAnsi="Noto Sans Symbols" w:cs="Noto Sans Symbols"/>
      </w:rPr>
    </w:lvl>
    <w:lvl w:ilvl="6">
      <w:start w:val="1"/>
      <w:numFmt w:val="bullet"/>
      <w:lvlText w:val="●"/>
      <w:lvlJc w:val="left"/>
      <w:pPr>
        <w:ind w:left="4702" w:hanging="360"/>
      </w:pPr>
      <w:rPr>
        <w:rFonts w:ascii="Noto Sans Symbols" w:eastAsia="Noto Sans Symbols" w:hAnsi="Noto Sans Symbols" w:cs="Noto Sans Symbols"/>
      </w:rPr>
    </w:lvl>
    <w:lvl w:ilvl="7">
      <w:start w:val="1"/>
      <w:numFmt w:val="bullet"/>
      <w:lvlText w:val="o"/>
      <w:lvlJc w:val="left"/>
      <w:pPr>
        <w:ind w:left="5422" w:hanging="360"/>
      </w:pPr>
      <w:rPr>
        <w:rFonts w:ascii="Courier New" w:eastAsia="Courier New" w:hAnsi="Courier New" w:cs="Courier New"/>
      </w:rPr>
    </w:lvl>
    <w:lvl w:ilvl="8">
      <w:start w:val="1"/>
      <w:numFmt w:val="bullet"/>
      <w:lvlText w:val="▪"/>
      <w:lvlJc w:val="left"/>
      <w:pPr>
        <w:ind w:left="6142" w:hanging="360"/>
      </w:pPr>
      <w:rPr>
        <w:rFonts w:ascii="Noto Sans Symbols" w:eastAsia="Noto Sans Symbols" w:hAnsi="Noto Sans Symbols" w:cs="Noto Sans Symbols"/>
      </w:rPr>
    </w:lvl>
  </w:abstractNum>
  <w:abstractNum w:abstractNumId="5" w15:restartNumberingAfterBreak="0">
    <w:nsid w:val="10D61F1C"/>
    <w:multiLevelType w:val="multilevel"/>
    <w:tmpl w:val="A4FC038E"/>
    <w:lvl w:ilvl="0">
      <w:start w:val="1"/>
      <w:numFmt w:val="bullet"/>
      <w:lvlText w:val="●"/>
      <w:lvlJc w:val="left"/>
      <w:pPr>
        <w:ind w:left="360" w:hanging="360"/>
      </w:pPr>
      <w:rPr>
        <w:rFonts w:ascii="Noto Sans Symbols" w:eastAsia="Noto Sans Symbols" w:hAnsi="Noto Sans Symbols" w:cs="Noto Sans Symbols"/>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F3184A"/>
    <w:multiLevelType w:val="hybridMultilevel"/>
    <w:tmpl w:val="04E6243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4AF3146"/>
    <w:multiLevelType w:val="multilevel"/>
    <w:tmpl w:val="F9ACD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CE76A3"/>
    <w:multiLevelType w:val="multilevel"/>
    <w:tmpl w:val="0F3E02EC"/>
    <w:lvl w:ilvl="0">
      <w:start w:val="1"/>
      <w:numFmt w:val="bullet"/>
      <w:lvlText w:val="●"/>
      <w:lvlJc w:val="left"/>
      <w:pPr>
        <w:ind w:left="1840" w:hanging="360"/>
      </w:pPr>
      <w:rPr>
        <w:rFonts w:ascii="Noto Sans Symbols" w:eastAsia="Noto Sans Symbols" w:hAnsi="Noto Sans Symbols" w:cs="Noto Sans Symbols"/>
        <w:color w:val="000000"/>
      </w:rPr>
    </w:lvl>
    <w:lvl w:ilvl="1">
      <w:start w:val="1"/>
      <w:numFmt w:val="bullet"/>
      <w:lvlText w:val="o"/>
      <w:lvlJc w:val="left"/>
      <w:pPr>
        <w:ind w:left="2560" w:hanging="360"/>
      </w:pPr>
      <w:rPr>
        <w:rFonts w:ascii="Courier New" w:eastAsia="Courier New" w:hAnsi="Courier New" w:cs="Courier New"/>
      </w:rPr>
    </w:lvl>
    <w:lvl w:ilvl="2">
      <w:start w:val="1"/>
      <w:numFmt w:val="bullet"/>
      <w:lvlText w:val="▪"/>
      <w:lvlJc w:val="left"/>
      <w:pPr>
        <w:ind w:left="3280" w:hanging="360"/>
      </w:pPr>
      <w:rPr>
        <w:rFonts w:ascii="Noto Sans Symbols" w:eastAsia="Noto Sans Symbols" w:hAnsi="Noto Sans Symbols" w:cs="Noto Sans Symbols"/>
      </w:rPr>
    </w:lvl>
    <w:lvl w:ilvl="3">
      <w:start w:val="1"/>
      <w:numFmt w:val="bullet"/>
      <w:lvlText w:val="●"/>
      <w:lvlJc w:val="left"/>
      <w:pPr>
        <w:ind w:left="4000" w:hanging="360"/>
      </w:pPr>
      <w:rPr>
        <w:rFonts w:ascii="Noto Sans Symbols" w:eastAsia="Noto Sans Symbols" w:hAnsi="Noto Sans Symbols" w:cs="Noto Sans Symbols"/>
      </w:rPr>
    </w:lvl>
    <w:lvl w:ilvl="4">
      <w:start w:val="1"/>
      <w:numFmt w:val="bullet"/>
      <w:lvlText w:val="o"/>
      <w:lvlJc w:val="left"/>
      <w:pPr>
        <w:ind w:left="4720" w:hanging="360"/>
      </w:pPr>
      <w:rPr>
        <w:rFonts w:ascii="Courier New" w:eastAsia="Courier New" w:hAnsi="Courier New" w:cs="Courier New"/>
      </w:rPr>
    </w:lvl>
    <w:lvl w:ilvl="5">
      <w:start w:val="1"/>
      <w:numFmt w:val="bullet"/>
      <w:lvlText w:val="▪"/>
      <w:lvlJc w:val="left"/>
      <w:pPr>
        <w:ind w:left="5440" w:hanging="360"/>
      </w:pPr>
      <w:rPr>
        <w:rFonts w:ascii="Noto Sans Symbols" w:eastAsia="Noto Sans Symbols" w:hAnsi="Noto Sans Symbols" w:cs="Noto Sans Symbols"/>
      </w:rPr>
    </w:lvl>
    <w:lvl w:ilvl="6">
      <w:start w:val="1"/>
      <w:numFmt w:val="bullet"/>
      <w:lvlText w:val="●"/>
      <w:lvlJc w:val="left"/>
      <w:pPr>
        <w:ind w:left="6160" w:hanging="360"/>
      </w:pPr>
      <w:rPr>
        <w:rFonts w:ascii="Noto Sans Symbols" w:eastAsia="Noto Sans Symbols" w:hAnsi="Noto Sans Symbols" w:cs="Noto Sans Symbols"/>
      </w:rPr>
    </w:lvl>
    <w:lvl w:ilvl="7">
      <w:start w:val="1"/>
      <w:numFmt w:val="bullet"/>
      <w:lvlText w:val="o"/>
      <w:lvlJc w:val="left"/>
      <w:pPr>
        <w:ind w:left="6880" w:hanging="360"/>
      </w:pPr>
      <w:rPr>
        <w:rFonts w:ascii="Courier New" w:eastAsia="Courier New" w:hAnsi="Courier New" w:cs="Courier New"/>
      </w:rPr>
    </w:lvl>
    <w:lvl w:ilvl="8">
      <w:start w:val="1"/>
      <w:numFmt w:val="bullet"/>
      <w:lvlText w:val="▪"/>
      <w:lvlJc w:val="left"/>
      <w:pPr>
        <w:ind w:left="7600" w:hanging="360"/>
      </w:pPr>
      <w:rPr>
        <w:rFonts w:ascii="Noto Sans Symbols" w:eastAsia="Noto Sans Symbols" w:hAnsi="Noto Sans Symbols" w:cs="Noto Sans Symbols"/>
      </w:rPr>
    </w:lvl>
  </w:abstractNum>
  <w:abstractNum w:abstractNumId="9" w15:restartNumberingAfterBreak="0">
    <w:nsid w:val="18715820"/>
    <w:multiLevelType w:val="multilevel"/>
    <w:tmpl w:val="3B5A4E6C"/>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0" w15:restartNumberingAfterBreak="0">
    <w:nsid w:val="193B1CD1"/>
    <w:multiLevelType w:val="multilevel"/>
    <w:tmpl w:val="4C689678"/>
    <w:lvl w:ilvl="0">
      <w:start w:val="1"/>
      <w:numFmt w:val="decimal"/>
      <w:lvlText w:val="%1."/>
      <w:lvlJc w:val="left"/>
      <w:pPr>
        <w:ind w:left="360" w:hanging="360"/>
      </w:pPr>
    </w:lvl>
    <w:lvl w:ilvl="1">
      <w:start w:val="1"/>
      <w:numFmt w:val="decimal"/>
      <w:lvlText w:val="%1.%2."/>
      <w:lvlJc w:val="left"/>
      <w:pPr>
        <w:ind w:left="792" w:hanging="432"/>
      </w:pPr>
      <w:rPr>
        <w:rFonts w:ascii="Calibri" w:eastAsia="Calibri" w:hAnsi="Calibri" w:cs="Calibri"/>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5C0195"/>
    <w:multiLevelType w:val="hybridMultilevel"/>
    <w:tmpl w:val="CA1AC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254082"/>
    <w:multiLevelType w:val="hybridMultilevel"/>
    <w:tmpl w:val="F35EF6E2"/>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3" w15:restartNumberingAfterBreak="0">
    <w:nsid w:val="1D242202"/>
    <w:multiLevelType w:val="multilevel"/>
    <w:tmpl w:val="9F2011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0452C07"/>
    <w:multiLevelType w:val="hybridMultilevel"/>
    <w:tmpl w:val="6B4E1CDE"/>
    <w:lvl w:ilvl="0" w:tplc="08090001">
      <w:start w:val="1"/>
      <w:numFmt w:val="bullet"/>
      <w:lvlText w:val=""/>
      <w:lvlJc w:val="left"/>
      <w:pPr>
        <w:ind w:left="360" w:hanging="360"/>
      </w:pPr>
      <w:rPr>
        <w:rFonts w:ascii="Symbol" w:hAnsi="Symbol" w:hint="default"/>
      </w:rPr>
    </w:lvl>
    <w:lvl w:ilvl="1" w:tplc="E5269CE4">
      <w:start w:val="7"/>
      <w:numFmt w:val="bullet"/>
      <w:lvlText w:val="•"/>
      <w:lvlJc w:val="left"/>
      <w:pPr>
        <w:ind w:left="1080" w:hanging="360"/>
      </w:pPr>
      <w:rPr>
        <w:rFonts w:ascii="Gill Sans" w:eastAsia="Gill Sans" w:hAnsi="Gill Sans" w:cs="Gill Sans" w:hint="default"/>
        <w:b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EA5BE1"/>
    <w:multiLevelType w:val="hybridMultilevel"/>
    <w:tmpl w:val="3710A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354249"/>
    <w:multiLevelType w:val="multilevel"/>
    <w:tmpl w:val="75E2E5A2"/>
    <w:lvl w:ilvl="0">
      <w:start w:val="1"/>
      <w:numFmt w:val="decimal"/>
      <w:lvlText w:val="%1."/>
      <w:lvlJc w:val="left"/>
      <w:pPr>
        <w:ind w:left="720" w:hanging="360"/>
      </w:pPr>
      <w:rPr>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F63442"/>
    <w:multiLevelType w:val="hybridMultilevel"/>
    <w:tmpl w:val="6E0A0E5E"/>
    <w:lvl w:ilvl="0" w:tplc="F974890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42A25"/>
    <w:multiLevelType w:val="multilevel"/>
    <w:tmpl w:val="0F3E02EC"/>
    <w:lvl w:ilvl="0">
      <w:start w:val="1"/>
      <w:numFmt w:val="bullet"/>
      <w:lvlText w:val="●"/>
      <w:lvlJc w:val="left"/>
      <w:pPr>
        <w:ind w:left="1840" w:hanging="360"/>
      </w:pPr>
      <w:rPr>
        <w:rFonts w:ascii="Noto Sans Symbols" w:eastAsia="Noto Sans Symbols" w:hAnsi="Noto Sans Symbols" w:cs="Noto Sans Symbols"/>
        <w:color w:val="000000"/>
      </w:rPr>
    </w:lvl>
    <w:lvl w:ilvl="1">
      <w:start w:val="1"/>
      <w:numFmt w:val="bullet"/>
      <w:lvlText w:val="o"/>
      <w:lvlJc w:val="left"/>
      <w:pPr>
        <w:ind w:left="2560" w:hanging="360"/>
      </w:pPr>
      <w:rPr>
        <w:rFonts w:ascii="Courier New" w:eastAsia="Courier New" w:hAnsi="Courier New" w:cs="Courier New"/>
      </w:rPr>
    </w:lvl>
    <w:lvl w:ilvl="2">
      <w:start w:val="1"/>
      <w:numFmt w:val="bullet"/>
      <w:lvlText w:val="▪"/>
      <w:lvlJc w:val="left"/>
      <w:pPr>
        <w:ind w:left="3280" w:hanging="360"/>
      </w:pPr>
      <w:rPr>
        <w:rFonts w:ascii="Noto Sans Symbols" w:eastAsia="Noto Sans Symbols" w:hAnsi="Noto Sans Symbols" w:cs="Noto Sans Symbols"/>
      </w:rPr>
    </w:lvl>
    <w:lvl w:ilvl="3">
      <w:start w:val="1"/>
      <w:numFmt w:val="bullet"/>
      <w:lvlText w:val="●"/>
      <w:lvlJc w:val="left"/>
      <w:pPr>
        <w:ind w:left="4000" w:hanging="360"/>
      </w:pPr>
      <w:rPr>
        <w:rFonts w:ascii="Noto Sans Symbols" w:eastAsia="Noto Sans Symbols" w:hAnsi="Noto Sans Symbols" w:cs="Noto Sans Symbols"/>
      </w:rPr>
    </w:lvl>
    <w:lvl w:ilvl="4">
      <w:start w:val="1"/>
      <w:numFmt w:val="bullet"/>
      <w:lvlText w:val="o"/>
      <w:lvlJc w:val="left"/>
      <w:pPr>
        <w:ind w:left="4720" w:hanging="360"/>
      </w:pPr>
      <w:rPr>
        <w:rFonts w:ascii="Courier New" w:eastAsia="Courier New" w:hAnsi="Courier New" w:cs="Courier New"/>
      </w:rPr>
    </w:lvl>
    <w:lvl w:ilvl="5">
      <w:start w:val="1"/>
      <w:numFmt w:val="bullet"/>
      <w:lvlText w:val="▪"/>
      <w:lvlJc w:val="left"/>
      <w:pPr>
        <w:ind w:left="5440" w:hanging="360"/>
      </w:pPr>
      <w:rPr>
        <w:rFonts w:ascii="Noto Sans Symbols" w:eastAsia="Noto Sans Symbols" w:hAnsi="Noto Sans Symbols" w:cs="Noto Sans Symbols"/>
      </w:rPr>
    </w:lvl>
    <w:lvl w:ilvl="6">
      <w:start w:val="1"/>
      <w:numFmt w:val="bullet"/>
      <w:lvlText w:val="●"/>
      <w:lvlJc w:val="left"/>
      <w:pPr>
        <w:ind w:left="6160" w:hanging="360"/>
      </w:pPr>
      <w:rPr>
        <w:rFonts w:ascii="Noto Sans Symbols" w:eastAsia="Noto Sans Symbols" w:hAnsi="Noto Sans Symbols" w:cs="Noto Sans Symbols"/>
      </w:rPr>
    </w:lvl>
    <w:lvl w:ilvl="7">
      <w:start w:val="1"/>
      <w:numFmt w:val="bullet"/>
      <w:lvlText w:val="o"/>
      <w:lvlJc w:val="left"/>
      <w:pPr>
        <w:ind w:left="6880" w:hanging="360"/>
      </w:pPr>
      <w:rPr>
        <w:rFonts w:ascii="Courier New" w:eastAsia="Courier New" w:hAnsi="Courier New" w:cs="Courier New"/>
      </w:rPr>
    </w:lvl>
    <w:lvl w:ilvl="8">
      <w:start w:val="1"/>
      <w:numFmt w:val="bullet"/>
      <w:lvlText w:val="▪"/>
      <w:lvlJc w:val="left"/>
      <w:pPr>
        <w:ind w:left="7600" w:hanging="360"/>
      </w:pPr>
      <w:rPr>
        <w:rFonts w:ascii="Noto Sans Symbols" w:eastAsia="Noto Sans Symbols" w:hAnsi="Noto Sans Symbols" w:cs="Noto Sans Symbols"/>
      </w:rPr>
    </w:lvl>
  </w:abstractNum>
  <w:abstractNum w:abstractNumId="19" w15:restartNumberingAfterBreak="0">
    <w:nsid w:val="35983A98"/>
    <w:multiLevelType w:val="multilevel"/>
    <w:tmpl w:val="1B6A245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82C1CBF"/>
    <w:multiLevelType w:val="multilevel"/>
    <w:tmpl w:val="1B6A245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92E6BB7"/>
    <w:multiLevelType w:val="multilevel"/>
    <w:tmpl w:val="185CC07C"/>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A1D2137"/>
    <w:multiLevelType w:val="multilevel"/>
    <w:tmpl w:val="08BA1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A494B67"/>
    <w:multiLevelType w:val="multilevel"/>
    <w:tmpl w:val="C3E60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E741836"/>
    <w:multiLevelType w:val="multilevel"/>
    <w:tmpl w:val="16A4F2DC"/>
    <w:lvl w:ilvl="0">
      <w:start w:val="1"/>
      <w:numFmt w:val="lowerLetter"/>
      <w:pStyle w:val="TSB-PolicyBullet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595AB7"/>
    <w:multiLevelType w:val="multilevel"/>
    <w:tmpl w:val="8ECE2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7A4267D"/>
    <w:multiLevelType w:val="multilevel"/>
    <w:tmpl w:val="9146CC50"/>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TSB-Level1Numbers"/>
      <w:lvlText w:val="o"/>
      <w:lvlJc w:val="left"/>
      <w:pPr>
        <w:ind w:left="1440" w:hanging="360"/>
      </w:pPr>
      <w:rPr>
        <w:rFonts w:ascii="Courier New" w:eastAsia="Courier New" w:hAnsi="Courier New" w:cs="Courier New"/>
      </w:rPr>
    </w:lvl>
    <w:lvl w:ilvl="2">
      <w:start w:val="1"/>
      <w:numFmt w:val="bullet"/>
      <w:pStyle w:val="TSB-Level2Numbers"/>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4A2BDF"/>
    <w:multiLevelType w:val="multilevel"/>
    <w:tmpl w:val="A4FC038E"/>
    <w:lvl w:ilvl="0">
      <w:start w:val="1"/>
      <w:numFmt w:val="bullet"/>
      <w:lvlText w:val="●"/>
      <w:lvlJc w:val="left"/>
      <w:pPr>
        <w:ind w:left="360" w:hanging="360"/>
      </w:pPr>
      <w:rPr>
        <w:rFonts w:ascii="Noto Sans Symbols" w:eastAsia="Noto Sans Symbols" w:hAnsi="Noto Sans Symbols" w:cs="Noto Sans Symbols"/>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08542EF"/>
    <w:multiLevelType w:val="multilevel"/>
    <w:tmpl w:val="30220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3.●.%5."/>
      <w:lvlJc w:val="left"/>
      <w:pPr>
        <w:ind w:left="2232" w:hanging="792"/>
      </w:pPr>
    </w:lvl>
    <w:lvl w:ilvl="5">
      <w:start w:val="1"/>
      <w:numFmt w:val="decimal"/>
      <w:lvlText w:val="●.●.%3.●.%5.%6."/>
      <w:lvlJc w:val="left"/>
      <w:pPr>
        <w:ind w:left="2736" w:hanging="935"/>
      </w:pPr>
    </w:lvl>
    <w:lvl w:ilvl="6">
      <w:start w:val="1"/>
      <w:numFmt w:val="decimal"/>
      <w:lvlText w:val="●.●.%3.●.%5.%6.%7."/>
      <w:lvlJc w:val="left"/>
      <w:pPr>
        <w:ind w:left="3240" w:hanging="1080"/>
      </w:pPr>
    </w:lvl>
    <w:lvl w:ilvl="7">
      <w:start w:val="1"/>
      <w:numFmt w:val="decimal"/>
      <w:lvlText w:val="●.●.%3.●.%5.%6.%7.%8."/>
      <w:lvlJc w:val="left"/>
      <w:pPr>
        <w:ind w:left="3744" w:hanging="1224"/>
      </w:pPr>
    </w:lvl>
    <w:lvl w:ilvl="8">
      <w:start w:val="1"/>
      <w:numFmt w:val="decimal"/>
      <w:lvlText w:val="●.●.%3.●.%5.%6.%7.%8.%9."/>
      <w:lvlJc w:val="left"/>
      <w:pPr>
        <w:ind w:left="4320" w:hanging="1440"/>
      </w:p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B2608D"/>
    <w:multiLevelType w:val="multilevel"/>
    <w:tmpl w:val="8ECE2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2CB0C8B"/>
    <w:multiLevelType w:val="multilevel"/>
    <w:tmpl w:val="0F3E0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2FD6E05"/>
    <w:multiLevelType w:val="multilevel"/>
    <w:tmpl w:val="1A102C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3.●.%5."/>
      <w:lvlJc w:val="left"/>
      <w:pPr>
        <w:ind w:left="2232" w:hanging="792"/>
      </w:pPr>
    </w:lvl>
    <w:lvl w:ilvl="5">
      <w:start w:val="1"/>
      <w:numFmt w:val="decimal"/>
      <w:lvlText w:val="●.●.%3.●.%5.%6."/>
      <w:lvlJc w:val="left"/>
      <w:pPr>
        <w:ind w:left="2736" w:hanging="935"/>
      </w:pPr>
    </w:lvl>
    <w:lvl w:ilvl="6">
      <w:start w:val="1"/>
      <w:numFmt w:val="decimal"/>
      <w:lvlText w:val="●.●.%3.●.%5.%6.%7."/>
      <w:lvlJc w:val="left"/>
      <w:pPr>
        <w:ind w:left="3240" w:hanging="1080"/>
      </w:pPr>
    </w:lvl>
    <w:lvl w:ilvl="7">
      <w:start w:val="1"/>
      <w:numFmt w:val="decimal"/>
      <w:lvlText w:val="●.●.%3.●.%5.%6.%7.%8."/>
      <w:lvlJc w:val="left"/>
      <w:pPr>
        <w:ind w:left="3744" w:hanging="1224"/>
      </w:pPr>
    </w:lvl>
    <w:lvl w:ilvl="8">
      <w:start w:val="1"/>
      <w:numFmt w:val="decimal"/>
      <w:lvlText w:val="●.●.%3.●.%5.%6.%7.%8.%9."/>
      <w:lvlJc w:val="left"/>
      <w:pPr>
        <w:ind w:left="4320" w:hanging="1440"/>
      </w:pPr>
    </w:lvl>
  </w:abstractNum>
  <w:abstractNum w:abstractNumId="33" w15:restartNumberingAfterBreak="0">
    <w:nsid w:val="56095B70"/>
    <w:multiLevelType w:val="multilevel"/>
    <w:tmpl w:val="64EC2E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6A718D2"/>
    <w:multiLevelType w:val="multilevel"/>
    <w:tmpl w:val="CD6A00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decimal"/>
      <w:lvlText w:val="●.●.%3.%4."/>
      <w:lvlJc w:val="left"/>
      <w:pPr>
        <w:ind w:left="1728" w:hanging="647"/>
      </w:pPr>
    </w:lvl>
    <w:lvl w:ilvl="4">
      <w:start w:val="1"/>
      <w:numFmt w:val="decimal"/>
      <w:lvlText w:val="●.●.%3.%4.%5."/>
      <w:lvlJc w:val="left"/>
      <w:pPr>
        <w:ind w:left="2232" w:hanging="792"/>
      </w:pPr>
    </w:lvl>
    <w:lvl w:ilvl="5">
      <w:start w:val="1"/>
      <w:numFmt w:val="decimal"/>
      <w:lvlText w:val="●.●.%3.%4.%5.%6."/>
      <w:lvlJc w:val="left"/>
      <w:pPr>
        <w:ind w:left="2736" w:hanging="935"/>
      </w:pPr>
    </w:lvl>
    <w:lvl w:ilvl="6">
      <w:start w:val="1"/>
      <w:numFmt w:val="decimal"/>
      <w:lvlText w:val="●.●.%3.%4.%5.%6.%7."/>
      <w:lvlJc w:val="left"/>
      <w:pPr>
        <w:ind w:left="3240" w:hanging="1080"/>
      </w:pPr>
    </w:lvl>
    <w:lvl w:ilvl="7">
      <w:start w:val="1"/>
      <w:numFmt w:val="decimal"/>
      <w:lvlText w:val="●.●.%3.%4.%5.%6.%7.%8."/>
      <w:lvlJc w:val="left"/>
      <w:pPr>
        <w:ind w:left="3744" w:hanging="1224"/>
      </w:pPr>
    </w:lvl>
    <w:lvl w:ilvl="8">
      <w:start w:val="1"/>
      <w:numFmt w:val="decimal"/>
      <w:lvlText w:val="●.●.%3.%4.%5.%6.%7.%8.%9."/>
      <w:lvlJc w:val="left"/>
      <w:pPr>
        <w:ind w:left="4320" w:hanging="1440"/>
      </w:pPr>
    </w:lvl>
  </w:abstractNum>
  <w:abstractNum w:abstractNumId="35" w15:restartNumberingAfterBreak="0">
    <w:nsid w:val="5C404CDF"/>
    <w:multiLevelType w:val="multilevel"/>
    <w:tmpl w:val="1B6A245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DD87EA7"/>
    <w:multiLevelType w:val="multilevel"/>
    <w:tmpl w:val="0F3E0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5B80E7E"/>
    <w:multiLevelType w:val="multilevel"/>
    <w:tmpl w:val="74962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62153B7"/>
    <w:multiLevelType w:val="multilevel"/>
    <w:tmpl w:val="0F3E0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9C86850"/>
    <w:multiLevelType w:val="multilevel"/>
    <w:tmpl w:val="CD6A00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decimal"/>
      <w:lvlText w:val="●.●.%3.%4."/>
      <w:lvlJc w:val="left"/>
      <w:pPr>
        <w:ind w:left="1728" w:hanging="647"/>
      </w:pPr>
    </w:lvl>
    <w:lvl w:ilvl="4">
      <w:start w:val="1"/>
      <w:numFmt w:val="decimal"/>
      <w:lvlText w:val="●.●.%3.%4.%5."/>
      <w:lvlJc w:val="left"/>
      <w:pPr>
        <w:ind w:left="2232" w:hanging="792"/>
      </w:pPr>
    </w:lvl>
    <w:lvl w:ilvl="5">
      <w:start w:val="1"/>
      <w:numFmt w:val="decimal"/>
      <w:lvlText w:val="●.●.%3.%4.%5.%6."/>
      <w:lvlJc w:val="left"/>
      <w:pPr>
        <w:ind w:left="2736" w:hanging="935"/>
      </w:pPr>
    </w:lvl>
    <w:lvl w:ilvl="6">
      <w:start w:val="1"/>
      <w:numFmt w:val="decimal"/>
      <w:lvlText w:val="●.●.%3.%4.%5.%6.%7."/>
      <w:lvlJc w:val="left"/>
      <w:pPr>
        <w:ind w:left="3240" w:hanging="1080"/>
      </w:pPr>
    </w:lvl>
    <w:lvl w:ilvl="7">
      <w:start w:val="1"/>
      <w:numFmt w:val="decimal"/>
      <w:lvlText w:val="●.●.%3.%4.%5.%6.%7.%8."/>
      <w:lvlJc w:val="left"/>
      <w:pPr>
        <w:ind w:left="3744" w:hanging="1224"/>
      </w:pPr>
    </w:lvl>
    <w:lvl w:ilvl="8">
      <w:start w:val="1"/>
      <w:numFmt w:val="decimal"/>
      <w:lvlText w:val="●.●.%3.%4.%5.%6.%7.%8.%9."/>
      <w:lvlJc w:val="left"/>
      <w:pPr>
        <w:ind w:left="4320" w:hanging="1440"/>
      </w:pPr>
    </w:lvl>
  </w:abstractNum>
  <w:abstractNum w:abstractNumId="40" w15:restartNumberingAfterBreak="0">
    <w:nsid w:val="6B7A75E3"/>
    <w:multiLevelType w:val="multilevel"/>
    <w:tmpl w:val="AFC47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D91232F"/>
    <w:multiLevelType w:val="multilevel"/>
    <w:tmpl w:val="F5AA0C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3.●.%5."/>
      <w:lvlJc w:val="left"/>
      <w:pPr>
        <w:ind w:left="2232" w:hanging="792"/>
      </w:pPr>
    </w:lvl>
    <w:lvl w:ilvl="5">
      <w:start w:val="1"/>
      <w:numFmt w:val="decimal"/>
      <w:lvlText w:val="●.●.%3.●.%5.%6."/>
      <w:lvlJc w:val="left"/>
      <w:pPr>
        <w:ind w:left="2736" w:hanging="935"/>
      </w:pPr>
    </w:lvl>
    <w:lvl w:ilvl="6">
      <w:start w:val="1"/>
      <w:numFmt w:val="decimal"/>
      <w:lvlText w:val="●.●.%3.●.%5.%6.%7."/>
      <w:lvlJc w:val="left"/>
      <w:pPr>
        <w:ind w:left="3240" w:hanging="1080"/>
      </w:pPr>
    </w:lvl>
    <w:lvl w:ilvl="7">
      <w:start w:val="1"/>
      <w:numFmt w:val="decimal"/>
      <w:lvlText w:val="●.●.%3.●.%5.%6.%7.%8."/>
      <w:lvlJc w:val="left"/>
      <w:pPr>
        <w:ind w:left="3744" w:hanging="1224"/>
      </w:pPr>
    </w:lvl>
    <w:lvl w:ilvl="8">
      <w:start w:val="1"/>
      <w:numFmt w:val="decimal"/>
      <w:lvlText w:val="●.●.%3.●.%5.%6.%7.%8.%9."/>
      <w:lvlJc w:val="left"/>
      <w:pPr>
        <w:ind w:left="4320" w:hanging="1440"/>
      </w:pPr>
    </w:lvl>
  </w:abstractNum>
  <w:abstractNum w:abstractNumId="42" w15:restartNumberingAfterBreak="0">
    <w:nsid w:val="6DA93E46"/>
    <w:multiLevelType w:val="multilevel"/>
    <w:tmpl w:val="8A86B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DB482D"/>
    <w:multiLevelType w:val="multilevel"/>
    <w:tmpl w:val="2E2E1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590558C"/>
    <w:multiLevelType w:val="multilevel"/>
    <w:tmpl w:val="A4FC038E"/>
    <w:lvl w:ilvl="0">
      <w:start w:val="1"/>
      <w:numFmt w:val="bullet"/>
      <w:lvlText w:val="●"/>
      <w:lvlJc w:val="left"/>
      <w:pPr>
        <w:ind w:left="360" w:hanging="360"/>
      </w:pPr>
      <w:rPr>
        <w:rFonts w:ascii="Noto Sans Symbols" w:eastAsia="Noto Sans Symbols" w:hAnsi="Noto Sans Symbols" w:cs="Noto Sans Symbols"/>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6654BC5"/>
    <w:multiLevelType w:val="multilevel"/>
    <w:tmpl w:val="3B5A4E6C"/>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46" w15:restartNumberingAfterBreak="0">
    <w:nsid w:val="7C745311"/>
    <w:multiLevelType w:val="multilevel"/>
    <w:tmpl w:val="0F3E0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55704379">
    <w:abstractNumId w:val="16"/>
  </w:num>
  <w:num w:numId="2" w16cid:durableId="1237548380">
    <w:abstractNumId w:val="33"/>
  </w:num>
  <w:num w:numId="3" w16cid:durableId="1039547260">
    <w:abstractNumId w:val="42"/>
  </w:num>
  <w:num w:numId="4" w16cid:durableId="185608481">
    <w:abstractNumId w:val="26"/>
  </w:num>
  <w:num w:numId="5" w16cid:durableId="756900599">
    <w:abstractNumId w:val="24"/>
  </w:num>
  <w:num w:numId="6" w16cid:durableId="1862011884">
    <w:abstractNumId w:val="40"/>
  </w:num>
  <w:num w:numId="7" w16cid:durableId="359404093">
    <w:abstractNumId w:val="7"/>
  </w:num>
  <w:num w:numId="8" w16cid:durableId="1855873009">
    <w:abstractNumId w:val="13"/>
  </w:num>
  <w:num w:numId="9" w16cid:durableId="690690715">
    <w:abstractNumId w:val="3"/>
  </w:num>
  <w:num w:numId="10" w16cid:durableId="1563978087">
    <w:abstractNumId w:val="30"/>
  </w:num>
  <w:num w:numId="11" w16cid:durableId="1990472487">
    <w:abstractNumId w:val="23"/>
  </w:num>
  <w:num w:numId="12" w16cid:durableId="709184123">
    <w:abstractNumId w:val="21"/>
  </w:num>
  <w:num w:numId="13" w16cid:durableId="1260017761">
    <w:abstractNumId w:val="9"/>
  </w:num>
  <w:num w:numId="14" w16cid:durableId="1063068706">
    <w:abstractNumId w:val="34"/>
  </w:num>
  <w:num w:numId="15" w16cid:durableId="1250695247">
    <w:abstractNumId w:val="41"/>
  </w:num>
  <w:num w:numId="16" w16cid:durableId="622728977">
    <w:abstractNumId w:val="32"/>
  </w:num>
  <w:num w:numId="17" w16cid:durableId="213393069">
    <w:abstractNumId w:val="28"/>
  </w:num>
  <w:num w:numId="18" w16cid:durableId="1782726307">
    <w:abstractNumId w:val="10"/>
  </w:num>
  <w:num w:numId="19" w16cid:durableId="538712193">
    <w:abstractNumId w:val="18"/>
  </w:num>
  <w:num w:numId="20" w16cid:durableId="935552023">
    <w:abstractNumId w:val="27"/>
  </w:num>
  <w:num w:numId="21" w16cid:durableId="1433554277">
    <w:abstractNumId w:val="22"/>
  </w:num>
  <w:num w:numId="22" w16cid:durableId="827401012">
    <w:abstractNumId w:val="43"/>
  </w:num>
  <w:num w:numId="23" w16cid:durableId="102457487">
    <w:abstractNumId w:val="37"/>
  </w:num>
  <w:num w:numId="24" w16cid:durableId="1746955498">
    <w:abstractNumId w:val="14"/>
  </w:num>
  <w:num w:numId="25" w16cid:durableId="769087143">
    <w:abstractNumId w:val="11"/>
  </w:num>
  <w:num w:numId="26" w16cid:durableId="907501114">
    <w:abstractNumId w:val="15"/>
  </w:num>
  <w:num w:numId="27" w16cid:durableId="1649089974">
    <w:abstractNumId w:val="6"/>
  </w:num>
  <w:num w:numId="28" w16cid:durableId="1022124068">
    <w:abstractNumId w:val="35"/>
  </w:num>
  <w:num w:numId="29" w16cid:durableId="598759450">
    <w:abstractNumId w:val="20"/>
  </w:num>
  <w:num w:numId="30" w16cid:durableId="757016879">
    <w:abstractNumId w:val="19"/>
  </w:num>
  <w:num w:numId="31" w16cid:durableId="184445582">
    <w:abstractNumId w:val="0"/>
  </w:num>
  <w:num w:numId="32" w16cid:durableId="480191617">
    <w:abstractNumId w:val="12"/>
  </w:num>
  <w:num w:numId="33" w16cid:durableId="728578468">
    <w:abstractNumId w:val="2"/>
  </w:num>
  <w:num w:numId="34" w16cid:durableId="693388179">
    <w:abstractNumId w:val="4"/>
  </w:num>
  <w:num w:numId="35" w16cid:durableId="1295408519">
    <w:abstractNumId w:val="31"/>
  </w:num>
  <w:num w:numId="36" w16cid:durableId="1865362911">
    <w:abstractNumId w:val="46"/>
  </w:num>
  <w:num w:numId="37" w16cid:durableId="193735528">
    <w:abstractNumId w:val="38"/>
  </w:num>
  <w:num w:numId="38" w16cid:durableId="1469788078">
    <w:abstractNumId w:val="36"/>
  </w:num>
  <w:num w:numId="39" w16cid:durableId="321928276">
    <w:abstractNumId w:val="8"/>
  </w:num>
  <w:num w:numId="40" w16cid:durableId="1795636106">
    <w:abstractNumId w:val="39"/>
  </w:num>
  <w:num w:numId="41" w16cid:durableId="561065602">
    <w:abstractNumId w:val="45"/>
  </w:num>
  <w:num w:numId="42" w16cid:durableId="789470072">
    <w:abstractNumId w:val="25"/>
  </w:num>
  <w:num w:numId="43" w16cid:durableId="1617298822">
    <w:abstractNumId w:val="5"/>
  </w:num>
  <w:num w:numId="44" w16cid:durableId="416438797">
    <w:abstractNumId w:val="44"/>
  </w:num>
  <w:num w:numId="45" w16cid:durableId="550961765">
    <w:abstractNumId w:val="1"/>
  </w:num>
  <w:num w:numId="46" w16cid:durableId="246574246">
    <w:abstractNumId w:val="29"/>
  </w:num>
  <w:num w:numId="47" w16cid:durableId="5067499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07A"/>
    <w:rsid w:val="000062CB"/>
    <w:rsid w:val="00031649"/>
    <w:rsid w:val="000610DF"/>
    <w:rsid w:val="00101FD9"/>
    <w:rsid w:val="00152FC8"/>
    <w:rsid w:val="00192755"/>
    <w:rsid w:val="001B477F"/>
    <w:rsid w:val="001E6291"/>
    <w:rsid w:val="00296EA1"/>
    <w:rsid w:val="00361A1B"/>
    <w:rsid w:val="003B0FE8"/>
    <w:rsid w:val="003D2885"/>
    <w:rsid w:val="004336DA"/>
    <w:rsid w:val="004D55C0"/>
    <w:rsid w:val="004E0E73"/>
    <w:rsid w:val="004F7D92"/>
    <w:rsid w:val="0051444C"/>
    <w:rsid w:val="005909BB"/>
    <w:rsid w:val="005C1EA6"/>
    <w:rsid w:val="005E46C8"/>
    <w:rsid w:val="00624064"/>
    <w:rsid w:val="00646941"/>
    <w:rsid w:val="00667B38"/>
    <w:rsid w:val="00683548"/>
    <w:rsid w:val="00683B96"/>
    <w:rsid w:val="00693F66"/>
    <w:rsid w:val="006E5C1A"/>
    <w:rsid w:val="00711D5B"/>
    <w:rsid w:val="00735512"/>
    <w:rsid w:val="0075564F"/>
    <w:rsid w:val="00840376"/>
    <w:rsid w:val="00860CB6"/>
    <w:rsid w:val="008854D8"/>
    <w:rsid w:val="009447D4"/>
    <w:rsid w:val="00A00F37"/>
    <w:rsid w:val="00AB0D44"/>
    <w:rsid w:val="00AD75DA"/>
    <w:rsid w:val="00B01320"/>
    <w:rsid w:val="00C547B9"/>
    <w:rsid w:val="00C80C98"/>
    <w:rsid w:val="00CB2656"/>
    <w:rsid w:val="00D04ED4"/>
    <w:rsid w:val="00D129FC"/>
    <w:rsid w:val="00D43B68"/>
    <w:rsid w:val="00D5007A"/>
    <w:rsid w:val="00DC66EC"/>
    <w:rsid w:val="00E160F4"/>
    <w:rsid w:val="00FB6788"/>
    <w:rsid w:val="00FC0DE7"/>
    <w:rsid w:val="00FD0858"/>
    <w:rsid w:val="00FE6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BB19C"/>
  <w15:docId w15:val="{86BD9E47-BE5A-4AD5-BD13-33F116A5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uiPriority w:val="9"/>
    <w:qFormat/>
    <w:rsid w:val="00B828E4"/>
    <w:pPr>
      <w:numPr>
        <w:numId w:val="4"/>
      </w:numPr>
      <w:spacing w:after="200" w:line="276" w:lineRule="auto"/>
      <w:ind w:left="1077" w:hanging="720"/>
      <w:outlineLvl w:val="0"/>
    </w:pPr>
    <w:rPr>
      <w:rFonts w:asciiTheme="majorHAnsi" w:hAnsiTheme="majorHAnsi" w:cstheme="majorHAnsi"/>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91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5D"/>
  </w:style>
  <w:style w:type="paragraph" w:styleId="Footer">
    <w:name w:val="footer"/>
    <w:basedOn w:val="Normal"/>
    <w:link w:val="FooterChar"/>
    <w:uiPriority w:val="99"/>
    <w:unhideWhenUsed/>
    <w:rsid w:val="00891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5D"/>
  </w:style>
  <w:style w:type="table" w:styleId="TableGrid">
    <w:name w:val="Table Grid"/>
    <w:basedOn w:val="TableNormal"/>
    <w:uiPriority w:val="39"/>
    <w:rsid w:val="00891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175D"/>
    <w:pPr>
      <w:ind w:left="720"/>
      <w:contextualSpacing/>
    </w:pPr>
  </w:style>
  <w:style w:type="paragraph" w:styleId="FootnoteText">
    <w:name w:val="footnote text"/>
    <w:basedOn w:val="Normal"/>
    <w:link w:val="FootnoteTextChar"/>
    <w:uiPriority w:val="99"/>
    <w:unhideWhenUsed/>
    <w:rsid w:val="002C4406"/>
    <w:pPr>
      <w:spacing w:after="0" w:line="240" w:lineRule="auto"/>
    </w:pPr>
    <w:rPr>
      <w:sz w:val="20"/>
      <w:szCs w:val="20"/>
    </w:rPr>
  </w:style>
  <w:style w:type="character" w:customStyle="1" w:styleId="FootnoteTextChar">
    <w:name w:val="Footnote Text Char"/>
    <w:basedOn w:val="DefaultParagraphFont"/>
    <w:link w:val="FootnoteText"/>
    <w:uiPriority w:val="99"/>
    <w:rsid w:val="002C4406"/>
    <w:rPr>
      <w:sz w:val="20"/>
      <w:szCs w:val="20"/>
    </w:rPr>
  </w:style>
  <w:style w:type="character" w:styleId="FootnoteReference">
    <w:name w:val="footnote reference"/>
    <w:basedOn w:val="DefaultParagraphFont"/>
    <w:uiPriority w:val="99"/>
    <w:semiHidden/>
    <w:unhideWhenUsed/>
    <w:rsid w:val="002C4406"/>
    <w:rPr>
      <w:vertAlign w:val="superscript"/>
    </w:rPr>
  </w:style>
  <w:style w:type="character" w:styleId="Hyperlink">
    <w:name w:val="Hyperlink"/>
    <w:basedOn w:val="DefaultParagraphFont"/>
    <w:uiPriority w:val="99"/>
    <w:unhideWhenUsed/>
    <w:rsid w:val="002C4406"/>
    <w:rPr>
      <w:color w:val="0563C1" w:themeColor="hyperlink"/>
      <w:u w:val="single"/>
    </w:rPr>
  </w:style>
  <w:style w:type="character" w:customStyle="1" w:styleId="UnresolvedMention1">
    <w:name w:val="Unresolved Mention1"/>
    <w:basedOn w:val="DefaultParagraphFont"/>
    <w:uiPriority w:val="99"/>
    <w:semiHidden/>
    <w:unhideWhenUsed/>
    <w:rsid w:val="002C4406"/>
    <w:rPr>
      <w:color w:val="605E5C"/>
      <w:shd w:val="clear" w:color="auto" w:fill="E1DFDD"/>
    </w:rPr>
  </w:style>
  <w:style w:type="table" w:styleId="PlainTable4">
    <w:name w:val="Plain Table 4"/>
    <w:basedOn w:val="TableNormal"/>
    <w:uiPriority w:val="44"/>
    <w:rsid w:val="002B77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aliases w:val="TSB Body Text"/>
    <w:basedOn w:val="Normal"/>
    <w:link w:val="NoSpacingChar"/>
    <w:uiPriority w:val="1"/>
    <w:qFormat/>
    <w:rsid w:val="001302F2"/>
    <w:pPr>
      <w:spacing w:after="200" w:line="276" w:lineRule="auto"/>
    </w:pPr>
    <w:rPr>
      <w:bCs/>
    </w:rPr>
  </w:style>
  <w:style w:type="character" w:customStyle="1" w:styleId="NoSpacingChar">
    <w:name w:val="No Spacing Char"/>
    <w:aliases w:val="TSB Body Text Char"/>
    <w:basedOn w:val="DefaultParagraphFont"/>
    <w:link w:val="NoSpacing"/>
    <w:uiPriority w:val="1"/>
    <w:rsid w:val="001302F2"/>
    <w:rPr>
      <w:bCs/>
    </w:rPr>
  </w:style>
  <w:style w:type="table" w:customStyle="1" w:styleId="TableGrid1">
    <w:name w:val="Table Grid1"/>
    <w:basedOn w:val="TableNormal"/>
    <w:next w:val="TableGrid"/>
    <w:uiPriority w:val="59"/>
    <w:rsid w:val="00B82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
    <w:uiPriority w:val="9"/>
    <w:rsid w:val="00B828E4"/>
    <w:rPr>
      <w:rFonts w:asciiTheme="majorHAnsi" w:hAnsiTheme="majorHAnsi" w:cstheme="majorHAnsi"/>
      <w:sz w:val="28"/>
      <w:szCs w:val="32"/>
    </w:rPr>
  </w:style>
  <w:style w:type="numbering" w:customStyle="1" w:styleId="Style1">
    <w:name w:val="Style1"/>
    <w:basedOn w:val="NoList"/>
    <w:uiPriority w:val="99"/>
    <w:rsid w:val="00B828E4"/>
    <w:pPr>
      <w:numPr>
        <w:numId w:val="46"/>
      </w:numPr>
    </w:pPr>
  </w:style>
  <w:style w:type="paragraph" w:customStyle="1" w:styleId="TSB-Level1Numbers">
    <w:name w:val="TSB - Level 1 Numbers"/>
    <w:basedOn w:val="Heading1"/>
    <w:link w:val="TSB-Level1NumbersChar"/>
    <w:qFormat/>
    <w:rsid w:val="00B828E4"/>
    <w:pPr>
      <w:numPr>
        <w:ilvl w:val="1"/>
      </w:numPr>
      <w:ind w:left="1423"/>
      <w:contextualSpacing w:val="0"/>
    </w:pPr>
    <w:rPr>
      <w:rFonts w:cstheme="minorHAnsi"/>
      <w:sz w:val="22"/>
    </w:rPr>
  </w:style>
  <w:style w:type="paragraph" w:customStyle="1" w:styleId="TSB-PolicyBullets">
    <w:name w:val="TSB - Policy Bullets"/>
    <w:basedOn w:val="ListParagraph"/>
    <w:link w:val="TSB-PolicyBulletsChar"/>
    <w:qFormat/>
    <w:rsid w:val="00B828E4"/>
    <w:pPr>
      <w:numPr>
        <w:numId w:val="5"/>
      </w:numPr>
      <w:spacing w:before="200" w:after="200" w:line="276" w:lineRule="auto"/>
      <w:ind w:left="1491" w:hanging="357"/>
    </w:pPr>
  </w:style>
  <w:style w:type="paragraph" w:customStyle="1" w:styleId="TSB-Level2Numbers">
    <w:name w:val="TSB - Level 2 Numbers"/>
    <w:basedOn w:val="TSB-Level1Numbers"/>
    <w:qFormat/>
    <w:rsid w:val="00B828E4"/>
    <w:pPr>
      <w:numPr>
        <w:ilvl w:val="2"/>
      </w:numPr>
      <w:ind w:left="2223" w:hanging="998"/>
    </w:pPr>
  </w:style>
  <w:style w:type="character" w:customStyle="1" w:styleId="TSB-PolicyBulletsChar">
    <w:name w:val="TSB - Policy Bullets Char"/>
    <w:basedOn w:val="DefaultParagraphFont"/>
    <w:link w:val="TSB-PolicyBullets"/>
    <w:rsid w:val="00B828E4"/>
  </w:style>
  <w:style w:type="character" w:customStyle="1" w:styleId="TSB-Level1NumbersChar">
    <w:name w:val="TSB - Level 1 Numbers Char"/>
    <w:basedOn w:val="DefaultParagraphFont"/>
    <w:link w:val="TSB-Level1Numbers"/>
    <w:rsid w:val="00B828E4"/>
    <w:rPr>
      <w:rFonts w:asciiTheme="majorHAnsi" w:hAnsiTheme="majorHAnsi" w:cstheme="minorHAnsi"/>
      <w:szCs w:val="32"/>
    </w:rPr>
  </w:style>
  <w:style w:type="character" w:styleId="FollowedHyperlink">
    <w:name w:val="FollowedHyperlink"/>
    <w:basedOn w:val="DefaultParagraphFont"/>
    <w:uiPriority w:val="99"/>
    <w:semiHidden/>
    <w:unhideWhenUsed/>
    <w:rsid w:val="002D1305"/>
    <w:rPr>
      <w:color w:val="954F72" w:themeColor="followedHyperlink"/>
      <w:u w:val="single"/>
    </w:rPr>
  </w:style>
  <w:style w:type="paragraph" w:styleId="BalloonText">
    <w:name w:val="Balloon Text"/>
    <w:basedOn w:val="Normal"/>
    <w:link w:val="BalloonTextChar"/>
    <w:uiPriority w:val="99"/>
    <w:semiHidden/>
    <w:unhideWhenUsed/>
    <w:rsid w:val="007F5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BC7"/>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A03F6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3B0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3">
      <w:bodyDiv w:val="1"/>
      <w:marLeft w:val="0"/>
      <w:marRight w:val="0"/>
      <w:marTop w:val="0"/>
      <w:marBottom w:val="0"/>
      <w:divBdr>
        <w:top w:val="none" w:sz="0" w:space="0" w:color="auto"/>
        <w:left w:val="none" w:sz="0" w:space="0" w:color="auto"/>
        <w:bottom w:val="none" w:sz="0" w:space="0" w:color="auto"/>
        <w:right w:val="none" w:sz="0" w:space="0" w:color="auto"/>
      </w:divBdr>
    </w:div>
    <w:div w:id="1162357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hpoolholytrinity.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dealing-with-issues-relating-to-parental-responsibility/understanding-and-dealing-with-issues-relating-to-parental-responsibilit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teaching-about-relationships-sex-and-healt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E450CA96432042A49E042531AE59F5" ma:contentTypeVersion="17" ma:contentTypeDescription="Create a new document." ma:contentTypeScope="" ma:versionID="43dd530dd8d9f1ada5fb90c5a736b79d">
  <xsd:schema xmlns:xsd="http://www.w3.org/2001/XMLSchema" xmlns:xs="http://www.w3.org/2001/XMLSchema" xmlns:p="http://schemas.microsoft.com/office/2006/metadata/properties" xmlns:ns2="d25e9dbe-3425-462f-8553-aa416b91db4b" xmlns:ns3="38eead8d-ab57-4a81-be32-95e05edb781f" targetNamespace="http://schemas.microsoft.com/office/2006/metadata/properties" ma:root="true" ma:fieldsID="edf50453f657f48fbfd3f5bd299bc254" ns2:_="" ns3:_="">
    <xsd:import namespace="d25e9dbe-3425-462f-8553-aa416b91db4b"/>
    <xsd:import namespace="38eead8d-ab57-4a81-be32-95e05edb78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9dbe-3425-462f-8553-aa416b91d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ead8d-ab57-4a81-be32-95e05edb78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db21f4-67ce-4d8f-8a4c-3e44a3e38ede}" ma:internalName="TaxCatchAll" ma:showField="CatchAllData" ma:web="38eead8d-ab57-4a81-be32-95e05edb781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gaHQnmJN/Fc23HkE6zPQHSuY4A==">CgMxLjAyCGguZ2pkZ3hzMgloLjMwajB6bGwyCWguMWZvYjl0ZTIJaC4zem55c2g3MgloLjJldDkycDAyCGgudHlqY3d0OAByITFkVjlaSTQ3d2IxY2NJVmV6NFRuVkRVc3BfLVNpUDF1aQ==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5e9dbe-3425-462f-8553-aa416b91db4b">
      <Terms xmlns="http://schemas.microsoft.com/office/infopath/2007/PartnerControls"/>
    </lcf76f155ced4ddcb4097134ff3c332f>
    <TaxCatchAll xmlns="38eead8d-ab57-4a81-be32-95e05edb781f" xsi:nil="true"/>
  </documentManagement>
</p:properties>
</file>

<file path=customXml/itemProps1.xml><?xml version="1.0" encoding="utf-8"?>
<ds:datastoreItem xmlns:ds="http://schemas.openxmlformats.org/officeDocument/2006/customXml" ds:itemID="{416CF35E-C2C0-43B3-9436-FE14575E9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9dbe-3425-462f-8553-aa416b91db4b"/>
    <ds:schemaRef ds:uri="38eead8d-ab57-4a81-be32-95e05edb7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173C502B-FAD0-47A8-81CC-30C227192303}">
  <ds:schemaRefs>
    <ds:schemaRef ds:uri="http://schemas.microsoft.com/sharepoint/v3/contenttype/forms"/>
  </ds:schemaRefs>
</ds:datastoreItem>
</file>

<file path=customXml/itemProps4.xml><?xml version="1.0" encoding="utf-8"?>
<ds:datastoreItem xmlns:ds="http://schemas.openxmlformats.org/officeDocument/2006/customXml" ds:itemID="{FE845AD0-FBF3-4186-9CD8-D8A3ADE91FD4}">
  <ds:schemaRef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d25e9dbe-3425-462f-8553-aa416b91db4b"/>
    <ds:schemaRef ds:uri="http://purl.org/dc/terms/"/>
    <ds:schemaRef ds:uri="http://purl.org/dc/elements/1.1/"/>
    <ds:schemaRef ds:uri="http://www.w3.org/XML/1998/namespace"/>
    <ds:schemaRef ds:uri="38eead8d-ab57-4a81-be32-95e05edb781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8469</Words>
  <Characters>48277</Characters>
  <Application>Microsoft Office Word</Application>
  <DocSecurity>4</DocSecurity>
  <Lines>402</Lines>
  <Paragraphs>113</Paragraphs>
  <ScaleCrop>false</ScaleCrop>
  <Company/>
  <LinksUpToDate>false</LinksUpToDate>
  <CharactersWithSpaces>56633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Holloway</dc:creator>
  <cp:lastModifiedBy>Dougherty, S</cp:lastModifiedBy>
  <cp:revision>2</cp:revision>
  <dcterms:created xsi:type="dcterms:W3CDTF">2025-11-12T10:34:00Z</dcterms:created>
  <dcterms:modified xsi:type="dcterms:W3CDTF">2025-11-12T10:34:00Z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0x0101009BE450CA96432042A49E042531AE59F5</vt:lpwstr>
  </property>
  <property fmtid="{D5CDD505-2E9C-101B-9397-08002B2CF9AE}" pid="3" name="MediaServiceImageTags">
    <vt:lpwstr/>
  </property>
</Properties>
</file>