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3F66" w14:textId="254B9C07" w:rsidR="006C41ED" w:rsidRPr="006C41ED" w:rsidRDefault="006C41ED" w:rsidP="006C41ED">
      <w:pPr>
        <w:pStyle w:val="Subtitle"/>
        <w:rPr>
          <w:rFonts w:ascii="Aptos" w:hAnsi="Aptos" w:cstheme="minorHAnsi"/>
          <w:b/>
          <w:i w:val="0"/>
          <w:iCs w:val="0"/>
          <w:color w:val="000000" w:themeColor="text1"/>
          <w:sz w:val="28"/>
          <w:szCs w:val="28"/>
          <w:u w:val="single"/>
        </w:rPr>
      </w:pPr>
      <w:r w:rsidRPr="006C41ED">
        <w:rPr>
          <w:rFonts w:ascii="Aptos" w:hAnsi="Aptos"/>
          <w:b/>
          <w:i w:val="0"/>
          <w:iCs w:val="0"/>
          <w:noProof/>
          <w:color w:val="000000" w:themeColor="text1"/>
          <w:sz w:val="28"/>
          <w:szCs w:val="28"/>
          <w:u w:val="single"/>
        </w:rPr>
        <w:drawing>
          <wp:anchor distT="0" distB="0" distL="114300" distR="114300" simplePos="0" relativeHeight="251667456" behindDoc="1" locked="0" layoutInCell="1" allowOverlap="1" wp14:anchorId="23AD548B" wp14:editId="191E808F">
            <wp:simplePos x="0" y="0"/>
            <wp:positionH relativeFrom="column">
              <wp:posOffset>3219450</wp:posOffset>
            </wp:positionH>
            <wp:positionV relativeFrom="paragraph">
              <wp:posOffset>-876300</wp:posOffset>
            </wp:positionV>
            <wp:extent cx="1294130" cy="1710055"/>
            <wp:effectExtent l="0" t="0" r="1270" b="4445"/>
            <wp:wrapNone/>
            <wp:docPr id="1322371618" name="Picture 2" descr="A blue and yellow shield with lion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71618" name="Picture 2" descr="A blue and yellow shield with lions and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94130" cy="1710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1ED">
        <w:rPr>
          <w:rFonts w:ascii="Aptos" w:hAnsi="Aptos"/>
          <w:b/>
          <w:i w:val="0"/>
          <w:iCs w:val="0"/>
          <w:noProof/>
          <w:color w:val="000000" w:themeColor="text1"/>
          <w:sz w:val="32"/>
          <w:szCs w:val="32"/>
          <w:u w:val="single"/>
        </w:rPr>
        <w:drawing>
          <wp:anchor distT="0" distB="0" distL="114300" distR="114300" simplePos="0" relativeHeight="251668480" behindDoc="1" locked="0" layoutInCell="1" allowOverlap="1" wp14:anchorId="1699403A" wp14:editId="550690D3">
            <wp:simplePos x="0" y="0"/>
            <wp:positionH relativeFrom="column">
              <wp:posOffset>4550410</wp:posOffset>
            </wp:positionH>
            <wp:positionV relativeFrom="paragraph">
              <wp:posOffset>-386715</wp:posOffset>
            </wp:positionV>
            <wp:extent cx="1800225" cy="657225"/>
            <wp:effectExtent l="0" t="0" r="9525" b="9525"/>
            <wp:wrapNone/>
            <wp:docPr id="97505299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1ED">
        <w:rPr>
          <w:rFonts w:ascii="Aptos" w:hAnsi="Aptos" w:cstheme="minorHAnsi"/>
          <w:b/>
          <w:i w:val="0"/>
          <w:iCs w:val="0"/>
          <w:color w:val="000000" w:themeColor="text1"/>
          <w:sz w:val="28"/>
          <w:szCs w:val="28"/>
          <w:u w:val="single"/>
        </w:rPr>
        <w:t>Holy Trinity C of E Primary School</w:t>
      </w:r>
    </w:p>
    <w:p w14:paraId="46FE9135" w14:textId="1E921667" w:rsidR="006C41ED" w:rsidRPr="006C41ED" w:rsidRDefault="006C41ED" w:rsidP="006C41ED">
      <w:pPr>
        <w:pStyle w:val="Default"/>
        <w:rPr>
          <w:rFonts w:ascii="Aptos" w:hAnsi="Aptos"/>
          <w:b/>
          <w:color w:val="000000" w:themeColor="text1"/>
          <w:sz w:val="28"/>
          <w:szCs w:val="28"/>
          <w:u w:val="single"/>
        </w:rPr>
      </w:pPr>
      <w:r w:rsidRPr="006C41ED">
        <w:rPr>
          <w:rFonts w:ascii="Aptos" w:hAnsi="Aptos"/>
          <w:b/>
          <w:noProof/>
          <w:color w:val="000000" w:themeColor="text1"/>
          <w:sz w:val="28"/>
          <w:szCs w:val="28"/>
          <w:u w:val="single"/>
        </w:rPr>
        <w:t>English</w:t>
      </w:r>
      <w:r w:rsidRPr="006C41ED">
        <w:rPr>
          <w:rFonts w:ascii="Aptos" w:hAnsi="Aptos"/>
          <w:b/>
          <w:color w:val="000000" w:themeColor="text1"/>
          <w:sz w:val="28"/>
          <w:szCs w:val="28"/>
          <w:u w:val="single"/>
        </w:rPr>
        <w:t xml:space="preserve"> Policy</w:t>
      </w:r>
    </w:p>
    <w:p w14:paraId="2F156C7B" w14:textId="65723B6B" w:rsidR="006C41ED" w:rsidRPr="006C41ED" w:rsidRDefault="006C41ED" w:rsidP="006C41ED">
      <w:pPr>
        <w:pStyle w:val="Default"/>
        <w:jc w:val="both"/>
        <w:rPr>
          <w:rFonts w:ascii="Aptos" w:hAnsi="Aptos"/>
          <w:b/>
          <w:color w:val="000000" w:themeColor="text1"/>
          <w:u w:val="single"/>
        </w:rPr>
      </w:pPr>
      <w:r w:rsidRPr="006C41ED">
        <w:rPr>
          <w:rFonts w:ascii="Aptos" w:hAnsi="Aptos" w:cstheme="minorHAnsi"/>
          <w:b/>
          <w:noProof/>
          <w:color w:val="000000" w:themeColor="text1"/>
          <w:u w:val="single"/>
          <w:lang w:eastAsia="en-GB"/>
        </w:rPr>
        <w:drawing>
          <wp:anchor distT="0" distB="0" distL="114300" distR="114300" simplePos="0" relativeHeight="251660288" behindDoc="1" locked="0" layoutInCell="1" allowOverlap="1" wp14:anchorId="0710CAC1" wp14:editId="13E3DFBF">
            <wp:simplePos x="0" y="0"/>
            <wp:positionH relativeFrom="margin">
              <wp:posOffset>5288280</wp:posOffset>
            </wp:positionH>
            <wp:positionV relativeFrom="paragraph">
              <wp:posOffset>12700</wp:posOffset>
            </wp:positionV>
            <wp:extent cx="723900" cy="723900"/>
            <wp:effectExtent l="0" t="0" r="0" b="0"/>
            <wp:wrapTight wrapText="bothSides">
              <wp:wrapPolygon edited="0">
                <wp:start x="5684" y="0"/>
                <wp:lineTo x="0" y="3979"/>
                <wp:lineTo x="0" y="14779"/>
                <wp:lineTo x="1705" y="18189"/>
                <wp:lineTo x="5116" y="21032"/>
                <wp:lineTo x="5684" y="21032"/>
                <wp:lineTo x="18758" y="21032"/>
                <wp:lineTo x="21032" y="14779"/>
                <wp:lineTo x="21032" y="3979"/>
                <wp:lineTo x="15347" y="0"/>
                <wp:lineTo x="5684" y="0"/>
              </wp:wrapPolygon>
            </wp:wrapTight>
            <wp:docPr id="7" name="Picture 6" descr="Little Wandle Letters and Sounds Revised">
              <a:extLst xmlns:a="http://schemas.openxmlformats.org/drawingml/2006/main">
                <a:ext uri="{FF2B5EF4-FFF2-40B4-BE49-F238E27FC236}">
                  <a16:creationId xmlns:a16="http://schemas.microsoft.com/office/drawing/2014/main" id="{92978A09-C9FA-45B3-915A-3FF7BC5DF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Little Wandle Letters and Sounds Revised">
                      <a:extLst>
                        <a:ext uri="{FF2B5EF4-FFF2-40B4-BE49-F238E27FC236}">
                          <a16:creationId xmlns:a16="http://schemas.microsoft.com/office/drawing/2014/main" id="{92978A09-C9FA-45B3-915A-3FF7BC5DF91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63EF766F" w14:textId="3B42F722" w:rsidR="006C41ED" w:rsidRPr="006C41ED" w:rsidRDefault="006C41ED" w:rsidP="006C41ED">
      <w:pPr>
        <w:pStyle w:val="Default"/>
        <w:jc w:val="both"/>
        <w:rPr>
          <w:rFonts w:ascii="Aptos" w:hAnsi="Aptos"/>
          <w:b/>
          <w:color w:val="000000" w:themeColor="text1"/>
          <w:u w:val="single"/>
        </w:rPr>
      </w:pPr>
      <w:r w:rsidRPr="006C41ED">
        <w:rPr>
          <w:rFonts w:ascii="Aptos" w:hAnsi="Aptos"/>
          <w:b/>
          <w:color w:val="000000" w:themeColor="text1"/>
          <w:u w:val="single"/>
        </w:rPr>
        <w:t xml:space="preserve">Review Date: </w:t>
      </w:r>
      <w:r w:rsidRPr="006C41ED">
        <w:rPr>
          <w:rFonts w:ascii="Aptos" w:hAnsi="Aptos"/>
          <w:b/>
          <w:color w:val="000000" w:themeColor="text1"/>
          <w:u w:val="single"/>
        </w:rPr>
        <w:t>January</w:t>
      </w:r>
      <w:r w:rsidRPr="006C41ED">
        <w:rPr>
          <w:rFonts w:ascii="Aptos" w:hAnsi="Aptos"/>
          <w:b/>
          <w:color w:val="000000" w:themeColor="text1"/>
          <w:u w:val="single"/>
        </w:rPr>
        <w:t xml:space="preserve"> 202</w:t>
      </w:r>
      <w:r w:rsidRPr="006C41ED">
        <w:rPr>
          <w:rFonts w:ascii="Aptos" w:hAnsi="Aptos"/>
          <w:b/>
          <w:color w:val="000000" w:themeColor="text1"/>
          <w:u w:val="single"/>
        </w:rPr>
        <w:t>6</w:t>
      </w:r>
    </w:p>
    <w:p w14:paraId="749F72A9" w14:textId="5D72D3C2" w:rsidR="006C41ED" w:rsidRPr="006C41ED" w:rsidRDefault="006C41ED" w:rsidP="006C41ED">
      <w:pPr>
        <w:pStyle w:val="Default"/>
        <w:jc w:val="both"/>
        <w:rPr>
          <w:rFonts w:ascii="Aptos" w:hAnsi="Aptos"/>
          <w:b/>
          <w:color w:val="000000" w:themeColor="text1"/>
          <w:u w:val="single"/>
        </w:rPr>
      </w:pPr>
      <w:r w:rsidRPr="006C41ED">
        <w:rPr>
          <w:rFonts w:ascii="Aptos" w:hAnsi="Aptos"/>
          <w:b/>
          <w:color w:val="000000" w:themeColor="text1"/>
          <w:u w:val="single"/>
        </w:rPr>
        <w:t xml:space="preserve">Next Review Date: </w:t>
      </w:r>
      <w:r w:rsidRPr="006C41ED">
        <w:rPr>
          <w:rFonts w:ascii="Aptos" w:hAnsi="Aptos"/>
          <w:b/>
          <w:color w:val="000000" w:themeColor="text1"/>
          <w:u w:val="single"/>
        </w:rPr>
        <w:t>January</w:t>
      </w:r>
      <w:r w:rsidRPr="006C41ED">
        <w:rPr>
          <w:rFonts w:ascii="Aptos" w:hAnsi="Aptos"/>
          <w:b/>
          <w:color w:val="000000" w:themeColor="text1"/>
          <w:u w:val="single"/>
        </w:rPr>
        <w:t xml:space="preserve"> 202</w:t>
      </w:r>
      <w:r w:rsidRPr="006C41ED">
        <w:rPr>
          <w:rFonts w:ascii="Aptos" w:hAnsi="Aptos"/>
          <w:b/>
          <w:color w:val="000000" w:themeColor="text1"/>
          <w:u w:val="single"/>
        </w:rPr>
        <w:t>7</w:t>
      </w:r>
      <w:r w:rsidRPr="006C41ED">
        <w:rPr>
          <w:rFonts w:ascii="Aptos" w:hAnsi="Aptos"/>
          <w:b/>
          <w:color w:val="000000" w:themeColor="text1"/>
          <w:u w:val="single"/>
        </w:rPr>
        <w:t xml:space="preserve">     </w:t>
      </w:r>
    </w:p>
    <w:p w14:paraId="7FCA9C2B" w14:textId="27D43672" w:rsidR="006C41ED" w:rsidRPr="006C41ED" w:rsidRDefault="006C41ED" w:rsidP="006C41ED">
      <w:pPr>
        <w:rPr>
          <w:rFonts w:ascii="Aptos" w:hAnsi="Aptos"/>
        </w:rPr>
      </w:pPr>
    </w:p>
    <w:p w14:paraId="6A655C68" w14:textId="77777777" w:rsidR="00886413" w:rsidRPr="006C41ED" w:rsidRDefault="002B0283" w:rsidP="00886413">
      <w:pPr>
        <w:spacing w:after="100" w:afterAutospacing="1" w:line="240" w:lineRule="auto"/>
        <w:rPr>
          <w:rFonts w:ascii="Aptos" w:hAnsi="Aptos" w:cstheme="minorHAnsi"/>
        </w:rPr>
      </w:pPr>
      <w:r w:rsidRPr="006C41ED">
        <w:rPr>
          <w:rFonts w:ascii="Aptos" w:hAnsi="Aptos"/>
        </w:rPr>
        <w:t>At Holy Trinity C of E Primary School, we believe reading is the fundamental building blocks to everything that we learn. We understand the positive importance of daily reading and we strive to create a positive learning culture where reading is loved, enjoyed and part of everyday life. At Holy Trinity C of E Primary School, we begin our literacy journey early, immersed in language rich settings and learning to communicate successfully. Our literacy skills progress year on year, developing both our knowledge and skills so that we can become confident, successful communicators.</w:t>
      </w:r>
    </w:p>
    <w:p w14:paraId="4D96F1F3" w14:textId="77777777" w:rsidR="002B0283" w:rsidRPr="006C41ED" w:rsidRDefault="002B0283" w:rsidP="00886413">
      <w:pPr>
        <w:spacing w:before="100" w:beforeAutospacing="1" w:after="100" w:afterAutospacing="1" w:line="240" w:lineRule="auto"/>
        <w:rPr>
          <w:rFonts w:ascii="Aptos" w:hAnsi="Aptos" w:cstheme="minorHAnsi"/>
          <w:b/>
        </w:rPr>
      </w:pPr>
      <w:r w:rsidRPr="006C41ED">
        <w:rPr>
          <w:rFonts w:ascii="Aptos" w:hAnsi="Aptos" w:cstheme="minorHAnsi"/>
          <w:b/>
        </w:rPr>
        <w:t xml:space="preserve">At </w:t>
      </w:r>
      <w:r w:rsidRPr="006C41ED">
        <w:rPr>
          <w:rFonts w:ascii="Aptos" w:hAnsi="Aptos"/>
          <w:b/>
        </w:rPr>
        <w:t>Holy Trinity C of E Primary</w:t>
      </w:r>
      <w:r w:rsidRPr="006C41ED">
        <w:rPr>
          <w:rFonts w:ascii="Aptos" w:hAnsi="Aptos" w:cstheme="minorHAnsi"/>
          <w:b/>
        </w:rPr>
        <w:t xml:space="preserve"> School, we aim for our pupils to (National Curriculum):</w:t>
      </w:r>
    </w:p>
    <w:p w14:paraId="32CCCDE5" w14:textId="77777777" w:rsidR="002B0283" w:rsidRPr="006C41ED" w:rsidRDefault="002B0283" w:rsidP="00886413">
      <w:pPr>
        <w:pStyle w:val="ListParagraph"/>
        <w:numPr>
          <w:ilvl w:val="0"/>
          <w:numId w:val="29"/>
        </w:numPr>
        <w:spacing w:before="100" w:beforeAutospacing="1" w:after="100" w:afterAutospacing="1"/>
        <w:rPr>
          <w:rFonts w:ascii="Aptos" w:hAnsi="Aptos" w:cstheme="minorHAnsi"/>
          <w:sz w:val="22"/>
          <w:szCs w:val="22"/>
        </w:rPr>
      </w:pPr>
      <w:r w:rsidRPr="006C41ED">
        <w:rPr>
          <w:rFonts w:ascii="Aptos" w:hAnsi="Aptos" w:cstheme="minorHAnsi"/>
          <w:sz w:val="22"/>
          <w:szCs w:val="22"/>
        </w:rPr>
        <w:t>Read easily, fluently</w:t>
      </w:r>
      <w:r w:rsidR="00886413" w:rsidRPr="006C41ED">
        <w:rPr>
          <w:rFonts w:ascii="Aptos" w:hAnsi="Aptos" w:cstheme="minorHAnsi"/>
          <w:sz w:val="22"/>
          <w:szCs w:val="22"/>
        </w:rPr>
        <w:t>, with prosody</w:t>
      </w:r>
      <w:r w:rsidRPr="006C41ED">
        <w:rPr>
          <w:rFonts w:ascii="Aptos" w:hAnsi="Aptos" w:cstheme="minorHAnsi"/>
          <w:sz w:val="22"/>
          <w:szCs w:val="22"/>
        </w:rPr>
        <w:t xml:space="preserve"> and with good understanding.</w:t>
      </w:r>
    </w:p>
    <w:p w14:paraId="7603A321" w14:textId="77777777" w:rsidR="002B0283" w:rsidRPr="006C41ED" w:rsidRDefault="002B0283" w:rsidP="00886413">
      <w:pPr>
        <w:pStyle w:val="ListParagraph"/>
        <w:numPr>
          <w:ilvl w:val="0"/>
          <w:numId w:val="29"/>
        </w:numPr>
        <w:spacing w:before="100" w:beforeAutospacing="1" w:after="100" w:afterAutospacing="1"/>
        <w:rPr>
          <w:rFonts w:ascii="Aptos" w:hAnsi="Aptos" w:cstheme="minorHAnsi"/>
          <w:sz w:val="22"/>
          <w:szCs w:val="22"/>
        </w:rPr>
      </w:pPr>
      <w:r w:rsidRPr="006C41ED">
        <w:rPr>
          <w:rFonts w:ascii="Aptos" w:hAnsi="Aptos" w:cstheme="minorHAnsi"/>
          <w:sz w:val="22"/>
          <w:szCs w:val="22"/>
        </w:rPr>
        <w:t>Develop the habit of reading widely and often, for both pleasure and information.</w:t>
      </w:r>
    </w:p>
    <w:p w14:paraId="04961A22" w14:textId="77777777" w:rsidR="002B0283" w:rsidRPr="006C41ED" w:rsidRDefault="002B0283" w:rsidP="00886413">
      <w:pPr>
        <w:pStyle w:val="ListParagraph"/>
        <w:numPr>
          <w:ilvl w:val="0"/>
          <w:numId w:val="29"/>
        </w:numPr>
        <w:spacing w:before="100" w:beforeAutospacing="1" w:after="100" w:afterAutospacing="1"/>
        <w:rPr>
          <w:rFonts w:ascii="Aptos" w:hAnsi="Aptos" w:cstheme="minorHAnsi"/>
          <w:sz w:val="22"/>
          <w:szCs w:val="22"/>
        </w:rPr>
      </w:pPr>
      <w:r w:rsidRPr="006C41ED">
        <w:rPr>
          <w:rFonts w:ascii="Aptos" w:hAnsi="Aptos" w:cstheme="minorHAnsi"/>
          <w:sz w:val="22"/>
          <w:szCs w:val="22"/>
        </w:rPr>
        <w:t>Acquire a wide vocabulary, an understanding of grammar and knowledge of linguistic conventions for reading, writing and spoken language.</w:t>
      </w:r>
    </w:p>
    <w:p w14:paraId="0D75489F" w14:textId="77777777" w:rsidR="002B0283" w:rsidRPr="006C41ED" w:rsidRDefault="002B0283" w:rsidP="00886413">
      <w:pPr>
        <w:pStyle w:val="ListParagraph"/>
        <w:numPr>
          <w:ilvl w:val="0"/>
          <w:numId w:val="29"/>
        </w:numPr>
        <w:spacing w:before="100" w:beforeAutospacing="1" w:after="100" w:afterAutospacing="1"/>
        <w:rPr>
          <w:rFonts w:ascii="Aptos" w:hAnsi="Aptos" w:cstheme="minorHAnsi"/>
          <w:sz w:val="22"/>
          <w:szCs w:val="22"/>
        </w:rPr>
      </w:pPr>
      <w:r w:rsidRPr="006C41ED">
        <w:rPr>
          <w:rFonts w:ascii="Aptos" w:hAnsi="Aptos" w:cstheme="minorHAnsi"/>
          <w:sz w:val="22"/>
          <w:szCs w:val="22"/>
        </w:rPr>
        <w:t>Appreciate our rich and varied literary heritage.</w:t>
      </w:r>
    </w:p>
    <w:p w14:paraId="676FAD10" w14:textId="77777777" w:rsidR="002B0283" w:rsidRPr="006C41ED" w:rsidRDefault="002B0283" w:rsidP="00886413">
      <w:pPr>
        <w:pStyle w:val="ListParagraph"/>
        <w:numPr>
          <w:ilvl w:val="0"/>
          <w:numId w:val="29"/>
        </w:numPr>
        <w:spacing w:before="100" w:beforeAutospacing="1" w:after="100" w:afterAutospacing="1"/>
        <w:rPr>
          <w:rFonts w:ascii="Aptos" w:hAnsi="Aptos" w:cstheme="minorHAnsi"/>
          <w:sz w:val="22"/>
          <w:szCs w:val="22"/>
        </w:rPr>
      </w:pPr>
      <w:r w:rsidRPr="006C41ED">
        <w:rPr>
          <w:rFonts w:ascii="Aptos" w:hAnsi="Aptos" w:cstheme="minorHAnsi"/>
          <w:sz w:val="22"/>
          <w:szCs w:val="22"/>
        </w:rPr>
        <w:t>Write clearly, accurately and coherently, adapting their language and style in and for a range of contexts, purposes and audiences.</w:t>
      </w:r>
    </w:p>
    <w:p w14:paraId="424F2C95" w14:textId="77777777" w:rsidR="002B0283" w:rsidRPr="006C41ED" w:rsidRDefault="002B0283" w:rsidP="00886413">
      <w:pPr>
        <w:pStyle w:val="ListParagraph"/>
        <w:numPr>
          <w:ilvl w:val="0"/>
          <w:numId w:val="29"/>
        </w:numPr>
        <w:spacing w:before="100" w:beforeAutospacing="1" w:after="100" w:afterAutospacing="1"/>
        <w:rPr>
          <w:rFonts w:ascii="Aptos" w:hAnsi="Aptos" w:cstheme="minorHAnsi"/>
          <w:sz w:val="22"/>
          <w:szCs w:val="22"/>
        </w:rPr>
      </w:pPr>
      <w:r w:rsidRPr="006C41ED">
        <w:rPr>
          <w:rFonts w:ascii="Aptos" w:hAnsi="Aptos" w:cstheme="minorHAnsi"/>
          <w:sz w:val="22"/>
          <w:szCs w:val="22"/>
        </w:rPr>
        <w:t xml:space="preserve">Use discussion </w:t>
      </w:r>
      <w:proofErr w:type="gramStart"/>
      <w:r w:rsidRPr="006C41ED">
        <w:rPr>
          <w:rFonts w:ascii="Aptos" w:hAnsi="Aptos" w:cstheme="minorHAnsi"/>
          <w:sz w:val="22"/>
          <w:szCs w:val="22"/>
        </w:rPr>
        <w:t>in order to</w:t>
      </w:r>
      <w:proofErr w:type="gramEnd"/>
      <w:r w:rsidRPr="006C41ED">
        <w:rPr>
          <w:rFonts w:ascii="Aptos" w:hAnsi="Aptos" w:cstheme="minorHAnsi"/>
          <w:sz w:val="22"/>
          <w:szCs w:val="22"/>
        </w:rPr>
        <w:t xml:space="preserve"> learn; they should be able to elaborate and explain clearly their understanding and ideas.</w:t>
      </w:r>
    </w:p>
    <w:p w14:paraId="726E2DF0" w14:textId="77777777" w:rsidR="00886413" w:rsidRPr="006C41ED" w:rsidRDefault="002B0283" w:rsidP="00886413">
      <w:pPr>
        <w:pStyle w:val="ListParagraph"/>
        <w:numPr>
          <w:ilvl w:val="0"/>
          <w:numId w:val="29"/>
        </w:numPr>
        <w:spacing w:before="100" w:beforeAutospacing="1" w:after="100" w:afterAutospacing="1"/>
        <w:rPr>
          <w:rFonts w:ascii="Aptos" w:hAnsi="Aptos" w:cstheme="minorHAnsi"/>
          <w:sz w:val="22"/>
          <w:szCs w:val="22"/>
        </w:rPr>
      </w:pPr>
      <w:r w:rsidRPr="006C41ED">
        <w:rPr>
          <w:rFonts w:ascii="Aptos" w:hAnsi="Aptos" w:cstheme="minorHAnsi"/>
          <w:sz w:val="22"/>
          <w:szCs w:val="22"/>
        </w:rPr>
        <w:t>Build competency in the arts of speaking and listening, making formal presentations, demonstrating to others and participating in debate.</w:t>
      </w:r>
    </w:p>
    <w:p w14:paraId="07E539EA" w14:textId="77777777" w:rsidR="00886413" w:rsidRPr="006C41ED" w:rsidRDefault="00886413" w:rsidP="00886413">
      <w:pPr>
        <w:spacing w:before="100" w:beforeAutospacing="1" w:after="100" w:afterAutospacing="1" w:line="240" w:lineRule="auto"/>
        <w:rPr>
          <w:rFonts w:ascii="Aptos" w:hAnsi="Aptos" w:cstheme="minorHAnsi"/>
          <w:b/>
        </w:rPr>
      </w:pPr>
      <w:r w:rsidRPr="006C41ED">
        <w:rPr>
          <w:rFonts w:ascii="Aptos" w:hAnsi="Aptos" w:cstheme="minorHAnsi"/>
          <w:b/>
        </w:rPr>
        <w:t>We encourage our pupils to:</w:t>
      </w:r>
    </w:p>
    <w:p w14:paraId="7FEB84DE" w14:textId="77777777" w:rsidR="00886413" w:rsidRPr="006C41ED" w:rsidRDefault="00886413" w:rsidP="00886413">
      <w:pPr>
        <w:pStyle w:val="ListParagraph"/>
        <w:numPr>
          <w:ilvl w:val="0"/>
          <w:numId w:val="30"/>
        </w:numPr>
        <w:spacing w:before="100" w:beforeAutospacing="1" w:after="100" w:afterAutospacing="1"/>
        <w:rPr>
          <w:rFonts w:ascii="Aptos" w:hAnsi="Aptos" w:cstheme="minorHAnsi"/>
          <w:sz w:val="22"/>
          <w:szCs w:val="22"/>
        </w:rPr>
      </w:pPr>
      <w:r w:rsidRPr="006C41ED">
        <w:rPr>
          <w:rFonts w:ascii="Aptos" w:hAnsi="Aptos" w:cstheme="minorHAnsi"/>
          <w:sz w:val="22"/>
          <w:szCs w:val="22"/>
        </w:rPr>
        <w:t>Read daily, for pleasure and to gain knowledge.</w:t>
      </w:r>
    </w:p>
    <w:p w14:paraId="09554811" w14:textId="77777777" w:rsidR="00886413" w:rsidRPr="006C41ED" w:rsidRDefault="00886413" w:rsidP="00886413">
      <w:pPr>
        <w:pStyle w:val="ListParagraph"/>
        <w:numPr>
          <w:ilvl w:val="0"/>
          <w:numId w:val="30"/>
        </w:numPr>
        <w:spacing w:before="100" w:beforeAutospacing="1" w:after="100" w:afterAutospacing="1"/>
        <w:rPr>
          <w:rFonts w:ascii="Aptos" w:hAnsi="Aptos" w:cstheme="minorHAnsi"/>
          <w:sz w:val="22"/>
          <w:szCs w:val="22"/>
        </w:rPr>
      </w:pPr>
      <w:r w:rsidRPr="006C41ED">
        <w:rPr>
          <w:rFonts w:ascii="Aptos" w:hAnsi="Aptos" w:cstheme="minorHAnsi"/>
          <w:sz w:val="22"/>
          <w:szCs w:val="22"/>
        </w:rPr>
        <w:t>Build a wide vocabulary by reading a wide range of texts.</w:t>
      </w:r>
    </w:p>
    <w:p w14:paraId="27BA5AC4" w14:textId="77777777" w:rsidR="00886413" w:rsidRPr="006C41ED" w:rsidRDefault="00886413" w:rsidP="00886413">
      <w:pPr>
        <w:pStyle w:val="ListParagraph"/>
        <w:numPr>
          <w:ilvl w:val="0"/>
          <w:numId w:val="30"/>
        </w:numPr>
        <w:spacing w:before="100" w:beforeAutospacing="1" w:after="100" w:afterAutospacing="1"/>
        <w:rPr>
          <w:rFonts w:ascii="Aptos" w:hAnsi="Aptos" w:cstheme="minorHAnsi"/>
          <w:sz w:val="22"/>
          <w:szCs w:val="22"/>
        </w:rPr>
      </w:pPr>
      <w:r w:rsidRPr="006C41ED">
        <w:rPr>
          <w:rFonts w:ascii="Aptos" w:hAnsi="Aptos" w:cstheme="minorHAnsi"/>
          <w:sz w:val="22"/>
          <w:szCs w:val="22"/>
        </w:rPr>
        <w:t>Perform in front of an audience in our school performances and assemblies.</w:t>
      </w:r>
    </w:p>
    <w:p w14:paraId="3338D996" w14:textId="77777777" w:rsidR="00886413" w:rsidRPr="006C41ED" w:rsidRDefault="00886413" w:rsidP="00886413">
      <w:pPr>
        <w:pStyle w:val="ListParagraph"/>
        <w:numPr>
          <w:ilvl w:val="0"/>
          <w:numId w:val="30"/>
        </w:numPr>
        <w:spacing w:before="100" w:beforeAutospacing="1" w:after="100" w:afterAutospacing="1"/>
        <w:rPr>
          <w:rFonts w:ascii="Aptos" w:hAnsi="Aptos" w:cstheme="minorHAnsi"/>
          <w:sz w:val="22"/>
          <w:szCs w:val="22"/>
        </w:rPr>
      </w:pPr>
      <w:r w:rsidRPr="006C41ED">
        <w:rPr>
          <w:rFonts w:ascii="Aptos" w:hAnsi="Aptos" w:cstheme="minorHAnsi"/>
          <w:sz w:val="22"/>
          <w:szCs w:val="22"/>
        </w:rPr>
        <w:t>Endeavour in all areas of academic work.</w:t>
      </w:r>
    </w:p>
    <w:p w14:paraId="270014CD" w14:textId="77777777" w:rsidR="00886413" w:rsidRPr="006C41ED" w:rsidRDefault="00886413" w:rsidP="00886413">
      <w:pPr>
        <w:pStyle w:val="ListParagraph"/>
        <w:numPr>
          <w:ilvl w:val="0"/>
          <w:numId w:val="30"/>
        </w:numPr>
        <w:spacing w:before="100" w:beforeAutospacing="1" w:after="100" w:afterAutospacing="1"/>
        <w:rPr>
          <w:rFonts w:ascii="Aptos" w:hAnsi="Aptos" w:cstheme="minorHAnsi"/>
          <w:sz w:val="22"/>
          <w:szCs w:val="22"/>
        </w:rPr>
      </w:pPr>
      <w:r w:rsidRPr="006C41ED">
        <w:rPr>
          <w:rFonts w:ascii="Aptos" w:hAnsi="Aptos" w:cstheme="minorHAnsi"/>
          <w:sz w:val="22"/>
          <w:szCs w:val="22"/>
        </w:rPr>
        <w:t>Inspire others and be inspired by exceptional work.</w:t>
      </w:r>
    </w:p>
    <w:p w14:paraId="492AD6FC" w14:textId="77777777" w:rsidR="00886413" w:rsidRPr="006C41ED" w:rsidRDefault="00886413" w:rsidP="00886413">
      <w:pPr>
        <w:pStyle w:val="ListParagraph"/>
        <w:numPr>
          <w:ilvl w:val="0"/>
          <w:numId w:val="30"/>
        </w:numPr>
        <w:spacing w:before="100" w:beforeAutospacing="1" w:after="100" w:afterAutospacing="1"/>
        <w:rPr>
          <w:rFonts w:ascii="Aptos" w:hAnsi="Aptos" w:cstheme="minorHAnsi"/>
          <w:sz w:val="22"/>
          <w:szCs w:val="22"/>
        </w:rPr>
      </w:pPr>
      <w:r w:rsidRPr="006C41ED">
        <w:rPr>
          <w:rFonts w:ascii="Aptos" w:hAnsi="Aptos" w:cstheme="minorHAnsi"/>
          <w:sz w:val="22"/>
          <w:szCs w:val="22"/>
        </w:rPr>
        <w:t>Collaborate as part of a team and share knowledge.</w:t>
      </w:r>
    </w:p>
    <w:p w14:paraId="0B866B93" w14:textId="77777777" w:rsidR="00886413" w:rsidRDefault="00886413" w:rsidP="00886413">
      <w:pPr>
        <w:pStyle w:val="ListParagraph"/>
        <w:numPr>
          <w:ilvl w:val="0"/>
          <w:numId w:val="30"/>
        </w:numPr>
        <w:spacing w:before="100" w:beforeAutospacing="1" w:after="100" w:afterAutospacing="1"/>
        <w:rPr>
          <w:rFonts w:ascii="Aptos" w:hAnsi="Aptos" w:cstheme="minorHAnsi"/>
          <w:sz w:val="22"/>
          <w:szCs w:val="22"/>
        </w:rPr>
      </w:pPr>
      <w:r w:rsidRPr="006C41ED">
        <w:rPr>
          <w:rFonts w:ascii="Aptos" w:hAnsi="Aptos" w:cstheme="minorHAnsi"/>
          <w:sz w:val="22"/>
          <w:szCs w:val="22"/>
        </w:rPr>
        <w:t>Build resilience and maturity to be secondary school and community ready.</w:t>
      </w:r>
    </w:p>
    <w:p w14:paraId="4749D991" w14:textId="77777777" w:rsidR="006A072D" w:rsidRPr="006C41ED" w:rsidRDefault="006A072D" w:rsidP="006A072D">
      <w:pPr>
        <w:pStyle w:val="ListParagraph"/>
        <w:spacing w:before="100" w:beforeAutospacing="1" w:after="100" w:afterAutospacing="1"/>
        <w:rPr>
          <w:rFonts w:ascii="Aptos" w:hAnsi="Aptos" w:cstheme="minorHAnsi"/>
          <w:sz w:val="22"/>
          <w:szCs w:val="22"/>
        </w:rPr>
      </w:pPr>
    </w:p>
    <w:p w14:paraId="3ED99AB4" w14:textId="77777777" w:rsidR="00E87D79" w:rsidRPr="006C41ED" w:rsidRDefault="00E87D79" w:rsidP="0088641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0"/>
        <w:rPr>
          <w:rFonts w:ascii="Aptos" w:hAnsi="Aptos" w:cs="Arial"/>
          <w:sz w:val="22"/>
          <w:szCs w:val="22"/>
        </w:rPr>
      </w:pPr>
    </w:p>
    <w:p w14:paraId="14C0CE31" w14:textId="77777777" w:rsidR="0008768B" w:rsidRPr="006C41ED" w:rsidRDefault="0008768B" w:rsidP="0041600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360" w:lineRule="auto"/>
        <w:ind w:left="0"/>
        <w:rPr>
          <w:rFonts w:ascii="Aptos" w:hAnsi="Aptos" w:cs="Arial"/>
          <w:b/>
          <w:sz w:val="22"/>
          <w:szCs w:val="22"/>
        </w:rPr>
      </w:pPr>
      <w:r w:rsidRPr="006C41ED">
        <w:rPr>
          <w:rFonts w:ascii="Aptos" w:hAnsi="Aptos" w:cs="Arial"/>
          <w:b/>
          <w:sz w:val="22"/>
          <w:szCs w:val="22"/>
        </w:rPr>
        <w:t>Subject Leadership/Subject Knowledge for teachers and teaching assistants:</w:t>
      </w:r>
    </w:p>
    <w:p w14:paraId="43B2F25C" w14:textId="77777777" w:rsidR="005B0029" w:rsidRPr="006C41ED" w:rsidRDefault="005B0029" w:rsidP="005B0029">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b/>
          <w:sz w:val="22"/>
          <w:szCs w:val="22"/>
        </w:rPr>
      </w:pPr>
      <w:r w:rsidRPr="006C41ED">
        <w:rPr>
          <w:rFonts w:ascii="Aptos" w:hAnsi="Aptos" w:cs="Arial"/>
          <w:b/>
          <w:sz w:val="22"/>
          <w:szCs w:val="22"/>
        </w:rPr>
        <w:t>Reading and Writing</w:t>
      </w:r>
    </w:p>
    <w:p w14:paraId="430894FB" w14:textId="77777777" w:rsidR="005B0029" w:rsidRPr="006C41ED" w:rsidRDefault="005B0029" w:rsidP="005B0029">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Teachers and teaching assistants have all been trained to deliver Little Wandle Letter and Sounds Revised phonics teaching and learning (Phonics and Early Reading)</w:t>
      </w:r>
    </w:p>
    <w:p w14:paraId="3B4827B1" w14:textId="77777777" w:rsidR="005B0029" w:rsidRPr="006C41ED" w:rsidRDefault="005B0029" w:rsidP="005B0029">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Phonics teaching and learning is monitored by English Lead and SLT</w:t>
      </w:r>
    </w:p>
    <w:p w14:paraId="5A278837" w14:textId="77777777" w:rsidR="005B0029" w:rsidRPr="006C41ED" w:rsidRDefault="005B0029" w:rsidP="005B0029">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SLT, English Lead and class teachers to identify pupils who require additional support and intervention with phonics/reading/writing</w:t>
      </w:r>
    </w:p>
    <w:p w14:paraId="39A19ACB" w14:textId="77777777" w:rsidR="005B0029" w:rsidRPr="006C41ED" w:rsidRDefault="005B0029" w:rsidP="005B0029">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Refresher phonics training for all teaching staff</w:t>
      </w:r>
    </w:p>
    <w:p w14:paraId="07BC3E68" w14:textId="77777777" w:rsidR="005B0029" w:rsidRPr="006C41ED" w:rsidRDefault="005B0029" w:rsidP="005B0029">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Staff training linked to English curriculum delivered by specialists/English lead</w:t>
      </w:r>
    </w:p>
    <w:p w14:paraId="5BB2DB65" w14:textId="77777777" w:rsidR="0008768B" w:rsidRPr="006C41ED" w:rsidRDefault="005B0029"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lastRenderedPageBreak/>
        <w:t xml:space="preserve">English lead </w:t>
      </w:r>
      <w:r w:rsidR="0008768B" w:rsidRPr="006C41ED">
        <w:rPr>
          <w:rFonts w:ascii="Aptos" w:hAnsi="Aptos" w:cs="Arial"/>
          <w:sz w:val="22"/>
          <w:szCs w:val="22"/>
        </w:rPr>
        <w:t>CPD</w:t>
      </w:r>
    </w:p>
    <w:p w14:paraId="779793B2" w14:textId="77777777" w:rsidR="0008768B" w:rsidRPr="006C41ED"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‘In house’ writing moderation across both Key Stages and EYFS</w:t>
      </w:r>
    </w:p>
    <w:p w14:paraId="0D0A03FC" w14:textId="77777777" w:rsidR="00370C13"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Local Authority/Church school moderation events </w:t>
      </w:r>
    </w:p>
    <w:p w14:paraId="2EF12BDF" w14:textId="77777777" w:rsidR="00EA229C" w:rsidRPr="006C41ED" w:rsidRDefault="00EA229C" w:rsidP="00EA229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1210"/>
        <w:rPr>
          <w:rFonts w:ascii="Aptos" w:hAnsi="Aptos" w:cs="Arial"/>
          <w:sz w:val="22"/>
          <w:szCs w:val="22"/>
        </w:rPr>
      </w:pPr>
    </w:p>
    <w:p w14:paraId="544798D0" w14:textId="77777777" w:rsidR="0008768B" w:rsidRPr="006C41ED" w:rsidRDefault="0008768B" w:rsidP="0008768B">
      <w:pPr>
        <w:pStyle w:val="ListParagraph"/>
        <w:widowControl w:val="0"/>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b/>
          <w:sz w:val="22"/>
          <w:szCs w:val="22"/>
        </w:rPr>
        <w:t>Speaking and Listening</w:t>
      </w:r>
    </w:p>
    <w:p w14:paraId="59BE3B3A" w14:textId="77777777" w:rsidR="0008768B" w:rsidRPr="006C41ED"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EYFS immersed in language rich environments and high-level communication modelled. </w:t>
      </w:r>
    </w:p>
    <w:p w14:paraId="71F30DD6" w14:textId="77777777" w:rsidR="0008768B" w:rsidRPr="006C41ED"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Opportunities for speaking and listening e.g. show and tell. </w:t>
      </w:r>
    </w:p>
    <w:p w14:paraId="1466CEEB" w14:textId="77777777" w:rsidR="0008768B" w:rsidRPr="006C41ED"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Year 1 – Year 6 provided with speaking and listening opportunities. </w:t>
      </w:r>
    </w:p>
    <w:p w14:paraId="471CD0BB" w14:textId="77777777" w:rsidR="0008768B" w:rsidRPr="006C41ED"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Children take part in a range of activities: debates, explanations, discussions, voice-over scripts and persuasive speeches. </w:t>
      </w:r>
    </w:p>
    <w:p w14:paraId="37807B16" w14:textId="77777777" w:rsidR="0008768B" w:rsidRPr="006C41ED"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Yearly performance for each Key Stage group. </w:t>
      </w:r>
    </w:p>
    <w:p w14:paraId="56FEDD12" w14:textId="3CB27E6E" w:rsidR="0008768B" w:rsidRPr="006C41ED"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Performance poetry</w:t>
      </w:r>
    </w:p>
    <w:p w14:paraId="1D376916" w14:textId="77777777" w:rsidR="00370C13" w:rsidRPr="006C41ED" w:rsidRDefault="0008768B" w:rsidP="0008768B">
      <w:pPr>
        <w:pStyle w:val="ListParagraph"/>
        <w:widowControl w:val="0"/>
        <w:numPr>
          <w:ilvl w:val="1"/>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Embed discussion into daily lessons </w:t>
      </w:r>
    </w:p>
    <w:p w14:paraId="71C74210" w14:textId="77777777" w:rsidR="00416006" w:rsidRPr="006C41ED" w:rsidRDefault="00416006" w:rsidP="0041600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ind w:left="1210"/>
        <w:rPr>
          <w:rFonts w:ascii="Aptos" w:hAnsi="Aptos" w:cs="Arial"/>
          <w:sz w:val="22"/>
          <w:szCs w:val="22"/>
        </w:rPr>
      </w:pPr>
    </w:p>
    <w:p w14:paraId="043E4E30" w14:textId="77777777" w:rsidR="00416006" w:rsidRPr="00EA229C" w:rsidRDefault="00416006" w:rsidP="006A072D">
      <w:pPr>
        <w:widowControl w:val="0"/>
        <w:shd w:val="clear" w:color="auto" w:fill="FBE4D5"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rPr>
      </w:pPr>
      <w:r w:rsidRPr="00EA229C">
        <w:rPr>
          <w:rFonts w:ascii="Aptos" w:hAnsi="Aptos" w:cs="Arial"/>
          <w:b/>
          <w:bCs/>
        </w:rPr>
        <w:t>Role of the Subject Leader</w:t>
      </w:r>
    </w:p>
    <w:p w14:paraId="654A29FA" w14:textId="77777777" w:rsidR="00E87D79" w:rsidRPr="006C41ED" w:rsidRDefault="00E87D79" w:rsidP="00886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rPr>
      </w:pPr>
      <w:r w:rsidRPr="006C41ED">
        <w:rPr>
          <w:rFonts w:ascii="Aptos" w:hAnsi="Aptos" w:cs="Arial"/>
        </w:rPr>
        <w:t xml:space="preserve">To ensure that all members of the school community understand the vision of English at Holy Trinity and to lead, challenge and support </w:t>
      </w:r>
      <w:r w:rsidR="00591595" w:rsidRPr="006C41ED">
        <w:rPr>
          <w:rFonts w:ascii="Aptos" w:hAnsi="Aptos" w:cs="Arial"/>
        </w:rPr>
        <w:t>all in achieving the vision by:</w:t>
      </w:r>
    </w:p>
    <w:p w14:paraId="693951E8" w14:textId="77777777" w:rsidR="00E87D79" w:rsidRPr="006C41ED" w:rsidRDefault="00E87D79" w:rsidP="00416006">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Ensuring curriculum policies, guidelines and resources are well organised, reviewed, update</w:t>
      </w:r>
      <w:r w:rsidR="00A70AE8" w:rsidRPr="006C41ED">
        <w:rPr>
          <w:rFonts w:ascii="Aptos" w:hAnsi="Aptos" w:cs="Arial"/>
          <w:sz w:val="22"/>
          <w:szCs w:val="22"/>
        </w:rPr>
        <w:t xml:space="preserve">d </w:t>
      </w:r>
      <w:r w:rsidRPr="006C41ED">
        <w:rPr>
          <w:rFonts w:ascii="Aptos" w:hAnsi="Aptos" w:cs="Arial"/>
          <w:sz w:val="22"/>
          <w:szCs w:val="22"/>
        </w:rPr>
        <w:t>and easily accessible</w:t>
      </w:r>
    </w:p>
    <w:p w14:paraId="5708154F" w14:textId="77777777" w:rsidR="00E87D79" w:rsidRPr="006C41ED" w:rsidRDefault="00E87D79" w:rsidP="00416006">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Monitoring, evaluating and developing standards in teaching and learning</w:t>
      </w:r>
    </w:p>
    <w:p w14:paraId="6C266458" w14:textId="77777777" w:rsidR="00591595" w:rsidRPr="006C41ED" w:rsidRDefault="00591595" w:rsidP="00416006">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Ensuring consistency with teaching and learning between year groups with </w:t>
      </w:r>
      <w:r w:rsidR="00416006" w:rsidRPr="006C41ED">
        <w:rPr>
          <w:rFonts w:ascii="Aptos" w:hAnsi="Aptos" w:cs="Arial"/>
          <w:sz w:val="22"/>
          <w:szCs w:val="22"/>
        </w:rPr>
        <w:t>curriculum</w:t>
      </w:r>
    </w:p>
    <w:p w14:paraId="17E46C59" w14:textId="77777777" w:rsidR="00E87D79" w:rsidRPr="006C41ED" w:rsidRDefault="00E87D79" w:rsidP="00416006">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Identifying and addressing strengths and areas for development</w:t>
      </w:r>
    </w:p>
    <w:p w14:paraId="311D46DC" w14:textId="77777777" w:rsidR="00E87D79" w:rsidRPr="006C41ED" w:rsidRDefault="00E87D79" w:rsidP="00416006">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Informing, supporting and providing development opportunities for all</w:t>
      </w:r>
    </w:p>
    <w:p w14:paraId="4B34260F" w14:textId="77777777" w:rsidR="00E87D79" w:rsidRPr="006C41ED" w:rsidRDefault="00E87D79" w:rsidP="00416006">
      <w:pPr>
        <w:pStyle w:val="ListParagraph"/>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Responsibility for reporting to the governors, Headteacher and staff about the quality of teaching and the impact on standards</w:t>
      </w:r>
    </w:p>
    <w:p w14:paraId="667C5CDC" w14:textId="77777777" w:rsidR="00E87D79" w:rsidRPr="00EA229C" w:rsidRDefault="00416006" w:rsidP="006A072D">
      <w:pPr>
        <w:widowControl w:val="0"/>
        <w:shd w:val="clear" w:color="auto" w:fill="FBE4D5"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rPr>
      </w:pPr>
      <w:r w:rsidRPr="00EA229C">
        <w:rPr>
          <w:rFonts w:ascii="Aptos" w:hAnsi="Aptos" w:cs="Arial"/>
          <w:b/>
          <w:bCs/>
        </w:rPr>
        <w:t>Teaching and Learning</w:t>
      </w:r>
      <w:r w:rsidR="00514BDD" w:rsidRPr="00EA229C">
        <w:rPr>
          <w:rFonts w:ascii="Aptos" w:hAnsi="Aptos" w:cs="Arial"/>
          <w:b/>
          <w:bCs/>
        </w:rPr>
        <w:t xml:space="preserve"> of Reading </w:t>
      </w:r>
    </w:p>
    <w:p w14:paraId="4C034255" w14:textId="77777777" w:rsidR="00E51FEC" w:rsidRPr="006A072D" w:rsidRDefault="00E51FEC" w:rsidP="00886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theme="minorHAnsi"/>
          <w:b/>
          <w:u w:val="single"/>
        </w:rPr>
      </w:pPr>
      <w:r w:rsidRPr="006A072D">
        <w:rPr>
          <w:rFonts w:ascii="Aptos" w:hAnsi="Aptos" w:cstheme="minorHAnsi"/>
          <w:b/>
          <w:u w:val="single"/>
        </w:rPr>
        <w:t xml:space="preserve">Phonics and Early Reading </w:t>
      </w:r>
    </w:p>
    <w:p w14:paraId="34148BA0" w14:textId="77777777" w:rsidR="00E51FEC" w:rsidRPr="006C41ED" w:rsidRDefault="00E51FEC" w:rsidP="00E51FEC">
      <w:pPr>
        <w:rPr>
          <w:rFonts w:ascii="Aptos" w:hAnsi="Aptos" w:cstheme="minorHAnsi"/>
        </w:rPr>
      </w:pPr>
      <w:r w:rsidRPr="006C41ED">
        <w:rPr>
          <w:rFonts w:ascii="Aptos" w:hAnsi="Aptos" w:cstheme="minorHAnsi"/>
        </w:rPr>
        <w:t xml:space="preserve">We follow the </w:t>
      </w:r>
      <w:r w:rsidRPr="006C41ED">
        <w:rPr>
          <w:rFonts w:ascii="Aptos" w:hAnsi="Aptos" w:cstheme="minorHAnsi"/>
          <w:i/>
        </w:rPr>
        <w:t>Little Wandle Letters and Sounds Revised</w:t>
      </w:r>
      <w:r w:rsidRPr="006C41ED">
        <w:rPr>
          <w:rFonts w:ascii="Aptos" w:hAnsi="Aptos" w:cstheme="minorHAnsi"/>
        </w:rPr>
        <w:t xml:space="preserve"> expectations of progress. Children in Reception are taught to read and spell words using Phase 2 and 3 GPCs, and words with adjacent consonants (Phase 4) with fluency and accuracy. Children in Year 1 review Phase 3 and 4 and are taught to read and spell words using Phase 5 GPCs with fluency and accuracy. We teach children to read through reading practice sessions three times a week (Reception-Year 2). Children who are identified as needing further support with phonics and reading fluency are supported through intervention. </w:t>
      </w:r>
    </w:p>
    <w:p w14:paraId="127CEBE8" w14:textId="77777777" w:rsidR="006A072D" w:rsidRDefault="006A072D" w:rsidP="0011083B">
      <w:pPr>
        <w:rPr>
          <w:rFonts w:ascii="Aptos" w:hAnsi="Aptos" w:cstheme="minorHAnsi"/>
          <w:b/>
        </w:rPr>
      </w:pPr>
    </w:p>
    <w:p w14:paraId="2F65E4C7" w14:textId="750D18CA" w:rsidR="0011083B" w:rsidRPr="006A072D" w:rsidRDefault="0011083B" w:rsidP="0011083B">
      <w:pPr>
        <w:rPr>
          <w:rFonts w:ascii="Aptos" w:hAnsi="Aptos" w:cstheme="minorHAnsi"/>
          <w:b/>
          <w:u w:val="single"/>
        </w:rPr>
      </w:pPr>
      <w:r w:rsidRPr="006A072D">
        <w:rPr>
          <w:rFonts w:ascii="Aptos" w:hAnsi="Aptos" w:cstheme="minorHAnsi"/>
          <w:b/>
          <w:u w:val="single"/>
        </w:rPr>
        <w:t>Whole Class Lessons for Word Reading and Comprehension</w:t>
      </w:r>
    </w:p>
    <w:p w14:paraId="73068167" w14:textId="77777777" w:rsidR="0011083B" w:rsidRPr="006C41ED" w:rsidRDefault="0011083B" w:rsidP="0011083B">
      <w:pPr>
        <w:pStyle w:val="ListParagraph"/>
        <w:numPr>
          <w:ilvl w:val="0"/>
          <w:numId w:val="35"/>
        </w:numPr>
        <w:rPr>
          <w:rFonts w:ascii="Aptos" w:hAnsi="Aptos" w:cstheme="minorHAnsi"/>
          <w:sz w:val="22"/>
          <w:szCs w:val="22"/>
        </w:rPr>
      </w:pPr>
      <w:r w:rsidRPr="006C41ED">
        <w:rPr>
          <w:rFonts w:ascii="Aptos" w:hAnsi="Aptos" w:cstheme="minorHAnsi"/>
          <w:sz w:val="22"/>
          <w:szCs w:val="22"/>
        </w:rPr>
        <w:t>National Curriculum reading objectives are embedded into our literacy curriculum through literacy lessons and reading skills lessons.</w:t>
      </w:r>
    </w:p>
    <w:p w14:paraId="5B9F47D3" w14:textId="23A0C6DC" w:rsidR="0011083B" w:rsidRPr="006C41ED" w:rsidRDefault="00437226" w:rsidP="0011083B">
      <w:pPr>
        <w:pStyle w:val="ListParagraph"/>
        <w:numPr>
          <w:ilvl w:val="1"/>
          <w:numId w:val="35"/>
        </w:numPr>
        <w:rPr>
          <w:rFonts w:ascii="Aptos" w:hAnsi="Aptos" w:cstheme="minorHAnsi"/>
          <w:sz w:val="22"/>
          <w:szCs w:val="22"/>
        </w:rPr>
      </w:pPr>
      <w:r>
        <w:rPr>
          <w:rFonts w:ascii="Aptos" w:hAnsi="Aptos" w:cstheme="minorHAnsi"/>
          <w:sz w:val="22"/>
          <w:szCs w:val="22"/>
        </w:rPr>
        <w:t>Whole Class Reading lessons including Four Corners reading lessons</w:t>
      </w:r>
    </w:p>
    <w:p w14:paraId="089349CA" w14:textId="77777777" w:rsidR="0011083B" w:rsidRPr="006C41ED" w:rsidRDefault="0011083B" w:rsidP="0011083B">
      <w:pPr>
        <w:pStyle w:val="ListParagraph"/>
        <w:numPr>
          <w:ilvl w:val="1"/>
          <w:numId w:val="35"/>
        </w:numPr>
        <w:rPr>
          <w:rFonts w:ascii="Aptos" w:hAnsi="Aptos" w:cstheme="minorHAnsi"/>
          <w:sz w:val="22"/>
          <w:szCs w:val="22"/>
        </w:rPr>
      </w:pPr>
      <w:r w:rsidRPr="006C41ED">
        <w:rPr>
          <w:rFonts w:ascii="Aptos" w:hAnsi="Aptos" w:cstheme="minorHAnsi"/>
          <w:sz w:val="22"/>
          <w:szCs w:val="22"/>
        </w:rPr>
        <w:t xml:space="preserve">Reading is split into two </w:t>
      </w:r>
      <w:r w:rsidR="00F12D64" w:rsidRPr="006C41ED">
        <w:rPr>
          <w:rFonts w:ascii="Aptos" w:hAnsi="Aptos" w:cstheme="minorHAnsi"/>
          <w:sz w:val="22"/>
          <w:szCs w:val="22"/>
        </w:rPr>
        <w:t xml:space="preserve">main </w:t>
      </w:r>
      <w:r w:rsidRPr="006C41ED">
        <w:rPr>
          <w:rFonts w:ascii="Aptos" w:hAnsi="Aptos" w:cstheme="minorHAnsi"/>
          <w:sz w:val="22"/>
          <w:szCs w:val="22"/>
        </w:rPr>
        <w:t>elements: Word Reading (fluency) and Language Comprehension.</w:t>
      </w:r>
      <w:r w:rsidR="00575682" w:rsidRPr="006C41ED">
        <w:rPr>
          <w:rFonts w:ascii="Aptos" w:hAnsi="Aptos" w:cstheme="minorHAnsi"/>
          <w:sz w:val="22"/>
          <w:szCs w:val="22"/>
        </w:rPr>
        <w:t xml:space="preserve"> Repeated reading is encouraged. </w:t>
      </w:r>
    </w:p>
    <w:p w14:paraId="15827F96" w14:textId="77777777" w:rsidR="0011083B" w:rsidRPr="006C41ED" w:rsidRDefault="0011083B" w:rsidP="0011083B">
      <w:pPr>
        <w:pStyle w:val="ListParagraph"/>
        <w:numPr>
          <w:ilvl w:val="1"/>
          <w:numId w:val="35"/>
        </w:numPr>
        <w:rPr>
          <w:rFonts w:ascii="Aptos" w:hAnsi="Aptos" w:cstheme="minorHAnsi"/>
          <w:sz w:val="22"/>
          <w:szCs w:val="22"/>
        </w:rPr>
      </w:pPr>
      <w:r w:rsidRPr="006C41ED">
        <w:rPr>
          <w:rFonts w:ascii="Aptos" w:hAnsi="Aptos" w:cstheme="minorHAnsi"/>
          <w:sz w:val="22"/>
          <w:szCs w:val="22"/>
        </w:rPr>
        <w:lastRenderedPageBreak/>
        <w:t>Reading skills lessons teach an explicit reading skill.</w:t>
      </w:r>
    </w:p>
    <w:p w14:paraId="4A654F9E" w14:textId="77777777" w:rsidR="00E51FEC" w:rsidRPr="006C41ED" w:rsidRDefault="0011083B" w:rsidP="00F12D64">
      <w:pPr>
        <w:pStyle w:val="ListParagraph"/>
        <w:numPr>
          <w:ilvl w:val="0"/>
          <w:numId w:val="35"/>
        </w:numPr>
        <w:rPr>
          <w:rFonts w:ascii="Aptos" w:hAnsi="Aptos" w:cstheme="minorHAnsi"/>
          <w:sz w:val="22"/>
          <w:szCs w:val="22"/>
        </w:rPr>
      </w:pPr>
      <w:r w:rsidRPr="006C41ED">
        <w:rPr>
          <w:rFonts w:ascii="Aptos" w:hAnsi="Aptos" w:cstheme="minorHAnsi"/>
          <w:sz w:val="22"/>
          <w:szCs w:val="22"/>
        </w:rPr>
        <w:t>Class Texts</w:t>
      </w:r>
      <w:r w:rsidR="00F12D64" w:rsidRPr="006C41ED">
        <w:rPr>
          <w:rFonts w:ascii="Aptos" w:hAnsi="Aptos" w:cstheme="minorHAnsi"/>
          <w:sz w:val="22"/>
          <w:szCs w:val="22"/>
        </w:rPr>
        <w:t xml:space="preserve">: </w:t>
      </w:r>
      <w:r w:rsidRPr="006C41ED">
        <w:rPr>
          <w:rFonts w:ascii="Aptos" w:hAnsi="Aptos" w:cstheme="minorHAnsi"/>
          <w:sz w:val="22"/>
          <w:szCs w:val="22"/>
        </w:rPr>
        <w:t>All classes have a progressive long-term plan of class texts.</w:t>
      </w:r>
      <w:r w:rsidR="00F12D64" w:rsidRPr="006C41ED">
        <w:rPr>
          <w:rFonts w:ascii="Aptos" w:hAnsi="Aptos" w:cstheme="minorHAnsi"/>
          <w:sz w:val="22"/>
          <w:szCs w:val="22"/>
        </w:rPr>
        <w:t xml:space="preserve"> </w:t>
      </w:r>
      <w:r w:rsidRPr="006C41ED">
        <w:rPr>
          <w:rFonts w:ascii="Aptos" w:hAnsi="Aptos" w:cstheme="minorHAnsi"/>
          <w:sz w:val="22"/>
          <w:szCs w:val="22"/>
        </w:rPr>
        <w:t>Texts have been carefully selected to meet the needs of pupils and to enhance learning experiences.</w:t>
      </w:r>
      <w:r w:rsidR="00F12D64" w:rsidRPr="006C41ED">
        <w:rPr>
          <w:rFonts w:ascii="Aptos" w:hAnsi="Aptos" w:cstheme="minorHAnsi"/>
          <w:sz w:val="22"/>
          <w:szCs w:val="22"/>
        </w:rPr>
        <w:t xml:space="preserve"> </w:t>
      </w:r>
      <w:r w:rsidRPr="006C41ED">
        <w:rPr>
          <w:rFonts w:ascii="Aptos" w:hAnsi="Aptos" w:cstheme="minorHAnsi"/>
          <w:sz w:val="22"/>
          <w:szCs w:val="22"/>
        </w:rPr>
        <w:t>Texts are often change</w:t>
      </w:r>
      <w:r w:rsidR="00F12D64" w:rsidRPr="006C41ED">
        <w:rPr>
          <w:rFonts w:ascii="Aptos" w:hAnsi="Aptos" w:cstheme="minorHAnsi"/>
          <w:sz w:val="22"/>
          <w:szCs w:val="22"/>
        </w:rPr>
        <w:t>d</w:t>
      </w:r>
      <w:r w:rsidRPr="006C41ED">
        <w:rPr>
          <w:rFonts w:ascii="Aptos" w:hAnsi="Aptos" w:cstheme="minorHAnsi"/>
          <w:sz w:val="22"/>
          <w:szCs w:val="22"/>
        </w:rPr>
        <w:t xml:space="preserve"> to suit specific cohorts.</w:t>
      </w:r>
    </w:p>
    <w:p w14:paraId="2BAC4E18" w14:textId="77777777" w:rsidR="00E51FEC" w:rsidRPr="006A072D" w:rsidRDefault="00F12D64" w:rsidP="00886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theme="minorHAnsi"/>
          <w:b/>
          <w:u w:val="single"/>
        </w:rPr>
      </w:pPr>
      <w:r w:rsidRPr="006A072D">
        <w:rPr>
          <w:rFonts w:ascii="Aptos" w:hAnsi="Aptos" w:cstheme="minorHAnsi"/>
          <w:b/>
          <w:u w:val="single"/>
        </w:rPr>
        <w:t xml:space="preserve">Reading Intervention </w:t>
      </w:r>
    </w:p>
    <w:p w14:paraId="0C3CC590" w14:textId="39ADDDB5" w:rsidR="002B664C" w:rsidRPr="006C41ED" w:rsidRDefault="00F12D64" w:rsidP="002B664C">
      <w:pPr>
        <w:pStyle w:val="ListParagraph"/>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Identified children are supported further with individual, group reading and specific intervention targeted to their area of need</w:t>
      </w:r>
      <w:r w:rsidR="00164869" w:rsidRPr="006C41ED">
        <w:rPr>
          <w:rFonts w:ascii="Aptos" w:hAnsi="Aptos" w:cstheme="minorHAnsi"/>
          <w:sz w:val="22"/>
          <w:szCs w:val="22"/>
        </w:rPr>
        <w:t>.</w:t>
      </w:r>
    </w:p>
    <w:p w14:paraId="1273ECCC" w14:textId="1754AC05" w:rsidR="002B664C" w:rsidRPr="006C41ED" w:rsidRDefault="002B664C" w:rsidP="002B664C">
      <w:pPr>
        <w:pStyle w:val="Default"/>
        <w:numPr>
          <w:ilvl w:val="0"/>
          <w:numId w:val="37"/>
        </w:numPr>
        <w:rPr>
          <w:rFonts w:ascii="Aptos" w:hAnsi="Aptos" w:cstheme="minorHAnsi"/>
          <w:sz w:val="22"/>
          <w:szCs w:val="22"/>
        </w:rPr>
      </w:pPr>
      <w:r w:rsidRPr="006C41ED">
        <w:rPr>
          <w:rFonts w:ascii="Aptos" w:hAnsi="Aptos" w:cstheme="minorHAnsi"/>
          <w:sz w:val="22"/>
          <w:szCs w:val="22"/>
        </w:rPr>
        <w:t>Those who are noticed as ‘non home readers’ should be targeted for individual 1:1 reading, intervention or additional reading in school</w:t>
      </w:r>
      <w:r w:rsidR="00FB433B">
        <w:rPr>
          <w:rFonts w:ascii="Aptos" w:hAnsi="Aptos" w:cstheme="minorHAnsi"/>
          <w:sz w:val="22"/>
          <w:szCs w:val="22"/>
        </w:rPr>
        <w:t xml:space="preserve"> e.g. Phonics to Fluency intervention</w:t>
      </w:r>
    </w:p>
    <w:p w14:paraId="0DFD5649" w14:textId="77777777" w:rsidR="002B664C" w:rsidRPr="006A072D" w:rsidRDefault="002B664C" w:rsidP="002B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u w:val="single"/>
        </w:rPr>
      </w:pPr>
      <w:bookmarkStart w:id="0" w:name="_Hlk27129674"/>
      <w:r w:rsidRPr="006A072D">
        <w:rPr>
          <w:rFonts w:ascii="Aptos" w:hAnsi="Aptos" w:cs="Arial"/>
          <w:b/>
          <w:u w:val="single"/>
        </w:rPr>
        <w:t>Independent Reading</w:t>
      </w:r>
    </w:p>
    <w:p w14:paraId="4AE3EDAF" w14:textId="26E16218" w:rsidR="002B664C" w:rsidRPr="006C41ED" w:rsidRDefault="002B664C" w:rsidP="002B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rPr>
      </w:pPr>
      <w:r w:rsidRPr="006C41ED">
        <w:rPr>
          <w:rFonts w:ascii="Aptos" w:hAnsi="Aptos" w:cs="Arial"/>
        </w:rPr>
        <w:t>When in nursery, children along with their parents, may choose a book to take home and share. When entering Reception, children are then sent home with book(s) to read. One book is linked to their phonic knowledge and is to be read independently, the other is to be shared and enjoyed with the support of their parent. The books are selected based on the teacher’s summative and formative assessment. This approach is continued throughout the rest of the school. When a child is heard reading on an individual basis in school it is recorded by the adult</w:t>
      </w:r>
      <w:r w:rsidR="00514BDD" w:rsidRPr="006C41ED">
        <w:rPr>
          <w:rFonts w:ascii="Aptos" w:hAnsi="Aptos" w:cs="Arial"/>
        </w:rPr>
        <w:t xml:space="preserve">. Parents and carers are expected to sign their child’s reading record until their child can make an appropriate comment on their reading. </w:t>
      </w:r>
    </w:p>
    <w:p w14:paraId="25223123" w14:textId="77777777" w:rsidR="002B664C" w:rsidRPr="006C41ED" w:rsidRDefault="002B664C" w:rsidP="002B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rPr>
      </w:pPr>
      <w:r w:rsidRPr="006C41ED">
        <w:rPr>
          <w:rFonts w:ascii="Aptos" w:hAnsi="Aptos" w:cs="Arial"/>
        </w:rPr>
        <w:t xml:space="preserve">We have an Early Reading library which is linked to Little Wandle Letters and Sounds Revised and our other home reading books are colour banded based on the Accelerated Reader point system. This system runs throughout the school until the children are competent and confident readers at which point they select their own reading book. </w:t>
      </w:r>
    </w:p>
    <w:p w14:paraId="2BC3C809" w14:textId="77777777" w:rsidR="002B664C" w:rsidRPr="006C41ED" w:rsidRDefault="002B664C" w:rsidP="002B66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rPr>
      </w:pPr>
      <w:r w:rsidRPr="006C41ED">
        <w:rPr>
          <w:rFonts w:ascii="Aptos" w:hAnsi="Aptos" w:cs="Arial"/>
        </w:rPr>
        <w:t xml:space="preserve">Every child is supported to read for </w:t>
      </w:r>
      <w:r w:rsidRPr="006C41ED">
        <w:rPr>
          <w:rFonts w:ascii="Aptos" w:hAnsi="Aptos" w:cs="Arial"/>
          <w:b/>
        </w:rPr>
        <w:t>purpose</w:t>
      </w:r>
      <w:r w:rsidRPr="006C41ED">
        <w:rPr>
          <w:rFonts w:ascii="Aptos" w:hAnsi="Aptos" w:cs="Arial"/>
        </w:rPr>
        <w:t xml:space="preserve"> and </w:t>
      </w:r>
      <w:r w:rsidRPr="006C41ED">
        <w:rPr>
          <w:rFonts w:ascii="Aptos" w:hAnsi="Aptos" w:cs="Arial"/>
          <w:b/>
        </w:rPr>
        <w:t>pleasure</w:t>
      </w:r>
      <w:r w:rsidRPr="006C41ED">
        <w:rPr>
          <w:rFonts w:ascii="Aptos" w:hAnsi="Aptos" w:cs="Arial"/>
        </w:rPr>
        <w:t xml:space="preserve"> at Holy Trinity. </w:t>
      </w:r>
    </w:p>
    <w:tbl>
      <w:tblPr>
        <w:tblStyle w:val="TableGrid"/>
        <w:tblW w:w="9506" w:type="dxa"/>
        <w:tblLook w:val="04A0" w:firstRow="1" w:lastRow="0" w:firstColumn="1" w:lastColumn="0" w:noHBand="0" w:noVBand="1"/>
      </w:tblPr>
      <w:tblGrid>
        <w:gridCol w:w="1235"/>
        <w:gridCol w:w="7005"/>
        <w:gridCol w:w="1266"/>
      </w:tblGrid>
      <w:tr w:rsidR="002B664C" w:rsidRPr="006C41ED" w14:paraId="41D3623E" w14:textId="77777777" w:rsidTr="00A63E78">
        <w:trPr>
          <w:trHeight w:val="114"/>
        </w:trPr>
        <w:tc>
          <w:tcPr>
            <w:tcW w:w="1235" w:type="dxa"/>
            <w:shd w:val="clear" w:color="auto" w:fill="F7CAAC" w:themeFill="accent2" w:themeFillTint="66"/>
            <w:vAlign w:val="center"/>
          </w:tcPr>
          <w:bookmarkEnd w:id="0"/>
          <w:p w14:paraId="10DDBD37"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Year Group</w:t>
            </w:r>
          </w:p>
        </w:tc>
        <w:tc>
          <w:tcPr>
            <w:tcW w:w="7005" w:type="dxa"/>
            <w:shd w:val="clear" w:color="auto" w:fill="F7CAAC" w:themeFill="accent2" w:themeFillTint="66"/>
            <w:vAlign w:val="center"/>
          </w:tcPr>
          <w:p w14:paraId="25B0A672"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Reading for Purpose</w:t>
            </w:r>
          </w:p>
        </w:tc>
        <w:tc>
          <w:tcPr>
            <w:tcW w:w="1266" w:type="dxa"/>
            <w:vMerge w:val="restart"/>
            <w:vAlign w:val="center"/>
          </w:tcPr>
          <w:p w14:paraId="04EE377D"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b/>
              </w:rPr>
              <w:t>Reading for Pleasure</w:t>
            </w:r>
            <w:r w:rsidRPr="006C41ED">
              <w:rPr>
                <w:rFonts w:ascii="Aptos" w:hAnsi="Aptos" w:cs="Arial"/>
              </w:rPr>
              <w:t xml:space="preserve"> book to be taken home to enjoy</w:t>
            </w:r>
          </w:p>
        </w:tc>
      </w:tr>
      <w:tr w:rsidR="002B664C" w:rsidRPr="006C41ED" w14:paraId="3F524663" w14:textId="77777777" w:rsidTr="00A63E78">
        <w:trPr>
          <w:trHeight w:val="114"/>
        </w:trPr>
        <w:tc>
          <w:tcPr>
            <w:tcW w:w="1235" w:type="dxa"/>
            <w:vAlign w:val="center"/>
          </w:tcPr>
          <w:p w14:paraId="656CC853"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Nursery</w:t>
            </w:r>
          </w:p>
        </w:tc>
        <w:tc>
          <w:tcPr>
            <w:tcW w:w="7005" w:type="dxa"/>
            <w:vMerge w:val="restart"/>
            <w:vAlign w:val="center"/>
          </w:tcPr>
          <w:p w14:paraId="194E1642" w14:textId="1DD45F4F"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Early Reading Library reading a book linked to phonic knowledge: decoding, prosody and comprehension reading</w:t>
            </w:r>
            <w:r w:rsidR="00355DB5" w:rsidRPr="006C41ED">
              <w:rPr>
                <w:rFonts w:ascii="Aptos" w:hAnsi="Aptos" w:cs="Arial"/>
              </w:rPr>
              <w:t xml:space="preserve"> plus Early Reading Practice sessions</w:t>
            </w:r>
          </w:p>
        </w:tc>
        <w:tc>
          <w:tcPr>
            <w:tcW w:w="1266" w:type="dxa"/>
            <w:vMerge/>
          </w:tcPr>
          <w:p w14:paraId="63B8B05A"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tc>
      </w:tr>
      <w:tr w:rsidR="002B664C" w:rsidRPr="006C41ED" w14:paraId="4D3F54CF" w14:textId="77777777" w:rsidTr="00A63E78">
        <w:trPr>
          <w:trHeight w:val="119"/>
        </w:trPr>
        <w:tc>
          <w:tcPr>
            <w:tcW w:w="1235" w:type="dxa"/>
            <w:vAlign w:val="center"/>
          </w:tcPr>
          <w:p w14:paraId="526307B3"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Reception</w:t>
            </w:r>
          </w:p>
        </w:tc>
        <w:tc>
          <w:tcPr>
            <w:tcW w:w="7005" w:type="dxa"/>
            <w:vMerge/>
            <w:vAlign w:val="center"/>
          </w:tcPr>
          <w:p w14:paraId="3C2B3FA9"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p>
        </w:tc>
        <w:tc>
          <w:tcPr>
            <w:tcW w:w="1266" w:type="dxa"/>
            <w:vMerge/>
          </w:tcPr>
          <w:p w14:paraId="623603DE"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tc>
      </w:tr>
      <w:tr w:rsidR="002B664C" w:rsidRPr="006C41ED" w14:paraId="1833ECFE" w14:textId="77777777" w:rsidTr="00A63E78">
        <w:trPr>
          <w:trHeight w:val="119"/>
        </w:trPr>
        <w:tc>
          <w:tcPr>
            <w:tcW w:w="1235" w:type="dxa"/>
            <w:vAlign w:val="center"/>
          </w:tcPr>
          <w:p w14:paraId="11A55807"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Year 1</w:t>
            </w:r>
          </w:p>
        </w:tc>
        <w:tc>
          <w:tcPr>
            <w:tcW w:w="7005" w:type="dxa"/>
            <w:vMerge/>
            <w:vAlign w:val="center"/>
          </w:tcPr>
          <w:p w14:paraId="0F2EBB52"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p>
        </w:tc>
        <w:tc>
          <w:tcPr>
            <w:tcW w:w="1266" w:type="dxa"/>
            <w:vMerge/>
          </w:tcPr>
          <w:p w14:paraId="0ED4E3CD"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tc>
      </w:tr>
      <w:tr w:rsidR="002B664C" w:rsidRPr="006C41ED" w14:paraId="5B1117AE" w14:textId="77777777" w:rsidTr="00A63E78">
        <w:trPr>
          <w:trHeight w:val="114"/>
        </w:trPr>
        <w:tc>
          <w:tcPr>
            <w:tcW w:w="1235" w:type="dxa"/>
            <w:vAlign w:val="center"/>
          </w:tcPr>
          <w:p w14:paraId="1B17849F"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Year 2</w:t>
            </w:r>
          </w:p>
        </w:tc>
        <w:tc>
          <w:tcPr>
            <w:tcW w:w="7005" w:type="dxa"/>
            <w:vAlign w:val="center"/>
          </w:tcPr>
          <w:p w14:paraId="70479203"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As above. When fluent with Phase 5 books, to complete STAR reading test and read Accelerated Reading library</w:t>
            </w:r>
          </w:p>
        </w:tc>
        <w:tc>
          <w:tcPr>
            <w:tcW w:w="1266" w:type="dxa"/>
            <w:vMerge/>
          </w:tcPr>
          <w:p w14:paraId="04B97D85" w14:textId="77777777" w:rsidR="002B664C" w:rsidRPr="006C41ED" w:rsidRDefault="002B664C"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tc>
      </w:tr>
      <w:tr w:rsidR="005C24B4" w:rsidRPr="006C41ED" w14:paraId="0F867EE6" w14:textId="77777777" w:rsidTr="00A63E78">
        <w:trPr>
          <w:trHeight w:val="114"/>
        </w:trPr>
        <w:tc>
          <w:tcPr>
            <w:tcW w:w="1235" w:type="dxa"/>
            <w:vAlign w:val="center"/>
          </w:tcPr>
          <w:p w14:paraId="39C6492D"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Year 3</w:t>
            </w:r>
          </w:p>
        </w:tc>
        <w:tc>
          <w:tcPr>
            <w:tcW w:w="7005" w:type="dxa"/>
            <w:vMerge w:val="restart"/>
            <w:vAlign w:val="center"/>
          </w:tcPr>
          <w:p w14:paraId="6E998D8C"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To complete STAR reading test and read Accelerated Reading library</w:t>
            </w:r>
          </w:p>
          <w:p w14:paraId="06F20A75" w14:textId="0C785D92" w:rsidR="00355DB5" w:rsidRPr="006C41ED" w:rsidRDefault="00355DB5"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Whole Class Reading sessions</w:t>
            </w:r>
          </w:p>
        </w:tc>
        <w:tc>
          <w:tcPr>
            <w:tcW w:w="1266" w:type="dxa"/>
            <w:vMerge/>
          </w:tcPr>
          <w:p w14:paraId="0E87EC72"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tc>
      </w:tr>
      <w:tr w:rsidR="005C24B4" w:rsidRPr="006C41ED" w14:paraId="48DB3B52" w14:textId="77777777" w:rsidTr="00A63E78">
        <w:trPr>
          <w:trHeight w:val="119"/>
        </w:trPr>
        <w:tc>
          <w:tcPr>
            <w:tcW w:w="1235" w:type="dxa"/>
            <w:vAlign w:val="center"/>
          </w:tcPr>
          <w:p w14:paraId="35BEFAD9"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Year 4</w:t>
            </w:r>
          </w:p>
        </w:tc>
        <w:tc>
          <w:tcPr>
            <w:tcW w:w="7005" w:type="dxa"/>
            <w:vMerge/>
            <w:vAlign w:val="center"/>
          </w:tcPr>
          <w:p w14:paraId="7AAA20A2"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p>
        </w:tc>
        <w:tc>
          <w:tcPr>
            <w:tcW w:w="1266" w:type="dxa"/>
            <w:vMerge/>
          </w:tcPr>
          <w:p w14:paraId="6BB2E3D4"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tc>
      </w:tr>
      <w:tr w:rsidR="005C24B4" w:rsidRPr="006C41ED" w14:paraId="674D3830" w14:textId="77777777" w:rsidTr="00A63E78">
        <w:trPr>
          <w:trHeight w:val="119"/>
        </w:trPr>
        <w:tc>
          <w:tcPr>
            <w:tcW w:w="1235" w:type="dxa"/>
            <w:vAlign w:val="center"/>
          </w:tcPr>
          <w:p w14:paraId="1D7F83A5"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Year 5</w:t>
            </w:r>
          </w:p>
        </w:tc>
        <w:tc>
          <w:tcPr>
            <w:tcW w:w="7005" w:type="dxa"/>
            <w:vMerge/>
            <w:vAlign w:val="center"/>
          </w:tcPr>
          <w:p w14:paraId="3FEA1607" w14:textId="406D3B16"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p>
        </w:tc>
        <w:tc>
          <w:tcPr>
            <w:tcW w:w="1266" w:type="dxa"/>
            <w:vMerge/>
          </w:tcPr>
          <w:p w14:paraId="125BD028"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tc>
      </w:tr>
      <w:tr w:rsidR="005C24B4" w:rsidRPr="006C41ED" w14:paraId="18E7CAFF" w14:textId="77777777" w:rsidTr="00A63E78">
        <w:trPr>
          <w:trHeight w:val="114"/>
        </w:trPr>
        <w:tc>
          <w:tcPr>
            <w:tcW w:w="1235" w:type="dxa"/>
            <w:vAlign w:val="center"/>
          </w:tcPr>
          <w:p w14:paraId="18718958"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r w:rsidRPr="006C41ED">
              <w:rPr>
                <w:rFonts w:ascii="Aptos" w:hAnsi="Aptos" w:cs="Arial"/>
              </w:rPr>
              <w:t>Year 6</w:t>
            </w:r>
          </w:p>
        </w:tc>
        <w:tc>
          <w:tcPr>
            <w:tcW w:w="7005" w:type="dxa"/>
            <w:vMerge/>
            <w:vAlign w:val="center"/>
          </w:tcPr>
          <w:p w14:paraId="56AEAAC4"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jc w:val="center"/>
              <w:rPr>
                <w:rFonts w:ascii="Aptos" w:hAnsi="Aptos" w:cs="Arial"/>
              </w:rPr>
            </w:pPr>
          </w:p>
        </w:tc>
        <w:tc>
          <w:tcPr>
            <w:tcW w:w="1266" w:type="dxa"/>
            <w:vMerge/>
          </w:tcPr>
          <w:p w14:paraId="05DA0B15" w14:textId="77777777" w:rsidR="005C24B4" w:rsidRPr="006C41ED" w:rsidRDefault="005C24B4" w:rsidP="00A63E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tc>
      </w:tr>
    </w:tbl>
    <w:p w14:paraId="58BB6AA1" w14:textId="77777777" w:rsidR="00740697" w:rsidRDefault="00740697" w:rsidP="00514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rPr>
      </w:pPr>
    </w:p>
    <w:p w14:paraId="162010C1" w14:textId="77777777" w:rsidR="00740697" w:rsidRDefault="00740697" w:rsidP="00514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rPr>
      </w:pPr>
    </w:p>
    <w:p w14:paraId="250920CD" w14:textId="77777777" w:rsidR="00740697" w:rsidRDefault="00740697" w:rsidP="00514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rPr>
      </w:pPr>
    </w:p>
    <w:p w14:paraId="1F665B23" w14:textId="77777777" w:rsidR="00740697" w:rsidRDefault="00740697" w:rsidP="00514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rPr>
      </w:pPr>
    </w:p>
    <w:p w14:paraId="0F634C1E" w14:textId="34C316C5" w:rsidR="00514BDD" w:rsidRPr="006A072D" w:rsidRDefault="00514BDD" w:rsidP="006A072D">
      <w:pPr>
        <w:widowControl w:val="0"/>
        <w:shd w:val="clear" w:color="auto" w:fill="FBE4D5"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u w:val="single"/>
        </w:rPr>
      </w:pPr>
      <w:r w:rsidRPr="006A072D">
        <w:rPr>
          <w:rFonts w:ascii="Aptos" w:hAnsi="Aptos" w:cs="Arial"/>
          <w:b/>
          <w:bCs/>
          <w:u w:val="single"/>
        </w:rPr>
        <w:lastRenderedPageBreak/>
        <w:t xml:space="preserve">Teaching and Learning of Writing  </w:t>
      </w:r>
    </w:p>
    <w:p w14:paraId="6F6BC634" w14:textId="77777777" w:rsidR="00514BDD" w:rsidRPr="006A072D" w:rsidRDefault="00514BDD" w:rsidP="00514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u w:val="single"/>
        </w:rPr>
      </w:pPr>
      <w:bookmarkStart w:id="1" w:name="_Hlk27129825"/>
      <w:r w:rsidRPr="006A072D">
        <w:rPr>
          <w:rFonts w:ascii="Aptos" w:hAnsi="Aptos" w:cs="Arial"/>
          <w:b/>
          <w:u w:val="single"/>
        </w:rPr>
        <w:t>Writing and Mark Making in EYFS</w:t>
      </w:r>
    </w:p>
    <w:p w14:paraId="149FB8A5" w14:textId="77777777" w:rsidR="00514BDD" w:rsidRPr="006C41ED" w:rsidRDefault="00514BDD" w:rsidP="00514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rPr>
      </w:pPr>
      <w:r w:rsidRPr="006C41ED">
        <w:rPr>
          <w:rFonts w:ascii="Aptos" w:hAnsi="Aptos" w:cs="Arial"/>
          <w:b/>
        </w:rPr>
        <w:t>Children should be encouraged and supported with writing by:</w:t>
      </w:r>
    </w:p>
    <w:p w14:paraId="4E7B603E" w14:textId="77777777" w:rsidR="00514BDD" w:rsidRPr="006C41ED" w:rsidRDefault="00514BDD" w:rsidP="00514BDD">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Being immersed in language rich classrooms.</w:t>
      </w:r>
    </w:p>
    <w:p w14:paraId="6E27FD3E" w14:textId="77777777" w:rsidR="00514BDD" w:rsidRPr="006C41ED" w:rsidRDefault="00514BDD" w:rsidP="00514BDD">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Having instructions to read and follow (could be pictorial supported with words).</w:t>
      </w:r>
    </w:p>
    <w:p w14:paraId="0F2B21BF" w14:textId="68B9967B" w:rsidR="00514BDD" w:rsidRPr="006C41ED" w:rsidRDefault="00514BDD" w:rsidP="00514BDD">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Mark making and writing encouraged through role p</w:t>
      </w:r>
      <w:r w:rsidR="00266190" w:rsidRPr="006C41ED">
        <w:rPr>
          <w:rFonts w:ascii="Aptos" w:hAnsi="Aptos" w:cs="Arial"/>
          <w:sz w:val="22"/>
          <w:szCs w:val="22"/>
        </w:rPr>
        <w:t>la</w:t>
      </w:r>
      <w:r w:rsidRPr="006C41ED">
        <w:rPr>
          <w:rFonts w:ascii="Aptos" w:hAnsi="Aptos" w:cs="Arial"/>
          <w:sz w:val="22"/>
          <w:szCs w:val="22"/>
        </w:rPr>
        <w:t>y areas.</w:t>
      </w:r>
    </w:p>
    <w:p w14:paraId="04BA575C" w14:textId="77777777" w:rsidR="00514BDD" w:rsidRPr="006C41ED" w:rsidRDefault="00514BDD" w:rsidP="00514BDD">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Writing as part of a theme or topic e.g. letters to a friend.</w:t>
      </w:r>
    </w:p>
    <w:p w14:paraId="7BB61605" w14:textId="77777777" w:rsidR="00E51FEC" w:rsidRPr="006C41ED" w:rsidRDefault="00514BDD" w:rsidP="00514BDD">
      <w:pPr>
        <w:pStyle w:val="ListParagraph"/>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Word building with letters and correspondences in play areas.</w:t>
      </w:r>
    </w:p>
    <w:p w14:paraId="1377C776" w14:textId="090D54A9" w:rsidR="00514BDD" w:rsidRPr="006A072D" w:rsidRDefault="00514BDD" w:rsidP="006A07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b/>
          <w:u w:val="single"/>
        </w:rPr>
      </w:pPr>
      <w:r w:rsidRPr="006A072D">
        <w:rPr>
          <w:rFonts w:ascii="Aptos" w:hAnsi="Aptos" w:cs="Arial"/>
          <w:b/>
          <w:u w:val="single"/>
        </w:rPr>
        <w:t>Writing in Year 1 – Year 6</w:t>
      </w:r>
    </w:p>
    <w:p w14:paraId="752BC744" w14:textId="17F23944" w:rsidR="00514BDD" w:rsidRPr="006C41ED" w:rsidRDefault="00514BDD" w:rsidP="00514B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r w:rsidRPr="006C41ED">
        <w:rPr>
          <w:rFonts w:ascii="Aptos" w:hAnsi="Aptos" w:cs="Arial"/>
        </w:rPr>
        <w:t xml:space="preserve">Our writing curriculum is text based so it goes hand in hand with our mission to foster a genuine enthusiasm for books. We intend our children to be able to express their thoughts and ideas clearly and creatively through the written word. We aim to create confident and competent writers who have all the necessary skills and knowledge to write for a range of purposes and </w:t>
      </w:r>
      <w:proofErr w:type="gramStart"/>
      <w:r w:rsidRPr="006C41ED">
        <w:rPr>
          <w:rFonts w:ascii="Aptos" w:hAnsi="Aptos" w:cs="Arial"/>
        </w:rPr>
        <w:t>have the ability to</w:t>
      </w:r>
      <w:proofErr w:type="gramEnd"/>
      <w:r w:rsidRPr="006C41ED">
        <w:rPr>
          <w:rFonts w:ascii="Aptos" w:hAnsi="Aptos" w:cs="Arial"/>
        </w:rPr>
        <w:t xml:space="preserve"> draft, edit and improve their own work </w:t>
      </w:r>
      <w:proofErr w:type="gramStart"/>
      <w:r w:rsidRPr="006C41ED">
        <w:rPr>
          <w:rFonts w:ascii="Aptos" w:hAnsi="Aptos" w:cs="Arial"/>
        </w:rPr>
        <w:t>in order to</w:t>
      </w:r>
      <w:proofErr w:type="gramEnd"/>
      <w:r w:rsidRPr="006C41ED">
        <w:rPr>
          <w:rFonts w:ascii="Aptos" w:hAnsi="Aptos" w:cs="Arial"/>
        </w:rPr>
        <w:t xml:space="preserve"> create accurate, well considered pieces of writing. We set high expectations for </w:t>
      </w:r>
      <w:proofErr w:type="gramStart"/>
      <w:r w:rsidRPr="006C41ED">
        <w:rPr>
          <w:rFonts w:ascii="Aptos" w:hAnsi="Aptos" w:cs="Arial"/>
        </w:rPr>
        <w:t>all of</w:t>
      </w:r>
      <w:proofErr w:type="gramEnd"/>
      <w:r w:rsidRPr="006C41ED">
        <w:rPr>
          <w:rFonts w:ascii="Aptos" w:hAnsi="Aptos" w:cs="Arial"/>
        </w:rPr>
        <w:t xml:space="preserve"> our children to take pride in their work, have a fluent, joined handwriting style (Y2 Y6) and consider the most effective way to present their final drafts.</w:t>
      </w:r>
    </w:p>
    <w:p w14:paraId="2BECBD23" w14:textId="258E29F8" w:rsidR="00CA65CA" w:rsidRPr="006C41ED" w:rsidRDefault="00514BDD" w:rsidP="00514BDD">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Lessons cover the National Curriculum objectives for reading, writing, spelling, grammar and punctuation for their appropriate year group</w:t>
      </w:r>
    </w:p>
    <w:p w14:paraId="3420C47A" w14:textId="3D2BC36B" w:rsidR="00CA65CA" w:rsidRPr="006C41ED" w:rsidRDefault="00514BDD" w:rsidP="00514BDD">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Writing pieces follow that set out in Writing </w:t>
      </w:r>
      <w:r w:rsidR="00CA65CA" w:rsidRPr="006C41ED">
        <w:rPr>
          <w:rFonts w:ascii="Aptos" w:hAnsi="Aptos" w:cs="Arial"/>
          <w:sz w:val="22"/>
          <w:szCs w:val="22"/>
        </w:rPr>
        <w:t xml:space="preserve">Genre Progression </w:t>
      </w:r>
      <w:r w:rsidRPr="006C41ED">
        <w:rPr>
          <w:rFonts w:ascii="Aptos" w:hAnsi="Aptos" w:cs="Arial"/>
          <w:sz w:val="22"/>
          <w:szCs w:val="22"/>
        </w:rPr>
        <w:t>Overview</w:t>
      </w:r>
      <w:r w:rsidR="00CA65CA" w:rsidRPr="006C41ED">
        <w:rPr>
          <w:rFonts w:ascii="Aptos" w:hAnsi="Aptos" w:cs="Arial"/>
          <w:sz w:val="22"/>
          <w:szCs w:val="22"/>
        </w:rPr>
        <w:t xml:space="preserve">, </w:t>
      </w:r>
      <w:r w:rsidR="0019743A">
        <w:rPr>
          <w:rFonts w:ascii="Aptos" w:hAnsi="Aptos" w:cs="Arial"/>
          <w:sz w:val="22"/>
          <w:szCs w:val="22"/>
        </w:rPr>
        <w:t xml:space="preserve">supported by </w:t>
      </w:r>
      <w:r w:rsidR="0019743A" w:rsidRPr="006A072D">
        <w:rPr>
          <w:rFonts w:ascii="Aptos" w:hAnsi="Aptos" w:cs="Arial"/>
          <w:b/>
          <w:bCs/>
          <w:sz w:val="22"/>
          <w:szCs w:val="22"/>
        </w:rPr>
        <w:t>Sentence Progression teaching</w:t>
      </w:r>
      <w:r w:rsidR="0019743A">
        <w:rPr>
          <w:rFonts w:ascii="Aptos" w:hAnsi="Aptos" w:cs="Arial"/>
          <w:sz w:val="22"/>
          <w:szCs w:val="22"/>
        </w:rPr>
        <w:t xml:space="preserve"> </w:t>
      </w:r>
    </w:p>
    <w:p w14:paraId="681E5136" w14:textId="77777777" w:rsidR="00CA65CA" w:rsidRPr="006C41ED" w:rsidRDefault="00514BDD" w:rsidP="00514BDD">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Writing is assessed by </w:t>
      </w:r>
      <w:r w:rsidR="00CA65CA" w:rsidRPr="006C41ED">
        <w:rPr>
          <w:rFonts w:ascii="Aptos" w:hAnsi="Aptos" w:cs="Arial"/>
          <w:sz w:val="22"/>
          <w:szCs w:val="22"/>
        </w:rPr>
        <w:t>Holy Trinity C of E Primary School attainment outcomes and writing models.</w:t>
      </w:r>
    </w:p>
    <w:p w14:paraId="6E1E7D19" w14:textId="2E9D74A4" w:rsidR="00CA65CA" w:rsidRPr="006C41ED" w:rsidRDefault="00514BDD" w:rsidP="00514BDD">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Subject lead and classroom teachers identify pupils for additional support</w:t>
      </w:r>
      <w:r w:rsidR="007158F7" w:rsidRPr="006C41ED">
        <w:rPr>
          <w:rFonts w:ascii="Aptos" w:hAnsi="Aptos" w:cs="Arial"/>
          <w:sz w:val="22"/>
          <w:szCs w:val="22"/>
        </w:rPr>
        <w:t xml:space="preserve"> and necessary intervention</w:t>
      </w:r>
      <w:r w:rsidRPr="006C41ED">
        <w:rPr>
          <w:rFonts w:ascii="Aptos" w:hAnsi="Aptos" w:cs="Arial"/>
          <w:sz w:val="22"/>
          <w:szCs w:val="22"/>
        </w:rPr>
        <w:t>.</w:t>
      </w:r>
    </w:p>
    <w:p w14:paraId="22B22B49" w14:textId="2030B501" w:rsidR="00CA65CA" w:rsidRPr="006C41ED" w:rsidRDefault="00514BDD" w:rsidP="00514BDD">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Writing in books</w:t>
      </w:r>
      <w:r w:rsidR="007158F7" w:rsidRPr="006C41ED">
        <w:rPr>
          <w:rFonts w:ascii="Aptos" w:hAnsi="Aptos" w:cs="Arial"/>
          <w:sz w:val="22"/>
          <w:szCs w:val="22"/>
        </w:rPr>
        <w:t xml:space="preserve"> </w:t>
      </w:r>
      <w:r w:rsidRPr="006C41ED">
        <w:rPr>
          <w:rFonts w:ascii="Aptos" w:hAnsi="Aptos" w:cs="Arial"/>
          <w:sz w:val="22"/>
          <w:szCs w:val="22"/>
        </w:rPr>
        <w:t>monitored by Subject Lead.</w:t>
      </w:r>
    </w:p>
    <w:p w14:paraId="28334518" w14:textId="77777777" w:rsidR="00CA65CA" w:rsidRPr="006C41ED" w:rsidRDefault="00514BDD" w:rsidP="00514BDD">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Progress and attainment of pupils is measured by teacher assessment.</w:t>
      </w:r>
    </w:p>
    <w:p w14:paraId="51EE7EB0" w14:textId="77777777" w:rsidR="00514BDD" w:rsidRPr="006C41ED" w:rsidRDefault="00514BDD" w:rsidP="00514BDD">
      <w:pPr>
        <w:pStyle w:val="ListParagraph"/>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Teacher assessment is scrutinised by internal moderation (</w:t>
      </w:r>
      <w:r w:rsidR="00CA65CA" w:rsidRPr="006C41ED">
        <w:rPr>
          <w:rFonts w:ascii="Aptos" w:hAnsi="Aptos" w:cs="Arial"/>
          <w:sz w:val="22"/>
          <w:szCs w:val="22"/>
        </w:rPr>
        <w:t xml:space="preserve">Nursery – </w:t>
      </w:r>
      <w:r w:rsidRPr="006C41ED">
        <w:rPr>
          <w:rFonts w:ascii="Aptos" w:hAnsi="Aptos" w:cs="Arial"/>
          <w:sz w:val="22"/>
          <w:szCs w:val="22"/>
        </w:rPr>
        <w:t>Y</w:t>
      </w:r>
      <w:r w:rsidR="00CA65CA" w:rsidRPr="006C41ED">
        <w:rPr>
          <w:rFonts w:ascii="Aptos" w:hAnsi="Aptos" w:cs="Arial"/>
          <w:sz w:val="22"/>
          <w:szCs w:val="22"/>
        </w:rPr>
        <w:t xml:space="preserve">ear </w:t>
      </w:r>
      <w:r w:rsidRPr="006C41ED">
        <w:rPr>
          <w:rFonts w:ascii="Aptos" w:hAnsi="Aptos" w:cs="Arial"/>
          <w:sz w:val="22"/>
          <w:szCs w:val="22"/>
        </w:rPr>
        <w:t>6) and external moderation (Y2 and Y6).</w:t>
      </w:r>
    </w:p>
    <w:p w14:paraId="457EFF07" w14:textId="3C87F5C9" w:rsidR="006270B1" w:rsidRPr="006A072D" w:rsidRDefault="005727FA"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b/>
          <w:u w:val="single"/>
        </w:rPr>
      </w:pPr>
      <w:r w:rsidRPr="006A072D">
        <w:rPr>
          <w:rFonts w:ascii="Aptos" w:hAnsi="Aptos" w:cs="Arial"/>
          <w:noProof/>
          <w:u w:val="single"/>
        </w:rPr>
        <w:drawing>
          <wp:anchor distT="0" distB="0" distL="114300" distR="114300" simplePos="0" relativeHeight="251663360" behindDoc="1" locked="0" layoutInCell="1" allowOverlap="1" wp14:anchorId="110E9B46" wp14:editId="1FE4835C">
            <wp:simplePos x="0" y="0"/>
            <wp:positionH relativeFrom="margin">
              <wp:posOffset>3967373</wp:posOffset>
            </wp:positionH>
            <wp:positionV relativeFrom="paragraph">
              <wp:posOffset>15785</wp:posOffset>
            </wp:positionV>
            <wp:extent cx="1768219" cy="1240972"/>
            <wp:effectExtent l="0" t="0" r="3810" b="0"/>
            <wp:wrapTight wrapText="bothSides">
              <wp:wrapPolygon edited="0">
                <wp:start x="0" y="0"/>
                <wp:lineTo x="0" y="21224"/>
                <wp:lineTo x="21414" y="21224"/>
                <wp:lineTo x="21414" y="0"/>
                <wp:lineTo x="0" y="0"/>
              </wp:wrapPolygon>
            </wp:wrapTight>
            <wp:docPr id="1493435227" name="Picture 1" descr="A close-up of a alphab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435227" name="Picture 1" descr="A close-up of a alphabe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8219" cy="1240972"/>
                    </a:xfrm>
                    <a:prstGeom prst="rect">
                      <a:avLst/>
                    </a:prstGeom>
                  </pic:spPr>
                </pic:pic>
              </a:graphicData>
            </a:graphic>
            <wp14:sizeRelH relativeFrom="margin">
              <wp14:pctWidth>0</wp14:pctWidth>
            </wp14:sizeRelH>
            <wp14:sizeRelV relativeFrom="margin">
              <wp14:pctHeight>0</wp14:pctHeight>
            </wp14:sizeRelV>
          </wp:anchor>
        </w:drawing>
      </w:r>
      <w:r w:rsidR="006270B1" w:rsidRPr="006A072D">
        <w:rPr>
          <w:rFonts w:ascii="Aptos" w:hAnsi="Aptos" w:cs="Arial"/>
          <w:b/>
          <w:u w:val="single"/>
        </w:rPr>
        <w:t>Handwriting</w:t>
      </w:r>
    </w:p>
    <w:p w14:paraId="340A8842" w14:textId="3227E9F1" w:rsidR="006270B1" w:rsidRPr="006C41ED" w:rsidRDefault="006270B1"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r w:rsidRPr="006C41ED">
        <w:rPr>
          <w:rFonts w:ascii="Aptos" w:hAnsi="Aptos" w:cs="Arial"/>
        </w:rPr>
        <w:t>Reception: Cursive or pre-cursive script is not taught in Reception. Children are taught the correct start and exit points for each letter, which should not include ‘lead-in’ strokes from the line.</w:t>
      </w:r>
    </w:p>
    <w:p w14:paraId="0AE5BBF7" w14:textId="12E01A0C" w:rsidR="00B76AD0" w:rsidRPr="006C41ED" w:rsidRDefault="00B76AD0"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p w14:paraId="131A2837" w14:textId="2771A7A2" w:rsidR="006270B1" w:rsidRPr="006C41ED" w:rsidRDefault="005727FA"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r w:rsidRPr="006C41ED">
        <w:rPr>
          <w:rFonts w:ascii="Aptos" w:hAnsi="Aptos" w:cs="Arial"/>
          <w:noProof/>
        </w:rPr>
        <w:lastRenderedPageBreak/>
        <w:drawing>
          <wp:anchor distT="0" distB="0" distL="114300" distR="114300" simplePos="0" relativeHeight="251662336" behindDoc="1" locked="0" layoutInCell="1" allowOverlap="1" wp14:anchorId="4E596E42" wp14:editId="2025C8BB">
            <wp:simplePos x="0" y="0"/>
            <wp:positionH relativeFrom="column">
              <wp:posOffset>4144373</wp:posOffset>
            </wp:positionH>
            <wp:positionV relativeFrom="paragraph">
              <wp:posOffset>12519</wp:posOffset>
            </wp:positionV>
            <wp:extent cx="1383030" cy="1552575"/>
            <wp:effectExtent l="0" t="0" r="7620" b="9525"/>
            <wp:wrapTight wrapText="bothSides">
              <wp:wrapPolygon edited="0">
                <wp:start x="0" y="0"/>
                <wp:lineTo x="0" y="21467"/>
                <wp:lineTo x="21421" y="21467"/>
                <wp:lineTo x="21421" y="0"/>
                <wp:lineTo x="0" y="0"/>
              </wp:wrapPolygon>
            </wp:wrapTight>
            <wp:docPr id="223422189" name="Picture 2" descr="Letters and Sou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tters and Sound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303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70B1" w:rsidRPr="006C41ED">
        <w:rPr>
          <w:rFonts w:ascii="Aptos" w:hAnsi="Aptos" w:cs="Arial"/>
        </w:rPr>
        <w:t>Year 1: Lead-ins to letters and joins between letters are introduced</w:t>
      </w:r>
      <w:r w:rsidR="0019743A">
        <w:rPr>
          <w:rFonts w:ascii="Aptos" w:hAnsi="Aptos" w:cs="Arial"/>
        </w:rPr>
        <w:t xml:space="preserve"> in Spring term</w:t>
      </w:r>
      <w:r w:rsidR="006270B1" w:rsidRPr="006C41ED">
        <w:rPr>
          <w:rFonts w:ascii="Aptos" w:hAnsi="Aptos" w:cs="Arial"/>
        </w:rPr>
        <w:t>.</w:t>
      </w:r>
    </w:p>
    <w:p w14:paraId="75A17AFD" w14:textId="77777777" w:rsidR="00A37ABA" w:rsidRPr="006C41ED" w:rsidRDefault="00A37ABA"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p w14:paraId="6D859075" w14:textId="4643079E" w:rsidR="006270B1" w:rsidRPr="006C41ED" w:rsidRDefault="006270B1"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r w:rsidRPr="006C41ED">
        <w:rPr>
          <w:rFonts w:ascii="Aptos" w:hAnsi="Aptos" w:cs="Arial"/>
        </w:rPr>
        <w:t>Year 2: By the end of the year children are expected to use lead-ins and use the diagonal and horizontal strokes needed to join some letters.</w:t>
      </w:r>
    </w:p>
    <w:p w14:paraId="24B98FC3" w14:textId="77777777" w:rsidR="00A37ABA" w:rsidRPr="006C41ED" w:rsidRDefault="00A37ABA"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p w14:paraId="3CA4DE4A" w14:textId="77777777" w:rsidR="00A37ABA" w:rsidRPr="006C41ED" w:rsidRDefault="00A37ABA"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p w14:paraId="3803C779" w14:textId="597E7511" w:rsidR="006270B1" w:rsidRPr="006C41ED" w:rsidRDefault="00A37ABA"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r w:rsidRPr="006C41ED">
        <w:rPr>
          <w:rFonts w:ascii="Aptos" w:hAnsi="Aptos" w:cs="Arial"/>
          <w:noProof/>
        </w:rPr>
        <mc:AlternateContent>
          <mc:Choice Requires="wps">
            <w:drawing>
              <wp:anchor distT="45720" distB="45720" distL="114300" distR="114300" simplePos="0" relativeHeight="251665408" behindDoc="0" locked="0" layoutInCell="1" allowOverlap="1" wp14:anchorId="27B1396A" wp14:editId="63C766EF">
                <wp:simplePos x="0" y="0"/>
                <wp:positionH relativeFrom="column">
                  <wp:posOffset>4092121</wp:posOffset>
                </wp:positionH>
                <wp:positionV relativeFrom="paragraph">
                  <wp:posOffset>-354602</wp:posOffset>
                </wp:positionV>
                <wp:extent cx="1524000" cy="14046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solidFill>
                            <a:srgbClr val="000000"/>
                          </a:solidFill>
                          <a:miter lim="800000"/>
                          <a:headEnd/>
                          <a:tailEnd/>
                        </a:ln>
                      </wps:spPr>
                      <wps:txbx>
                        <w:txbxContent>
                          <w:p w14:paraId="7F41D57F" w14:textId="1A1644F3" w:rsidR="00A37ABA" w:rsidRPr="00A37ABA" w:rsidRDefault="00A37ABA">
                            <w:pPr>
                              <w:rPr>
                                <w:rFonts w:ascii="XCCW Joined 5a" w:hAnsi="XCCW Joined 5a"/>
                              </w:rPr>
                            </w:pPr>
                            <w:r w:rsidRPr="00A37ABA">
                              <w:rPr>
                                <w:rFonts w:ascii="XCCW Joined 5a" w:hAnsi="XCCW Joined 5a"/>
                              </w:rPr>
                              <w:t xml:space="preserve">The quick brown fox jumped over the lazy dog.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396A" id="_x0000_t202" coordsize="21600,21600" o:spt="202" path="m,l,21600r21600,l21600,xe">
                <v:stroke joinstyle="miter"/>
                <v:path gradientshapeok="t" o:connecttype="rect"/>
              </v:shapetype>
              <v:shape id="Text Box 2" o:spid="_x0000_s1026" type="#_x0000_t202" style="position:absolute;margin-left:322.2pt;margin-top:-27.9pt;width:12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EgIAACAEAAAOAAAAZHJzL2Uyb0RvYy54bWysU1Fv0zAQfkfiP1h+p0mrdGxR02l0FCGN&#10;gTT4AY7jNBaOz5zdJuPXc3a6rgzxgsiD5cudv/vuu7vV9dgbdlDoNdiKz2c5Z8pKaLTdVfzb1+2b&#10;S858ELYRBqyq+KPy/Hr9+tVqcKVaQAemUcgIxPpycBXvQnBllnnZqV74GThlydkC9iKQibusQTEQ&#10;em+yRZ5fZANg4xCk8p7+3k5Ovk74batk+Ny2XgVmKk7cQjoxnXU8s/VKlDsUrtPySEP8A4teaEtJ&#10;T1C3Igi2R/0HVK8lgoc2zCT0GbStlirVQNXM8xfVPHTCqVQLiePdSSb//2Dl/eHBfUEWxncwUgNT&#10;Ed7dgfzumYVNJ+xO3SDC0CnRUOJ5lCwbnC+PT6PUvvQRpB4+QUNNFvsACWhssY+qUJ2M0KkBjyfR&#10;1RiYjCmXiyLPySXJNy/y4mKR2pKJ8um5Qx8+KOhZvFQcqasJXhzufIh0RPkUErN5MLrZamOSgbt6&#10;Y5AdBE3ANn2pghdhxrKh4lfLxXJS4K8QRDWynbL+lqnXgUbZ6L7il6cgUUbd3tsmDVoQ2kx3omzs&#10;Ucio3aRiGOuRAqOgNTSPJCnCNLK0YnTpAH9yNtC4Vtz/2AtUnJmPltpyNS+KON/JKJZvSUOG5576&#10;3COsJKiKB86m6yaknUiCuRtq31YnYZ+ZHLnSGCa9jysT5/zcTlHPi73+BQAA//8DAFBLAwQUAAYA&#10;CAAAACEAjJX0dN0AAAALAQAADwAAAGRycy9kb3ducmV2LnhtbEyPwU7DMAyG70i8Q2QkLtOWAk1V&#10;laYTTNqJ07pxzxrTVjROabKte3u8Exxtf/r9/eV6doM44xR6TxqeVgkIpMbbnloNh/12mYMI0ZA1&#10;gyfUcMUA6+r+rjSF9Rfa4bmOreAQCoXR0MU4FlKGpkNnwsqPSHz78pMzkceplXYyFw53g3xOkkw6&#10;0xN/6MyImw6b7/rkNGQ/9cvi49MuaHfdvk+NU3ZzUFo/PsxvryAizvEPhps+q0PFTkd/IhvEwBlp&#10;mjKqYakUd2Aiz2+bI6OZSkFWpfzfofoFAAD//wMAUEsBAi0AFAAGAAgAAAAhALaDOJL+AAAA4QEA&#10;ABMAAAAAAAAAAAAAAAAAAAAAAFtDb250ZW50X1R5cGVzXS54bWxQSwECLQAUAAYACAAAACEAOP0h&#10;/9YAAACUAQAACwAAAAAAAAAAAAAAAAAvAQAAX3JlbHMvLnJlbHNQSwECLQAUAAYACAAAACEAfmRS&#10;/xICAAAgBAAADgAAAAAAAAAAAAAAAAAuAgAAZHJzL2Uyb0RvYy54bWxQSwECLQAUAAYACAAAACEA&#10;jJX0dN0AAAALAQAADwAAAAAAAAAAAAAAAABsBAAAZHJzL2Rvd25yZXYueG1sUEsFBgAAAAAEAAQA&#10;8wAAAHYFAAAAAA==&#10;">
                <v:textbox style="mso-fit-shape-to-text:t">
                  <w:txbxContent>
                    <w:p w14:paraId="7F41D57F" w14:textId="1A1644F3" w:rsidR="00A37ABA" w:rsidRPr="00A37ABA" w:rsidRDefault="00A37ABA">
                      <w:pPr>
                        <w:rPr>
                          <w:rFonts w:ascii="XCCW Joined 5a" w:hAnsi="XCCW Joined 5a"/>
                        </w:rPr>
                      </w:pPr>
                      <w:r w:rsidRPr="00A37ABA">
                        <w:rPr>
                          <w:rFonts w:ascii="XCCW Joined 5a" w:hAnsi="XCCW Joined 5a"/>
                        </w:rPr>
                        <w:t xml:space="preserve">The quick brown fox jumped over the lazy dog. </w:t>
                      </w:r>
                    </w:p>
                  </w:txbxContent>
                </v:textbox>
                <w10:wrap type="square"/>
              </v:shape>
            </w:pict>
          </mc:Fallback>
        </mc:AlternateContent>
      </w:r>
      <w:r w:rsidR="006270B1" w:rsidRPr="006C41ED">
        <w:rPr>
          <w:rFonts w:ascii="Aptos" w:hAnsi="Aptos" w:cs="Arial"/>
        </w:rPr>
        <w:t>Year 2 and onwards: When children are confident with their letter formation in KS1 children are taught and expected to join their writing.</w:t>
      </w:r>
    </w:p>
    <w:p w14:paraId="04084740" w14:textId="63269066" w:rsidR="006270B1" w:rsidRPr="006C41ED" w:rsidRDefault="006270B1"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rPr>
      </w:pPr>
    </w:p>
    <w:p w14:paraId="4CA21101" w14:textId="77777777" w:rsidR="00CA65CA" w:rsidRPr="00442B11" w:rsidRDefault="00CA65CA" w:rsidP="006A072D">
      <w:pPr>
        <w:widowControl w:val="0"/>
        <w:shd w:val="clear" w:color="auto" w:fill="FBE4D5"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b/>
          <w:bCs/>
        </w:rPr>
      </w:pPr>
      <w:r w:rsidRPr="00442B11">
        <w:rPr>
          <w:rFonts w:ascii="Aptos" w:hAnsi="Aptos" w:cs="Arial"/>
          <w:b/>
          <w:bCs/>
        </w:rPr>
        <w:t>Teaching and Learning of Vocabulary, Grammar, Punctuation and Spelling</w:t>
      </w:r>
    </w:p>
    <w:p w14:paraId="00733A65" w14:textId="77777777" w:rsidR="00CA65CA" w:rsidRPr="006A072D" w:rsidRDefault="00CA65CA" w:rsidP="00CA65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b/>
          <w:u w:val="single"/>
        </w:rPr>
      </w:pPr>
      <w:r w:rsidRPr="006A072D">
        <w:rPr>
          <w:rFonts w:ascii="Aptos" w:hAnsi="Aptos" w:cstheme="minorHAnsi"/>
          <w:b/>
          <w:u w:val="single"/>
        </w:rPr>
        <w:t xml:space="preserve">Spelling </w:t>
      </w:r>
    </w:p>
    <w:p w14:paraId="424BD10E" w14:textId="6069427A" w:rsidR="00DA59BE" w:rsidRPr="006C41ED" w:rsidRDefault="00DA59BE" w:rsidP="0087189B">
      <w:pPr>
        <w:spacing w:line="276" w:lineRule="auto"/>
        <w:jc w:val="both"/>
        <w:rPr>
          <w:rFonts w:ascii="Aptos" w:hAnsi="Aptos" w:cs="Calibri"/>
          <w:szCs w:val="24"/>
        </w:rPr>
      </w:pPr>
      <w:r w:rsidRPr="006C41ED">
        <w:rPr>
          <w:rFonts w:ascii="Aptos" w:hAnsi="Aptos" w:cs="Calibri"/>
        </w:rPr>
        <w:t xml:space="preserve">Our spelling curriculum is an approach that targets reading patterns of spelling and the remembering of spelling. We deliver daily teaching of spelling in school that is based on strong phonics, with a focus on teaching pupils the connections between words, sound associations, etymology (the origins of words) and patterns. </w:t>
      </w:r>
      <w:r w:rsidR="0087189B" w:rsidRPr="006C41ED">
        <w:rPr>
          <w:rFonts w:ascii="Aptos" w:hAnsi="Aptos" w:cs="Calibri"/>
        </w:rPr>
        <w:t>P</w:t>
      </w:r>
      <w:r w:rsidRPr="006C41ED">
        <w:rPr>
          <w:rFonts w:ascii="Aptos" w:hAnsi="Aptos" w:cs="Calibri"/>
        </w:rPr>
        <w:t xml:space="preserve">rogress </w:t>
      </w:r>
      <w:r w:rsidR="0087189B" w:rsidRPr="006C41ED">
        <w:rPr>
          <w:rFonts w:ascii="Aptos" w:hAnsi="Aptos" w:cs="Calibri"/>
        </w:rPr>
        <w:t xml:space="preserve">in spelling is </w:t>
      </w:r>
      <w:r w:rsidRPr="006C41ED">
        <w:rPr>
          <w:rFonts w:ascii="Aptos" w:hAnsi="Aptos" w:cs="Calibri"/>
        </w:rPr>
        <w:t>measured across spelling lessons in school.</w:t>
      </w:r>
      <w:r w:rsidRPr="006C41ED">
        <w:rPr>
          <w:rFonts w:ascii="Aptos" w:hAnsi="Aptos" w:cs="Calibri"/>
          <w:b/>
          <w:bCs/>
        </w:rPr>
        <w:t xml:space="preserve"> </w:t>
      </w:r>
      <w:r w:rsidR="0087189B" w:rsidRPr="006C41ED">
        <w:rPr>
          <w:rFonts w:ascii="Aptos" w:hAnsi="Aptos" w:cs="Calibri"/>
        </w:rPr>
        <w:t xml:space="preserve">Our aim is for </w:t>
      </w:r>
      <w:r w:rsidRPr="006C41ED">
        <w:rPr>
          <w:rFonts w:ascii="Aptos" w:hAnsi="Aptos" w:cs="Calibri"/>
        </w:rPr>
        <w:t xml:space="preserve">pupils </w:t>
      </w:r>
      <w:r w:rsidR="0087189B" w:rsidRPr="006C41ED">
        <w:rPr>
          <w:rFonts w:ascii="Aptos" w:hAnsi="Aptos" w:cs="Calibri"/>
        </w:rPr>
        <w:t>to</w:t>
      </w:r>
      <w:r w:rsidRPr="006C41ED">
        <w:rPr>
          <w:rFonts w:ascii="Aptos" w:hAnsi="Aptos" w:cs="Calibri"/>
        </w:rPr>
        <w:t xml:space="preserve"> extend their knowledge of phonics throughout their time in primary school.</w:t>
      </w:r>
      <w:r w:rsidR="0087189B" w:rsidRPr="006C41ED">
        <w:rPr>
          <w:rFonts w:ascii="Aptos" w:hAnsi="Aptos" w:cs="Calibri"/>
        </w:rPr>
        <w:t xml:space="preserve"> </w:t>
      </w:r>
    </w:p>
    <w:p w14:paraId="4A10ECC4" w14:textId="47E942BA" w:rsidR="00CA65CA" w:rsidRPr="006C41ED" w:rsidRDefault="00D81505" w:rsidP="00D81505">
      <w:pPr>
        <w:spacing w:line="276" w:lineRule="auto"/>
        <w:jc w:val="both"/>
        <w:rPr>
          <w:rFonts w:ascii="Aptos" w:hAnsi="Aptos" w:cs="Calibri"/>
        </w:rPr>
      </w:pPr>
      <w:r w:rsidRPr="006C41ED">
        <w:rPr>
          <w:rFonts w:ascii="Aptos" w:hAnsi="Aptos" w:cs="Calibri"/>
        </w:rPr>
        <w:t>Spellings are</w:t>
      </w:r>
      <w:r w:rsidR="00DA59BE" w:rsidRPr="006C41ED">
        <w:rPr>
          <w:rFonts w:ascii="Aptos" w:hAnsi="Aptos" w:cs="Calibri"/>
        </w:rPr>
        <w:t xml:space="preserve"> allocate</w:t>
      </w:r>
      <w:r w:rsidRPr="006C41ED">
        <w:rPr>
          <w:rFonts w:ascii="Aptos" w:hAnsi="Aptos" w:cs="Calibri"/>
        </w:rPr>
        <w:t>d</w:t>
      </w:r>
      <w:r w:rsidR="00DA59BE" w:rsidRPr="006C41ED">
        <w:rPr>
          <w:rFonts w:ascii="Aptos" w:hAnsi="Aptos" w:cs="Calibri"/>
        </w:rPr>
        <w:t xml:space="preserve"> weekly on Spelling Shed </w:t>
      </w:r>
      <w:r w:rsidRPr="006C41ED">
        <w:rPr>
          <w:rFonts w:ascii="Aptos" w:hAnsi="Aptos" w:cs="Calibri"/>
        </w:rPr>
        <w:t xml:space="preserve">(Y1-6) </w:t>
      </w:r>
      <w:r w:rsidR="00DA59BE" w:rsidRPr="006C41ED">
        <w:rPr>
          <w:rFonts w:ascii="Aptos" w:hAnsi="Aptos" w:cs="Calibri"/>
        </w:rPr>
        <w:t xml:space="preserve">and </w:t>
      </w:r>
      <w:r w:rsidRPr="006C41ED">
        <w:rPr>
          <w:rFonts w:ascii="Aptos" w:hAnsi="Aptos" w:cs="Calibri"/>
        </w:rPr>
        <w:t xml:space="preserve">we </w:t>
      </w:r>
      <w:r w:rsidR="00DA59BE" w:rsidRPr="006C41ED">
        <w:rPr>
          <w:rFonts w:ascii="Aptos" w:hAnsi="Aptos" w:cs="Calibri"/>
        </w:rPr>
        <w:t>encourage children to complete weekly spelling practise to support recall and remembering</w:t>
      </w:r>
      <w:r w:rsidRPr="006C41ED">
        <w:rPr>
          <w:rFonts w:ascii="Aptos" w:hAnsi="Aptos" w:cs="Calibri"/>
        </w:rPr>
        <w:t>.</w:t>
      </w:r>
    </w:p>
    <w:p w14:paraId="0657FF50" w14:textId="77A13C3C" w:rsidR="00CA65CA" w:rsidRPr="006C41ED" w:rsidRDefault="00CA65CA" w:rsidP="00D815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i/>
          <w:iCs/>
        </w:rPr>
      </w:pPr>
      <w:r w:rsidRPr="006C41ED">
        <w:rPr>
          <w:rFonts w:ascii="Aptos" w:hAnsi="Aptos" w:cstheme="minorHAnsi"/>
          <w:i/>
          <w:iCs/>
        </w:rPr>
        <w:t>Spelling rules and content coverage are in line with the National Curriculum</w:t>
      </w:r>
      <w:r w:rsidR="00D81505" w:rsidRPr="006C41ED">
        <w:rPr>
          <w:rFonts w:ascii="Aptos" w:hAnsi="Aptos" w:cstheme="minorHAnsi"/>
          <w:i/>
          <w:iCs/>
        </w:rPr>
        <w:t>.</w:t>
      </w:r>
    </w:p>
    <w:bookmarkEnd w:id="1"/>
    <w:p w14:paraId="1D61EF6E" w14:textId="77777777" w:rsidR="00C23359" w:rsidRPr="006A072D" w:rsidRDefault="00CA65CA" w:rsidP="00C23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u w:val="single"/>
        </w:rPr>
      </w:pPr>
      <w:r w:rsidRPr="006A072D">
        <w:rPr>
          <w:rFonts w:ascii="Aptos" w:hAnsi="Aptos" w:cs="Arial"/>
          <w:b/>
          <w:u w:val="single"/>
        </w:rPr>
        <w:t>Vocabulary, Grammar and Punctuation</w:t>
      </w:r>
    </w:p>
    <w:p w14:paraId="4EB0BC88" w14:textId="5008C699" w:rsidR="00575682" w:rsidRPr="006C41ED" w:rsidRDefault="00C23359" w:rsidP="00C23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rPr>
      </w:pPr>
      <w:r w:rsidRPr="006C41ED">
        <w:rPr>
          <w:rFonts w:ascii="Aptos" w:hAnsi="Aptos" w:cs="Arial"/>
        </w:rPr>
        <w:t>V</w:t>
      </w:r>
      <w:r w:rsidR="00575682" w:rsidRPr="006C41ED">
        <w:rPr>
          <w:rFonts w:ascii="Aptos" w:hAnsi="Aptos" w:cs="Arial"/>
        </w:rPr>
        <w:t>ocabulary, grammar and punctuation objectives are taught from our long-term plan for Grammar, Punctuation and Spelling</w:t>
      </w:r>
      <w:r w:rsidR="008B0EA2" w:rsidRPr="006C41ED">
        <w:rPr>
          <w:rFonts w:ascii="Aptos" w:hAnsi="Aptos" w:cs="Arial"/>
        </w:rPr>
        <w:t>.</w:t>
      </w:r>
    </w:p>
    <w:p w14:paraId="6D3D88BE" w14:textId="31005DED" w:rsidR="00CA65CA" w:rsidRPr="006C41ED" w:rsidRDefault="00575682" w:rsidP="00C233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i/>
          <w:iCs/>
        </w:rPr>
      </w:pPr>
      <w:r w:rsidRPr="006C41ED">
        <w:rPr>
          <w:rFonts w:ascii="Aptos" w:hAnsi="Aptos" w:cs="Arial"/>
          <w:i/>
          <w:iCs/>
        </w:rPr>
        <w:t>Vocabulary, grammar and punctuation content coverage is in line with the National Curriculum Appendix 2</w:t>
      </w:r>
      <w:r w:rsidR="00C23359" w:rsidRPr="006C41ED">
        <w:rPr>
          <w:rFonts w:ascii="Aptos" w:hAnsi="Aptos" w:cs="Arial"/>
          <w:i/>
          <w:iCs/>
        </w:rPr>
        <w:t>.</w:t>
      </w:r>
    </w:p>
    <w:p w14:paraId="38F31BB4" w14:textId="10F6CFDF" w:rsidR="00575682" w:rsidRPr="006A072D" w:rsidRDefault="00575682" w:rsidP="006A072D">
      <w:pPr>
        <w:widowControl w:val="0"/>
        <w:shd w:val="clear" w:color="auto" w:fill="FBE4D5"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b/>
          <w:bCs/>
          <w:u w:val="single"/>
        </w:rPr>
      </w:pPr>
      <w:r w:rsidRPr="006A072D">
        <w:rPr>
          <w:rFonts w:ascii="Aptos" w:hAnsi="Aptos" w:cs="Arial"/>
          <w:b/>
          <w:bCs/>
          <w:u w:val="single"/>
        </w:rPr>
        <w:t>Teaching and Learning of Speaking and Listening</w:t>
      </w:r>
    </w:p>
    <w:p w14:paraId="617A9929" w14:textId="77777777" w:rsidR="00575682" w:rsidRPr="006A072D" w:rsidRDefault="00575682" w:rsidP="00575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b/>
          <w:u w:val="single"/>
        </w:rPr>
      </w:pPr>
      <w:r w:rsidRPr="006A072D">
        <w:rPr>
          <w:rFonts w:ascii="Aptos" w:hAnsi="Aptos" w:cstheme="minorHAnsi"/>
          <w:b/>
          <w:u w:val="single"/>
        </w:rPr>
        <w:t>Speaking and Listening skills</w:t>
      </w:r>
    </w:p>
    <w:p w14:paraId="3752B2C1" w14:textId="77777777" w:rsidR="00575682" w:rsidRPr="006C41ED" w:rsidRDefault="00575682" w:rsidP="00575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rPr>
      </w:pPr>
      <w:r w:rsidRPr="006C41ED">
        <w:rPr>
          <w:rFonts w:ascii="Aptos" w:hAnsi="Aptos" w:cstheme="minorHAnsi"/>
        </w:rPr>
        <w:t xml:space="preserve">At Holy Trinity C of E Primary School, we embed speaking and listening skills into all areas of </w:t>
      </w:r>
      <w:r w:rsidRPr="006C41ED">
        <w:rPr>
          <w:rFonts w:ascii="Aptos" w:hAnsi="Aptos" w:cstheme="minorHAnsi"/>
        </w:rPr>
        <w:lastRenderedPageBreak/>
        <w:t xml:space="preserve">academic study. We encourage pupils to contribute </w:t>
      </w:r>
      <w:proofErr w:type="gramStart"/>
      <w:r w:rsidRPr="006C41ED">
        <w:rPr>
          <w:rFonts w:ascii="Aptos" w:hAnsi="Aptos" w:cstheme="minorHAnsi"/>
        </w:rPr>
        <w:t>in</w:t>
      </w:r>
      <w:proofErr w:type="gramEnd"/>
      <w:r w:rsidRPr="006C41ED">
        <w:rPr>
          <w:rFonts w:ascii="Aptos" w:hAnsi="Aptos" w:cstheme="minorHAnsi"/>
        </w:rPr>
        <w:t xml:space="preserve"> lessons and discuss ideas. We follow the National Curriculum objectives to ensure accurate coverage of skills and development. </w:t>
      </w:r>
    </w:p>
    <w:p w14:paraId="7AA06F6D" w14:textId="77777777" w:rsidR="00575682" w:rsidRPr="006C41ED" w:rsidRDefault="00575682" w:rsidP="0057568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rPr>
      </w:pPr>
      <w:r w:rsidRPr="006C41ED">
        <w:rPr>
          <w:rFonts w:ascii="Aptos" w:hAnsi="Aptos" w:cstheme="minorHAnsi"/>
        </w:rPr>
        <w:t>We encourage all children to:</w:t>
      </w:r>
    </w:p>
    <w:p w14:paraId="77DF9637"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Listen and respond appropriately to adults and their peers.</w:t>
      </w:r>
    </w:p>
    <w:p w14:paraId="5792B24B"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Ask relevant questions to extend their understanding and knowledge.</w:t>
      </w:r>
    </w:p>
    <w:p w14:paraId="31CEB9E5"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Use relevant strategies to build their vocabulary.</w:t>
      </w:r>
    </w:p>
    <w:p w14:paraId="62BE4714"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Articulate and justify answers, arguments and opinions.</w:t>
      </w:r>
    </w:p>
    <w:p w14:paraId="38B9AFA5"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Give well-structured descriptions, explanations and narratives for different purposes, including for expressing feelings.</w:t>
      </w:r>
    </w:p>
    <w:p w14:paraId="46941D90"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Maintain attention and participate actively in collaborative conversations, staying on topic and initiating and responding to comments.</w:t>
      </w:r>
    </w:p>
    <w:p w14:paraId="3B3F083C"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Use spoken language to develop understanding through speculating, hypothesising, imagining and exploring ideas.</w:t>
      </w:r>
    </w:p>
    <w:p w14:paraId="7C2BC75A"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Speak audibly and fluently with an increasing command of Standard English.</w:t>
      </w:r>
    </w:p>
    <w:p w14:paraId="368BB491"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Participate in discussions, presentations, performances, role play/improvisations and debates.</w:t>
      </w:r>
    </w:p>
    <w:p w14:paraId="289AF5AB"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Gain, maintain and monitor the interest of the listener(s).</w:t>
      </w:r>
    </w:p>
    <w:p w14:paraId="5BCF768A"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Consider and evaluate different viewpoints, attending to and building on the contributions of others.</w:t>
      </w:r>
    </w:p>
    <w:p w14:paraId="410368AB" w14:textId="77777777" w:rsidR="00575682" w:rsidRPr="006C41ED" w:rsidRDefault="00575682" w:rsidP="00575682">
      <w:pPr>
        <w:pStyle w:val="ListParagraph"/>
        <w:widowControl w:val="0"/>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theme="minorHAnsi"/>
          <w:sz w:val="22"/>
          <w:szCs w:val="22"/>
        </w:rPr>
      </w:pPr>
      <w:r w:rsidRPr="006C41ED">
        <w:rPr>
          <w:rFonts w:ascii="Aptos" w:hAnsi="Aptos" w:cstheme="minorHAnsi"/>
          <w:sz w:val="22"/>
          <w:szCs w:val="22"/>
        </w:rPr>
        <w:t>Select and use appropriate registers for effective communication.</w:t>
      </w:r>
    </w:p>
    <w:p w14:paraId="3AD34E79" w14:textId="77777777" w:rsidR="00E87D79" w:rsidRPr="006A072D" w:rsidRDefault="00575682" w:rsidP="006270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b/>
          <w:bCs/>
          <w:u w:val="single"/>
        </w:rPr>
      </w:pPr>
      <w:r w:rsidRPr="006A072D">
        <w:rPr>
          <w:rFonts w:ascii="Aptos" w:hAnsi="Aptos" w:cs="Arial"/>
          <w:b/>
          <w:bCs/>
          <w:u w:val="single"/>
        </w:rPr>
        <w:t>Impact and Assessment</w:t>
      </w:r>
    </w:p>
    <w:p w14:paraId="57765671" w14:textId="77777777" w:rsidR="006270B1" w:rsidRPr="006C41ED" w:rsidRDefault="006270B1" w:rsidP="006270B1">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Assessment for Learning takes place in classes continuously across the year.</w:t>
      </w:r>
    </w:p>
    <w:p w14:paraId="71DF08C3" w14:textId="579D9D09" w:rsidR="006270B1" w:rsidRPr="006C41ED" w:rsidRDefault="006270B1" w:rsidP="006270B1">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The teacher’s assessments are recorded digitally by the class teacher at three points throughout the year (Autumn, Spring and Summer)</w:t>
      </w:r>
    </w:p>
    <w:p w14:paraId="14600745" w14:textId="77777777" w:rsidR="006270B1" w:rsidRPr="006C41ED" w:rsidRDefault="006270B1" w:rsidP="006270B1">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Summative assessment of writing is teacher assessed.</w:t>
      </w:r>
    </w:p>
    <w:p w14:paraId="4303A13B" w14:textId="6E88A67D" w:rsidR="006270B1" w:rsidRPr="006C41ED" w:rsidRDefault="006270B1" w:rsidP="006270B1">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For reading, teachers use the </w:t>
      </w:r>
      <w:r w:rsidR="00A73608" w:rsidRPr="006C41ED">
        <w:rPr>
          <w:rFonts w:ascii="Aptos" w:hAnsi="Aptos" w:cs="Arial"/>
          <w:sz w:val="22"/>
          <w:szCs w:val="22"/>
        </w:rPr>
        <w:t xml:space="preserve">reading assessments alongside teacher judgements </w:t>
      </w:r>
    </w:p>
    <w:p w14:paraId="7D4D32FD" w14:textId="77777777" w:rsidR="006270B1" w:rsidRPr="006C41ED" w:rsidRDefault="006270B1" w:rsidP="006270B1">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Speaking and Listening is assessed by the class teacher. </w:t>
      </w:r>
    </w:p>
    <w:p w14:paraId="15AA1CF5" w14:textId="7F30B02D" w:rsidR="006270B1" w:rsidRPr="006C41ED" w:rsidRDefault="00A73608" w:rsidP="006270B1">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In</w:t>
      </w:r>
      <w:r w:rsidR="006270B1" w:rsidRPr="006C41ED">
        <w:rPr>
          <w:rFonts w:ascii="Aptos" w:hAnsi="Aptos" w:cs="Arial"/>
          <w:sz w:val="22"/>
          <w:szCs w:val="22"/>
        </w:rPr>
        <w:t xml:space="preserve"> Y6, statutory assessment forms the final progress measures.</w:t>
      </w:r>
    </w:p>
    <w:p w14:paraId="3A259F06" w14:textId="77777777" w:rsidR="006270B1" w:rsidRDefault="006270B1" w:rsidP="006270B1">
      <w:pPr>
        <w:pStyle w:val="ListParagraph"/>
        <w:widowControl w:val="0"/>
        <w:numPr>
          <w:ilvl w:val="0"/>
          <w:numId w:val="4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rPr>
          <w:rFonts w:ascii="Aptos" w:hAnsi="Aptos" w:cs="Arial"/>
          <w:sz w:val="22"/>
          <w:szCs w:val="22"/>
        </w:rPr>
      </w:pPr>
      <w:r w:rsidRPr="006C41ED">
        <w:rPr>
          <w:rFonts w:ascii="Aptos" w:hAnsi="Aptos" w:cs="Arial"/>
          <w:sz w:val="22"/>
          <w:szCs w:val="22"/>
        </w:rPr>
        <w:t xml:space="preserve">Year 1 Phonics Screening Test. </w:t>
      </w:r>
    </w:p>
    <w:p w14:paraId="59146B87" w14:textId="77777777" w:rsidR="006A072D" w:rsidRPr="006A072D" w:rsidRDefault="006A072D" w:rsidP="006A072D">
      <w:pPr>
        <w:shd w:val="clear" w:color="auto" w:fill="FBE4D5" w:themeFill="accent2" w:themeFillTint="33"/>
        <w:rPr>
          <w:rFonts w:ascii="Aptos" w:hAnsi="Aptos"/>
          <w:b/>
          <w:bCs/>
          <w:u w:val="single"/>
        </w:rPr>
      </w:pPr>
      <w:r w:rsidRPr="006A072D">
        <w:rPr>
          <w:rFonts w:ascii="Aptos" w:hAnsi="Aptos"/>
          <w:b/>
          <w:bCs/>
          <w:u w:val="single"/>
        </w:rPr>
        <w:t xml:space="preserve">Supporting pupils in class  </w:t>
      </w:r>
    </w:p>
    <w:p w14:paraId="7F6E0569" w14:textId="77777777" w:rsidR="006A072D" w:rsidRPr="006A072D" w:rsidRDefault="006A072D" w:rsidP="006A072D">
      <w:pPr>
        <w:rPr>
          <w:rFonts w:ascii="Aptos" w:hAnsi="Aptos"/>
        </w:rPr>
      </w:pPr>
      <w:r w:rsidRPr="006A072D">
        <w:rPr>
          <w:rFonts w:ascii="Aptos" w:hAnsi="Aptos"/>
        </w:rPr>
        <w:t>Teachers should try to understand what aspect of writing a pupil finds difficult: handwriting, knowledge of GPCs to use for spelling, other aspects of spelling, sentence structure and grammar, composition or language.</w:t>
      </w:r>
    </w:p>
    <w:p w14:paraId="3AD29883" w14:textId="77777777" w:rsidR="006A072D" w:rsidRPr="006A072D" w:rsidRDefault="006A072D" w:rsidP="006A072D">
      <w:pPr>
        <w:rPr>
          <w:rFonts w:ascii="Aptos" w:hAnsi="Aptos"/>
        </w:rPr>
      </w:pPr>
      <w:r w:rsidRPr="006A072D">
        <w:rPr>
          <w:rFonts w:ascii="Aptos" w:hAnsi="Aptos"/>
          <w:b/>
          <w:bCs/>
        </w:rPr>
        <w:t>Teachers should aim to tackle the aspects of writing</w:t>
      </w:r>
      <w:r w:rsidRPr="006A072D">
        <w:rPr>
          <w:rFonts w:ascii="Aptos" w:hAnsi="Aptos"/>
        </w:rPr>
        <w:t xml:space="preserve"> that a pupil finds difficult and tackle individual needs </w:t>
      </w:r>
      <w:r w:rsidRPr="006A072D">
        <w:rPr>
          <w:rFonts w:ascii="Aptos" w:hAnsi="Aptos"/>
          <w:b/>
          <w:bCs/>
        </w:rPr>
        <w:t>during whole-class teaching</w:t>
      </w:r>
      <w:r w:rsidRPr="006A072D">
        <w:rPr>
          <w:rFonts w:ascii="Aptos" w:hAnsi="Aptos"/>
        </w:rPr>
        <w:t>. This will make sure such pupils are included and it avoids them missing out on other areas of the curriculum.</w:t>
      </w:r>
    </w:p>
    <w:p w14:paraId="3C31ADBC" w14:textId="77777777" w:rsidR="006A072D" w:rsidRPr="006A072D" w:rsidRDefault="006A072D" w:rsidP="006A072D">
      <w:pPr>
        <w:rPr>
          <w:rFonts w:ascii="Aptos" w:hAnsi="Aptos"/>
        </w:rPr>
      </w:pPr>
      <w:r w:rsidRPr="006A072D">
        <w:rPr>
          <w:rFonts w:ascii="Aptos" w:hAnsi="Aptos"/>
        </w:rPr>
        <w:t>There may be circumstances where individual support, separate from whole-class teaching, is required. For example, a child joining a school in year five and who is unable to form letters accurately may be given appropriate support to learn and practise letter formation. This should be carefully considered.</w:t>
      </w:r>
    </w:p>
    <w:p w14:paraId="58E2DE76" w14:textId="77777777" w:rsidR="006A072D" w:rsidRPr="006A072D" w:rsidRDefault="006A072D" w:rsidP="006A072D">
      <w:pPr>
        <w:rPr>
          <w:rFonts w:ascii="Aptos" w:hAnsi="Aptos"/>
          <w:u w:val="single"/>
        </w:rPr>
      </w:pPr>
      <w:r w:rsidRPr="006A072D">
        <w:rPr>
          <w:rFonts w:ascii="Aptos" w:hAnsi="Aptos"/>
          <w:b/>
          <w:bCs/>
          <w:u w:val="single"/>
        </w:rPr>
        <w:t>Handwriting</w:t>
      </w:r>
      <w:r w:rsidRPr="006A072D">
        <w:rPr>
          <w:rFonts w:ascii="Aptos" w:hAnsi="Aptos"/>
          <w:u w:val="single"/>
        </w:rPr>
        <w:t xml:space="preserve"> </w:t>
      </w:r>
    </w:p>
    <w:p w14:paraId="127D348E" w14:textId="77777777" w:rsidR="006A072D" w:rsidRPr="006A072D" w:rsidRDefault="006A072D" w:rsidP="006A072D">
      <w:pPr>
        <w:rPr>
          <w:rFonts w:ascii="Aptos" w:hAnsi="Aptos"/>
        </w:rPr>
      </w:pPr>
      <w:r w:rsidRPr="006A072D">
        <w:rPr>
          <w:rFonts w:ascii="Aptos" w:hAnsi="Aptos"/>
        </w:rPr>
        <w:t>Teachers should consider:</w:t>
      </w:r>
    </w:p>
    <w:p w14:paraId="6855DD56" w14:textId="77777777" w:rsidR="006A072D" w:rsidRPr="006A072D" w:rsidRDefault="006A072D" w:rsidP="006A072D">
      <w:pPr>
        <w:pStyle w:val="ListParagraph"/>
        <w:numPr>
          <w:ilvl w:val="0"/>
          <w:numId w:val="47"/>
        </w:numPr>
        <w:spacing w:after="160" w:line="278" w:lineRule="auto"/>
        <w:rPr>
          <w:rFonts w:ascii="Aptos" w:hAnsi="Aptos"/>
        </w:rPr>
      </w:pPr>
      <w:r w:rsidRPr="006A072D">
        <w:rPr>
          <w:rFonts w:ascii="Aptos" w:hAnsi="Aptos"/>
        </w:rPr>
        <w:lastRenderedPageBreak/>
        <w:t>closely observing the way in which the pupil forms a letter or letters, since the incorrect direction and sequencing of strokes to form letters are common in handwriting difficulties</w:t>
      </w:r>
    </w:p>
    <w:p w14:paraId="41191D76" w14:textId="77777777" w:rsidR="006A072D" w:rsidRPr="006A072D" w:rsidRDefault="006A072D" w:rsidP="006A072D">
      <w:pPr>
        <w:pStyle w:val="ListParagraph"/>
        <w:numPr>
          <w:ilvl w:val="0"/>
          <w:numId w:val="47"/>
        </w:numPr>
        <w:spacing w:after="160" w:line="278" w:lineRule="auto"/>
        <w:rPr>
          <w:rFonts w:ascii="Aptos" w:hAnsi="Aptos"/>
        </w:rPr>
      </w:pPr>
      <w:r w:rsidRPr="006A072D">
        <w:rPr>
          <w:rFonts w:ascii="Aptos" w:hAnsi="Aptos"/>
        </w:rPr>
        <w:t>providing individual support during the handwriting lesson to improve the aspect the pupil struggles with</w:t>
      </w:r>
    </w:p>
    <w:p w14:paraId="7B8BFCF3" w14:textId="77777777" w:rsidR="006A072D" w:rsidRPr="006A072D" w:rsidRDefault="006A072D" w:rsidP="006A072D">
      <w:pPr>
        <w:pStyle w:val="ListParagraph"/>
        <w:numPr>
          <w:ilvl w:val="0"/>
          <w:numId w:val="47"/>
        </w:numPr>
        <w:spacing w:after="160" w:line="278" w:lineRule="auto"/>
        <w:rPr>
          <w:rFonts w:ascii="Aptos" w:hAnsi="Aptos"/>
        </w:rPr>
      </w:pPr>
      <w:r w:rsidRPr="006A072D">
        <w:rPr>
          <w:rFonts w:ascii="Aptos" w:hAnsi="Aptos"/>
        </w:rPr>
        <w:t>providing regular instruction and opportunity to practise handwriting which should be done urgently – and the outcomes monitored</w:t>
      </w:r>
    </w:p>
    <w:p w14:paraId="4473E240" w14:textId="77777777" w:rsidR="006A072D" w:rsidRPr="006A072D" w:rsidRDefault="006A072D" w:rsidP="006A072D">
      <w:pPr>
        <w:pStyle w:val="ListParagraph"/>
        <w:numPr>
          <w:ilvl w:val="0"/>
          <w:numId w:val="47"/>
        </w:numPr>
        <w:spacing w:after="160" w:line="278" w:lineRule="auto"/>
        <w:rPr>
          <w:rFonts w:ascii="Aptos" w:hAnsi="Aptos"/>
        </w:rPr>
      </w:pPr>
      <w:r w:rsidRPr="006A072D">
        <w:rPr>
          <w:rFonts w:ascii="Aptos" w:hAnsi="Aptos"/>
        </w:rPr>
        <w:t>whether it might be appropriate to provide extra time to complete writing activities (as intervention), since more time can be helpful for pupils who have difficulty writing</w:t>
      </w:r>
    </w:p>
    <w:p w14:paraId="2CBB815A" w14:textId="77777777" w:rsidR="006A072D" w:rsidRPr="006A072D" w:rsidRDefault="006A072D" w:rsidP="006A072D">
      <w:pPr>
        <w:pStyle w:val="ListParagraph"/>
        <w:numPr>
          <w:ilvl w:val="0"/>
          <w:numId w:val="47"/>
        </w:numPr>
        <w:spacing w:after="160" w:line="278" w:lineRule="auto"/>
        <w:rPr>
          <w:rFonts w:ascii="Aptos" w:hAnsi="Aptos"/>
        </w:rPr>
      </w:pPr>
      <w:r w:rsidRPr="006A072D">
        <w:rPr>
          <w:rFonts w:ascii="Aptos" w:hAnsi="Aptos"/>
        </w:rPr>
        <w:t xml:space="preserve">supporting pupils with writing through digital devices, particularly when transcription is a barrier to composition </w:t>
      </w:r>
    </w:p>
    <w:p w14:paraId="305E13D7" w14:textId="77777777" w:rsidR="006A072D" w:rsidRPr="006A072D" w:rsidRDefault="006A072D" w:rsidP="006A072D">
      <w:pPr>
        <w:ind w:left="360"/>
        <w:rPr>
          <w:rFonts w:ascii="Aptos" w:hAnsi="Aptos"/>
        </w:rPr>
      </w:pPr>
      <w:r w:rsidRPr="006A072D">
        <w:rPr>
          <w:rFonts w:ascii="Aptos" w:hAnsi="Aptos"/>
        </w:rPr>
        <w:t>Assistive technology such as scribing, dictation software and word-processors can support older pupils who struggle with transcription; they should not be excluded from composition elements of writing. However, they still need handwriting instruction and practice.</w:t>
      </w:r>
    </w:p>
    <w:p w14:paraId="242BF726" w14:textId="77777777" w:rsidR="006A072D" w:rsidRPr="006A072D" w:rsidRDefault="006A072D" w:rsidP="006A072D">
      <w:pPr>
        <w:ind w:left="360"/>
        <w:rPr>
          <w:rFonts w:ascii="Aptos" w:hAnsi="Aptos"/>
          <w:u w:val="single"/>
        </w:rPr>
      </w:pPr>
      <w:r w:rsidRPr="006A072D">
        <w:rPr>
          <w:rFonts w:ascii="Aptos" w:hAnsi="Aptos"/>
          <w:b/>
          <w:bCs/>
          <w:u w:val="single"/>
        </w:rPr>
        <w:t>Spelling</w:t>
      </w:r>
    </w:p>
    <w:p w14:paraId="45B530B1" w14:textId="77777777" w:rsidR="006A072D" w:rsidRPr="006A072D" w:rsidRDefault="006A072D" w:rsidP="006A072D">
      <w:pPr>
        <w:ind w:left="360"/>
        <w:rPr>
          <w:rFonts w:ascii="Aptos" w:hAnsi="Aptos"/>
        </w:rPr>
      </w:pPr>
      <w:r w:rsidRPr="006A072D">
        <w:rPr>
          <w:rFonts w:ascii="Aptos" w:hAnsi="Aptos"/>
        </w:rPr>
        <w:t xml:space="preserve">Pupils who struggle with spelling will find it difficult to attend to composition. Some studies have shown that many pupils with some types of SEND struggle with spelling, which can slow down their writing as greater hesitations occur. This is usually because English has a complex alphabetic code. This is true even when the demands on working memory are fewer and composition is not required, such as during dictation and copying tasks. Phonics is the primary way to teach spelling. </w:t>
      </w:r>
    </w:p>
    <w:p w14:paraId="5319BF81" w14:textId="77777777" w:rsidR="006A072D" w:rsidRPr="006A072D" w:rsidRDefault="006A072D" w:rsidP="006A072D">
      <w:pPr>
        <w:ind w:left="360"/>
        <w:rPr>
          <w:rFonts w:ascii="Aptos" w:hAnsi="Aptos"/>
        </w:rPr>
      </w:pPr>
      <w:r w:rsidRPr="006A072D">
        <w:rPr>
          <w:rFonts w:ascii="Aptos" w:hAnsi="Aptos"/>
        </w:rPr>
        <w:t xml:space="preserve">Teachers should assess pupils’ knowledge of </w:t>
      </w:r>
      <w:proofErr w:type="gramStart"/>
      <w:r w:rsidRPr="006A072D">
        <w:rPr>
          <w:rFonts w:ascii="Aptos" w:hAnsi="Aptos"/>
        </w:rPr>
        <w:t>GPCs</w:t>
      </w:r>
      <w:proofErr w:type="gramEnd"/>
      <w:r w:rsidRPr="006A072D">
        <w:rPr>
          <w:rFonts w:ascii="Aptos" w:hAnsi="Aptos"/>
        </w:rPr>
        <w:t xml:space="preserve"> and their spelling should also be regularly assessed. Pupils who continue to struggle with spelling beyond the end of their key stage 1 phonics programmes may benefit from continuing with phonics for spelling. They may also benefit from explicit teaching of morphology and etymology.  </w:t>
      </w:r>
    </w:p>
    <w:p w14:paraId="1DD4A376" w14:textId="77777777" w:rsidR="006A072D" w:rsidRPr="006A072D" w:rsidRDefault="006A072D" w:rsidP="006A072D">
      <w:pPr>
        <w:pStyle w:val="ListParagraph"/>
        <w:numPr>
          <w:ilvl w:val="0"/>
          <w:numId w:val="47"/>
        </w:numPr>
        <w:spacing w:after="160" w:line="278" w:lineRule="auto"/>
        <w:rPr>
          <w:rFonts w:ascii="Aptos" w:hAnsi="Aptos"/>
        </w:rPr>
      </w:pPr>
      <w:r w:rsidRPr="006A072D">
        <w:rPr>
          <w:rFonts w:ascii="Aptos" w:hAnsi="Aptos"/>
        </w:rPr>
        <w:t>Consider use of vocabulary mats/word mats to support with spelling</w:t>
      </w:r>
    </w:p>
    <w:p w14:paraId="018FB96B" w14:textId="77777777" w:rsidR="006A072D" w:rsidRPr="006A072D" w:rsidRDefault="006A072D" w:rsidP="006A072D">
      <w:pPr>
        <w:pStyle w:val="ListParagraph"/>
        <w:numPr>
          <w:ilvl w:val="0"/>
          <w:numId w:val="47"/>
        </w:numPr>
        <w:spacing w:after="160" w:line="278" w:lineRule="auto"/>
        <w:rPr>
          <w:rFonts w:ascii="Aptos" w:hAnsi="Aptos"/>
        </w:rPr>
      </w:pPr>
      <w:r w:rsidRPr="006A072D">
        <w:rPr>
          <w:rFonts w:ascii="Aptos" w:hAnsi="Aptos"/>
        </w:rPr>
        <w:t>Grow the Code (Little Wandle) to support ‘sounds’ approach to spelling</w:t>
      </w:r>
    </w:p>
    <w:p w14:paraId="01C8DF4B" w14:textId="77777777" w:rsidR="006A072D" w:rsidRPr="006A072D" w:rsidRDefault="006A072D" w:rsidP="006A072D">
      <w:pPr>
        <w:pStyle w:val="ListParagraph"/>
        <w:rPr>
          <w:rFonts w:ascii="Aptos" w:hAnsi="Aptos"/>
        </w:rPr>
      </w:pPr>
    </w:p>
    <w:p w14:paraId="122AF42D" w14:textId="77777777" w:rsidR="006A072D" w:rsidRPr="006A072D" w:rsidRDefault="006A072D" w:rsidP="006A072D">
      <w:pPr>
        <w:ind w:left="360"/>
        <w:rPr>
          <w:rFonts w:ascii="Aptos" w:hAnsi="Aptos"/>
          <w:b/>
          <w:bCs/>
          <w:u w:val="single"/>
        </w:rPr>
      </w:pPr>
      <w:r w:rsidRPr="006A072D">
        <w:rPr>
          <w:rFonts w:ascii="Aptos" w:hAnsi="Aptos"/>
          <w:b/>
          <w:bCs/>
          <w:u w:val="single"/>
        </w:rPr>
        <w:t xml:space="preserve">Composition  </w:t>
      </w:r>
    </w:p>
    <w:p w14:paraId="14E61C9B" w14:textId="77777777" w:rsidR="006A072D" w:rsidRPr="006A072D" w:rsidRDefault="006A072D" w:rsidP="006A072D">
      <w:pPr>
        <w:ind w:left="360"/>
        <w:rPr>
          <w:rFonts w:ascii="Aptos" w:hAnsi="Aptos"/>
        </w:rPr>
      </w:pPr>
      <w:r w:rsidRPr="006A072D">
        <w:rPr>
          <w:rFonts w:ascii="Aptos" w:hAnsi="Aptos"/>
        </w:rPr>
        <w:t xml:space="preserve">Support could include, for example, providing additional scaffolding such as sentence stems and longer or increased opportunities for oral rehearsal. Additionally, using recording devices (iPad voice memo or talk tins) can help pupils play back their work in stages as they write. These can be particularly useful when problems with working memory mean a pupil forgets the beginning of a sentence or paragraph they have composed in their head. </w:t>
      </w:r>
    </w:p>
    <w:p w14:paraId="7C776D59" w14:textId="77777777" w:rsidR="006A072D" w:rsidRPr="006A072D" w:rsidRDefault="006A072D" w:rsidP="006A072D">
      <w:pPr>
        <w:ind w:left="360"/>
        <w:rPr>
          <w:rFonts w:ascii="Aptos" w:hAnsi="Aptos"/>
          <w:u w:val="single"/>
        </w:rPr>
      </w:pPr>
      <w:r w:rsidRPr="006A072D">
        <w:rPr>
          <w:rFonts w:ascii="Aptos" w:hAnsi="Aptos"/>
          <w:b/>
          <w:bCs/>
          <w:u w:val="single"/>
        </w:rPr>
        <w:t>Language</w:t>
      </w:r>
      <w:r w:rsidRPr="006A072D">
        <w:rPr>
          <w:rFonts w:ascii="Aptos" w:hAnsi="Aptos"/>
          <w:u w:val="single"/>
        </w:rPr>
        <w:t xml:space="preserve">  </w:t>
      </w:r>
    </w:p>
    <w:p w14:paraId="0CAADEAE" w14:textId="77777777" w:rsidR="006A072D" w:rsidRPr="006A072D" w:rsidRDefault="006A072D" w:rsidP="006A072D">
      <w:pPr>
        <w:ind w:left="360"/>
        <w:rPr>
          <w:rFonts w:ascii="Aptos" w:hAnsi="Aptos"/>
        </w:rPr>
      </w:pPr>
      <w:r w:rsidRPr="006A072D">
        <w:rPr>
          <w:rFonts w:ascii="Aptos" w:hAnsi="Aptos"/>
        </w:rPr>
        <w:t xml:space="preserve">Pupils who experience difficulties with vocabulary will be less articulate and precise in their writing. Difficulties could include struggling to understand and use subject-specific vocabulary or selecting appropriate words or more ambitious vocabulary. Pupils may struggle with the meaning of words (semantics) and when to use them (pragmatics). These pupils may need extra support during the lesson in each phase of the writing process. This </w:t>
      </w:r>
      <w:r w:rsidRPr="006A072D">
        <w:rPr>
          <w:rFonts w:ascii="Aptos" w:hAnsi="Aptos"/>
        </w:rPr>
        <w:lastRenderedPageBreak/>
        <w:t>could include providing additional opportunities for talking during the planning stage, consolidating teaching and learning of subject-specific vocabulary, more opportunity for oral rehearsal or more extended use of sentence stems.</w:t>
      </w:r>
    </w:p>
    <w:p w14:paraId="45C784BB" w14:textId="77777777" w:rsidR="006C2971" w:rsidRPr="006A072D" w:rsidRDefault="006C2971" w:rsidP="006A072D">
      <w:pPr>
        <w:widowControl w:val="0"/>
        <w:shd w:val="clear" w:color="auto" w:fill="FBE4D5" w:themeFill="accent2" w:themeFillTint="3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u w:val="single"/>
        </w:rPr>
      </w:pPr>
      <w:r w:rsidRPr="006A072D">
        <w:rPr>
          <w:rFonts w:ascii="Aptos" w:hAnsi="Aptos" w:cs="Arial"/>
          <w:b/>
          <w:bCs/>
          <w:u w:val="single"/>
        </w:rPr>
        <w:t xml:space="preserve">Academy Council </w:t>
      </w:r>
    </w:p>
    <w:p w14:paraId="123BE4EF" w14:textId="77777777" w:rsidR="00E87D79" w:rsidRPr="006A072D" w:rsidRDefault="00E87D79" w:rsidP="006C2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rPr>
          <w:rFonts w:ascii="Aptos" w:hAnsi="Aptos" w:cs="Arial"/>
          <w:b/>
          <w:bCs/>
        </w:rPr>
      </w:pPr>
      <w:r w:rsidRPr="006A072D">
        <w:rPr>
          <w:rFonts w:ascii="Aptos" w:hAnsi="Aptos" w:cs="Arial"/>
        </w:rPr>
        <w:t xml:space="preserve">There is a named governor linked to English who plays a key role in monitoring and evaluating English across the whole school through discussions and reports. The named governor is </w:t>
      </w:r>
      <w:r w:rsidR="007E684A" w:rsidRPr="006A072D">
        <w:rPr>
          <w:rFonts w:ascii="Aptos" w:hAnsi="Aptos" w:cs="Arial"/>
          <w:b/>
          <w:bCs/>
        </w:rPr>
        <w:t>Adam Palmer</w:t>
      </w:r>
      <w:r w:rsidRPr="006A072D">
        <w:rPr>
          <w:rFonts w:ascii="Aptos" w:hAnsi="Aptos" w:cs="Arial"/>
          <w:b/>
          <w:bCs/>
        </w:rPr>
        <w:t xml:space="preserve">. </w:t>
      </w:r>
    </w:p>
    <w:p w14:paraId="30AE160F" w14:textId="6F8054CD" w:rsidR="006C2971" w:rsidRPr="006C41ED" w:rsidRDefault="006C2971" w:rsidP="006C29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jc w:val="right"/>
        <w:rPr>
          <w:rFonts w:ascii="Aptos" w:hAnsi="Aptos" w:cs="Arial"/>
        </w:rPr>
      </w:pPr>
      <w:r w:rsidRPr="006C41ED">
        <w:rPr>
          <w:rFonts w:ascii="Aptos" w:hAnsi="Aptos" w:cs="Arial"/>
        </w:rPr>
        <w:t xml:space="preserve">Review date: </w:t>
      </w:r>
      <w:r w:rsidR="00E67DE4">
        <w:rPr>
          <w:rFonts w:ascii="Aptos" w:hAnsi="Aptos" w:cs="Arial"/>
        </w:rPr>
        <w:t>January 2027</w:t>
      </w:r>
    </w:p>
    <w:sectPr w:rsidR="006C2971" w:rsidRPr="006C41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A0C45" w14:textId="77777777" w:rsidR="009979E7" w:rsidRDefault="009979E7" w:rsidP="009979E7">
      <w:pPr>
        <w:spacing w:after="0" w:line="240" w:lineRule="auto"/>
      </w:pPr>
      <w:r>
        <w:separator/>
      </w:r>
    </w:p>
  </w:endnote>
  <w:endnote w:type="continuationSeparator" w:id="0">
    <w:p w14:paraId="64B5794F" w14:textId="77777777" w:rsidR="009979E7" w:rsidRDefault="009979E7" w:rsidP="0099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XCCW Joined 5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0A6A8" w14:textId="77777777" w:rsidR="009979E7" w:rsidRDefault="009979E7" w:rsidP="009979E7">
      <w:pPr>
        <w:spacing w:after="0" w:line="240" w:lineRule="auto"/>
      </w:pPr>
      <w:r>
        <w:separator/>
      </w:r>
    </w:p>
  </w:footnote>
  <w:footnote w:type="continuationSeparator" w:id="0">
    <w:p w14:paraId="0E163B9F" w14:textId="77777777" w:rsidR="009979E7" w:rsidRDefault="009979E7" w:rsidP="00997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0A0002"/>
    <w:multiLevelType w:val="hybridMultilevel"/>
    <w:tmpl w:val="391C26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91916"/>
    <w:multiLevelType w:val="hybridMultilevel"/>
    <w:tmpl w:val="32568ED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 w15:restartNumberingAfterBreak="0">
    <w:nsid w:val="001B4C38"/>
    <w:multiLevelType w:val="hybridMultilevel"/>
    <w:tmpl w:val="90C42B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E09BA"/>
    <w:multiLevelType w:val="hybridMultilevel"/>
    <w:tmpl w:val="B59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B1DF2"/>
    <w:multiLevelType w:val="hybridMultilevel"/>
    <w:tmpl w:val="1C229736"/>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13A60B8E"/>
    <w:multiLevelType w:val="hybridMultilevel"/>
    <w:tmpl w:val="11B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3445EB"/>
    <w:multiLevelType w:val="hybridMultilevel"/>
    <w:tmpl w:val="36B898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10C49"/>
    <w:multiLevelType w:val="hybridMultilevel"/>
    <w:tmpl w:val="DF6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A0A18"/>
    <w:multiLevelType w:val="hybridMultilevel"/>
    <w:tmpl w:val="F1FC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A2AFD"/>
    <w:multiLevelType w:val="hybridMultilevel"/>
    <w:tmpl w:val="C9F6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A1053"/>
    <w:multiLevelType w:val="hybridMultilevel"/>
    <w:tmpl w:val="FE96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6101E"/>
    <w:multiLevelType w:val="hybridMultilevel"/>
    <w:tmpl w:val="168EB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36264"/>
    <w:multiLevelType w:val="hybridMultilevel"/>
    <w:tmpl w:val="D4A2D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116B5"/>
    <w:multiLevelType w:val="hybridMultilevel"/>
    <w:tmpl w:val="95A6B0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F146A"/>
    <w:multiLevelType w:val="hybridMultilevel"/>
    <w:tmpl w:val="B428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E24A1"/>
    <w:multiLevelType w:val="hybridMultilevel"/>
    <w:tmpl w:val="E050F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565573"/>
    <w:multiLevelType w:val="hybridMultilevel"/>
    <w:tmpl w:val="BDD63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27BBB"/>
    <w:multiLevelType w:val="hybridMultilevel"/>
    <w:tmpl w:val="3266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445096"/>
    <w:multiLevelType w:val="hybridMultilevel"/>
    <w:tmpl w:val="990ABD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763315"/>
    <w:multiLevelType w:val="hybridMultilevel"/>
    <w:tmpl w:val="F7B8F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08642F"/>
    <w:multiLevelType w:val="hybridMultilevel"/>
    <w:tmpl w:val="4CBE80A8"/>
    <w:lvl w:ilvl="0" w:tplc="08090003">
      <w:start w:val="1"/>
      <w:numFmt w:val="bullet"/>
      <w:lvlText w:val="o"/>
      <w:lvlJc w:val="left"/>
      <w:pPr>
        <w:ind w:left="1069" w:hanging="360"/>
      </w:pPr>
      <w:rPr>
        <w:rFonts w:ascii="Courier New" w:hAnsi="Courier New" w:cs="Courier New" w:hint="default"/>
      </w:rPr>
    </w:lvl>
    <w:lvl w:ilvl="1" w:tplc="08090003">
      <w:start w:val="1"/>
      <w:numFmt w:val="bullet"/>
      <w:lvlText w:val="o"/>
      <w:lvlJc w:val="left"/>
      <w:pPr>
        <w:ind w:left="1069" w:hanging="360"/>
      </w:pPr>
      <w:rPr>
        <w:rFonts w:ascii="Courier New" w:hAnsi="Courier New" w:cs="Courier New" w:hint="default"/>
      </w:rPr>
    </w:lvl>
    <w:lvl w:ilvl="2" w:tplc="4BCC6638">
      <w:start w:val="4"/>
      <w:numFmt w:val="bullet"/>
      <w:lvlText w:val=""/>
      <w:lvlJc w:val="left"/>
      <w:pPr>
        <w:ind w:left="2509" w:hanging="360"/>
      </w:pPr>
      <w:rPr>
        <w:rFonts w:ascii="Symbol" w:eastAsiaTheme="minorHAnsi" w:hAnsi="Symbol" w:cs="Arial"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3" w15:restartNumberingAfterBreak="0">
    <w:nsid w:val="3CF77E8F"/>
    <w:multiLevelType w:val="hybridMultilevel"/>
    <w:tmpl w:val="0E98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D62FD"/>
    <w:multiLevelType w:val="hybridMultilevel"/>
    <w:tmpl w:val="7BECB0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F42080"/>
    <w:multiLevelType w:val="hybridMultilevel"/>
    <w:tmpl w:val="7D629438"/>
    <w:lvl w:ilvl="0" w:tplc="08090003">
      <w:start w:val="1"/>
      <w:numFmt w:val="bullet"/>
      <w:lvlText w:val="o"/>
      <w:lvlJc w:val="left"/>
      <w:pPr>
        <w:ind w:left="720" w:hanging="360"/>
      </w:pPr>
      <w:rPr>
        <w:rFonts w:ascii="Courier New" w:hAnsi="Courier New" w:cs="Courier New" w:hint="default"/>
      </w:rPr>
    </w:lvl>
    <w:lvl w:ilvl="1" w:tplc="9F725ACA">
      <w:numFmt w:val="bullet"/>
      <w:lvlText w:val=""/>
      <w:lvlJc w:val="left"/>
      <w:pPr>
        <w:ind w:left="1440" w:hanging="360"/>
      </w:pPr>
      <w:rPr>
        <w:rFonts w:ascii="Symbol" w:eastAsiaTheme="minorHAnsi" w:hAnsi="Symbol" w:cstheme="minorHAns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2909FC"/>
    <w:multiLevelType w:val="hybridMultilevel"/>
    <w:tmpl w:val="4D8C81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90583"/>
    <w:multiLevelType w:val="hybridMultilevel"/>
    <w:tmpl w:val="5560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B16AD"/>
    <w:multiLevelType w:val="hybridMultilevel"/>
    <w:tmpl w:val="4D10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64252"/>
    <w:multiLevelType w:val="hybridMultilevel"/>
    <w:tmpl w:val="18C0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F3471F"/>
    <w:multiLevelType w:val="hybridMultilevel"/>
    <w:tmpl w:val="5F38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194A13"/>
    <w:multiLevelType w:val="hybridMultilevel"/>
    <w:tmpl w:val="1B7E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3E7DC5"/>
    <w:multiLevelType w:val="hybridMultilevel"/>
    <w:tmpl w:val="9520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5A64C6"/>
    <w:multiLevelType w:val="hybridMultilevel"/>
    <w:tmpl w:val="9368A3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7760F"/>
    <w:multiLevelType w:val="hybridMultilevel"/>
    <w:tmpl w:val="00E21D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6845DD"/>
    <w:multiLevelType w:val="hybridMultilevel"/>
    <w:tmpl w:val="E458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E10C37"/>
    <w:multiLevelType w:val="hybridMultilevel"/>
    <w:tmpl w:val="33B8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E51B6B"/>
    <w:multiLevelType w:val="hybridMultilevel"/>
    <w:tmpl w:val="04220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B67AFB"/>
    <w:multiLevelType w:val="hybridMultilevel"/>
    <w:tmpl w:val="6986C542"/>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64ABE"/>
    <w:multiLevelType w:val="hybridMultilevel"/>
    <w:tmpl w:val="3EA47022"/>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A2714E"/>
    <w:multiLevelType w:val="hybridMultilevel"/>
    <w:tmpl w:val="075E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8102C"/>
    <w:multiLevelType w:val="hybridMultilevel"/>
    <w:tmpl w:val="5AE6AC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3" w15:restartNumberingAfterBreak="0">
    <w:nsid w:val="7B5429B0"/>
    <w:multiLevelType w:val="hybridMultilevel"/>
    <w:tmpl w:val="1D2453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9538E5"/>
    <w:multiLevelType w:val="hybridMultilevel"/>
    <w:tmpl w:val="FDEA8B6E"/>
    <w:lvl w:ilvl="0" w:tplc="5546E6E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590533"/>
    <w:multiLevelType w:val="hybridMultilevel"/>
    <w:tmpl w:val="4644F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E9F78E5"/>
    <w:multiLevelType w:val="hybridMultilevel"/>
    <w:tmpl w:val="6FEC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304610">
    <w:abstractNumId w:val="17"/>
  </w:num>
  <w:num w:numId="2" w16cid:durableId="1492482260">
    <w:abstractNumId w:val="12"/>
  </w:num>
  <w:num w:numId="3" w16cid:durableId="913514852">
    <w:abstractNumId w:val="13"/>
  </w:num>
  <w:num w:numId="4" w16cid:durableId="1167866860">
    <w:abstractNumId w:val="10"/>
  </w:num>
  <w:num w:numId="5" w16cid:durableId="1039478570">
    <w:abstractNumId w:val="3"/>
  </w:num>
  <w:num w:numId="6" w16cid:durableId="2066171959">
    <w:abstractNumId w:val="42"/>
  </w:num>
  <w:num w:numId="7" w16cid:durableId="1830124924">
    <w:abstractNumId w:val="29"/>
  </w:num>
  <w:num w:numId="8" w16cid:durableId="1949892665">
    <w:abstractNumId w:val="31"/>
  </w:num>
  <w:num w:numId="9" w16cid:durableId="1033505547">
    <w:abstractNumId w:val="36"/>
  </w:num>
  <w:num w:numId="10" w16cid:durableId="1147085565">
    <w:abstractNumId w:val="5"/>
  </w:num>
  <w:num w:numId="11" w16cid:durableId="65609208">
    <w:abstractNumId w:val="32"/>
  </w:num>
  <w:num w:numId="12" w16cid:durableId="906498872">
    <w:abstractNumId w:val="23"/>
  </w:num>
  <w:num w:numId="13" w16cid:durableId="225798261">
    <w:abstractNumId w:val="28"/>
  </w:num>
  <w:num w:numId="14" w16cid:durableId="1433741801">
    <w:abstractNumId w:val="15"/>
  </w:num>
  <w:num w:numId="15" w16cid:durableId="1628661411">
    <w:abstractNumId w:val="1"/>
  </w:num>
  <w:num w:numId="16" w16cid:durableId="1933859024">
    <w:abstractNumId w:val="35"/>
  </w:num>
  <w:num w:numId="17" w16cid:durableId="771126951">
    <w:abstractNumId w:val="9"/>
  </w:num>
  <w:num w:numId="18" w16cid:durableId="415057124">
    <w:abstractNumId w:val="27"/>
  </w:num>
  <w:num w:numId="19" w16cid:durableId="121267532">
    <w:abstractNumId w:val="11"/>
  </w:num>
  <w:num w:numId="20" w16cid:durableId="908033703">
    <w:abstractNumId w:val="8"/>
  </w:num>
  <w:num w:numId="21" w16cid:durableId="2040817442">
    <w:abstractNumId w:val="37"/>
  </w:num>
  <w:num w:numId="22" w16cid:durableId="465317173">
    <w:abstractNumId w:val="7"/>
  </w:num>
  <w:num w:numId="23" w16cid:durableId="1297375727">
    <w:abstractNumId w:val="21"/>
  </w:num>
  <w:num w:numId="24" w16cid:durableId="1180315155">
    <w:abstractNumId w:val="46"/>
  </w:num>
  <w:num w:numId="25" w16cid:durableId="1303735583">
    <w:abstractNumId w:val="45"/>
  </w:num>
  <w:num w:numId="26" w16cid:durableId="1743408337">
    <w:abstractNumId w:val="30"/>
  </w:num>
  <w:num w:numId="27" w16cid:durableId="2080245808">
    <w:abstractNumId w:val="41"/>
  </w:num>
  <w:num w:numId="28" w16cid:durableId="973608423">
    <w:abstractNumId w:val="18"/>
  </w:num>
  <w:num w:numId="29" w16cid:durableId="654798832">
    <w:abstractNumId w:val="34"/>
  </w:num>
  <w:num w:numId="30" w16cid:durableId="714158615">
    <w:abstractNumId w:val="14"/>
  </w:num>
  <w:num w:numId="31" w16cid:durableId="155540235">
    <w:abstractNumId w:val="38"/>
  </w:num>
  <w:num w:numId="32" w16cid:durableId="1743483481">
    <w:abstractNumId w:val="39"/>
  </w:num>
  <w:num w:numId="33" w16cid:durableId="940382204">
    <w:abstractNumId w:val="40"/>
  </w:num>
  <w:num w:numId="34" w16cid:durableId="1056929179">
    <w:abstractNumId w:val="25"/>
  </w:num>
  <w:num w:numId="35" w16cid:durableId="954941607">
    <w:abstractNumId w:val="22"/>
  </w:num>
  <w:num w:numId="36" w16cid:durableId="525606164">
    <w:abstractNumId w:val="26"/>
  </w:num>
  <w:num w:numId="37" w16cid:durableId="465513658">
    <w:abstractNumId w:val="4"/>
  </w:num>
  <w:num w:numId="38" w16cid:durableId="1837647208">
    <w:abstractNumId w:val="0"/>
  </w:num>
  <w:num w:numId="39" w16cid:durableId="2129928804">
    <w:abstractNumId w:val="19"/>
  </w:num>
  <w:num w:numId="40" w16cid:durableId="1893730623">
    <w:abstractNumId w:val="2"/>
  </w:num>
  <w:num w:numId="41" w16cid:durableId="144207150">
    <w:abstractNumId w:val="20"/>
  </w:num>
  <w:num w:numId="42" w16cid:durableId="458493539">
    <w:abstractNumId w:val="33"/>
  </w:num>
  <w:num w:numId="43" w16cid:durableId="319433593">
    <w:abstractNumId w:val="24"/>
  </w:num>
  <w:num w:numId="44" w16cid:durableId="1631470417">
    <w:abstractNumId w:val="6"/>
  </w:num>
  <w:num w:numId="45" w16cid:durableId="262693255">
    <w:abstractNumId w:val="43"/>
  </w:num>
  <w:num w:numId="46" w16cid:durableId="953639392">
    <w:abstractNumId w:val="16"/>
  </w:num>
  <w:num w:numId="47" w16cid:durableId="69928465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E8"/>
    <w:rsid w:val="0008768B"/>
    <w:rsid w:val="000E75EA"/>
    <w:rsid w:val="000F3E91"/>
    <w:rsid w:val="0011083B"/>
    <w:rsid w:val="00155861"/>
    <w:rsid w:val="00164869"/>
    <w:rsid w:val="0019743A"/>
    <w:rsid w:val="00232CED"/>
    <w:rsid w:val="00266190"/>
    <w:rsid w:val="002804C8"/>
    <w:rsid w:val="00282F4E"/>
    <w:rsid w:val="002B0283"/>
    <w:rsid w:val="002B664C"/>
    <w:rsid w:val="00322A0C"/>
    <w:rsid w:val="00355DB5"/>
    <w:rsid w:val="00364592"/>
    <w:rsid w:val="00370C13"/>
    <w:rsid w:val="003B37BF"/>
    <w:rsid w:val="003F1D46"/>
    <w:rsid w:val="00416006"/>
    <w:rsid w:val="00433632"/>
    <w:rsid w:val="00437226"/>
    <w:rsid w:val="00442B11"/>
    <w:rsid w:val="00486D50"/>
    <w:rsid w:val="004D3846"/>
    <w:rsid w:val="00514BDD"/>
    <w:rsid w:val="005727FA"/>
    <w:rsid w:val="00575682"/>
    <w:rsid w:val="00591595"/>
    <w:rsid w:val="00592637"/>
    <w:rsid w:val="005B0029"/>
    <w:rsid w:val="005C24B4"/>
    <w:rsid w:val="006270B1"/>
    <w:rsid w:val="00657BD7"/>
    <w:rsid w:val="00676E75"/>
    <w:rsid w:val="006855BD"/>
    <w:rsid w:val="0069570D"/>
    <w:rsid w:val="006A072D"/>
    <w:rsid w:val="006C2971"/>
    <w:rsid w:val="006C2B95"/>
    <w:rsid w:val="006C41ED"/>
    <w:rsid w:val="006E3F25"/>
    <w:rsid w:val="007158F7"/>
    <w:rsid w:val="00740697"/>
    <w:rsid w:val="00765D41"/>
    <w:rsid w:val="007B789E"/>
    <w:rsid w:val="007E684A"/>
    <w:rsid w:val="00800B06"/>
    <w:rsid w:val="0087189B"/>
    <w:rsid w:val="00876819"/>
    <w:rsid w:val="00886413"/>
    <w:rsid w:val="008A0CA1"/>
    <w:rsid w:val="008B0EA2"/>
    <w:rsid w:val="00917C29"/>
    <w:rsid w:val="00951FDE"/>
    <w:rsid w:val="00962F30"/>
    <w:rsid w:val="009856FA"/>
    <w:rsid w:val="009979E7"/>
    <w:rsid w:val="00A074E2"/>
    <w:rsid w:val="00A24B85"/>
    <w:rsid w:val="00A37ABA"/>
    <w:rsid w:val="00A547CA"/>
    <w:rsid w:val="00A70AE8"/>
    <w:rsid w:val="00A73608"/>
    <w:rsid w:val="00B762E5"/>
    <w:rsid w:val="00B76AD0"/>
    <w:rsid w:val="00B85790"/>
    <w:rsid w:val="00B905C8"/>
    <w:rsid w:val="00BD1B2E"/>
    <w:rsid w:val="00C23359"/>
    <w:rsid w:val="00C31E94"/>
    <w:rsid w:val="00CA65CA"/>
    <w:rsid w:val="00D1127F"/>
    <w:rsid w:val="00D16C2B"/>
    <w:rsid w:val="00D45280"/>
    <w:rsid w:val="00D81505"/>
    <w:rsid w:val="00DA59BE"/>
    <w:rsid w:val="00E17CE8"/>
    <w:rsid w:val="00E51FEC"/>
    <w:rsid w:val="00E67DE4"/>
    <w:rsid w:val="00E82324"/>
    <w:rsid w:val="00E856DA"/>
    <w:rsid w:val="00E87D79"/>
    <w:rsid w:val="00EA229C"/>
    <w:rsid w:val="00F12D64"/>
    <w:rsid w:val="00F133E1"/>
    <w:rsid w:val="00FB433B"/>
    <w:rsid w:val="00FB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7FB1"/>
  <w15:chartTrackingRefBased/>
  <w15:docId w15:val="{9B8210C5-5762-4DDF-8922-914728A9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CE8"/>
    <w:rPr>
      <w:color w:val="0563C1" w:themeColor="hyperlink"/>
      <w:u w:val="single"/>
    </w:rPr>
  </w:style>
  <w:style w:type="character" w:styleId="FollowedHyperlink">
    <w:name w:val="FollowedHyperlink"/>
    <w:basedOn w:val="DefaultParagraphFont"/>
    <w:uiPriority w:val="99"/>
    <w:semiHidden/>
    <w:unhideWhenUsed/>
    <w:rsid w:val="00C31E94"/>
    <w:rPr>
      <w:color w:val="954F72" w:themeColor="followedHyperlink"/>
      <w:u w:val="single"/>
    </w:rPr>
  </w:style>
  <w:style w:type="paragraph" w:styleId="ListParagraph">
    <w:name w:val="List Paragraph"/>
    <w:basedOn w:val="Normal"/>
    <w:uiPriority w:val="34"/>
    <w:qFormat/>
    <w:rsid w:val="00D1127F"/>
    <w:pPr>
      <w:spacing w:after="0" w:line="240" w:lineRule="auto"/>
      <w:ind w:left="720"/>
      <w:contextualSpacing/>
    </w:pPr>
    <w:rPr>
      <w:sz w:val="24"/>
      <w:szCs w:val="24"/>
    </w:rPr>
  </w:style>
  <w:style w:type="table" w:styleId="TableGrid">
    <w:name w:val="Table Grid"/>
    <w:basedOn w:val="TableNormal"/>
    <w:uiPriority w:val="39"/>
    <w:rsid w:val="0067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9E7"/>
  </w:style>
  <w:style w:type="paragraph" w:styleId="Footer">
    <w:name w:val="footer"/>
    <w:basedOn w:val="Normal"/>
    <w:link w:val="FooterChar"/>
    <w:uiPriority w:val="99"/>
    <w:unhideWhenUsed/>
    <w:rsid w:val="00997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9E7"/>
  </w:style>
  <w:style w:type="paragraph" w:customStyle="1" w:styleId="Default">
    <w:name w:val="Default"/>
    <w:rsid w:val="002B0283"/>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next w:val="Normal"/>
    <w:link w:val="SubtitleChar"/>
    <w:uiPriority w:val="11"/>
    <w:qFormat/>
    <w:rsid w:val="006C41ED"/>
    <w:pPr>
      <w:numPr>
        <w:ilvl w:val="1"/>
      </w:numPr>
      <w:spacing w:after="0" w:line="240" w:lineRule="auto"/>
      <w:ind w:left="10" w:hanging="10"/>
    </w:pPr>
    <w:rPr>
      <w:rFonts w:ascii="Calibri" w:eastAsia="MS Gothic" w:hAnsi="Calibri" w:cs="Times New Roman"/>
      <w:i/>
      <w:iCs/>
      <w:color w:val="4F81BD"/>
      <w:spacing w:val="15"/>
      <w:sz w:val="24"/>
      <w:szCs w:val="24"/>
    </w:rPr>
  </w:style>
  <w:style w:type="character" w:customStyle="1" w:styleId="SubtitleChar">
    <w:name w:val="Subtitle Char"/>
    <w:basedOn w:val="DefaultParagraphFont"/>
    <w:link w:val="Subtitle"/>
    <w:uiPriority w:val="11"/>
    <w:rsid w:val="006C41ED"/>
    <w:rPr>
      <w:rFonts w:ascii="Calibri" w:eastAsia="MS Gothic" w:hAnsi="Calibri" w:cs="Times New Roman"/>
      <w:i/>
      <w:iCs/>
      <w:color w:val="4F81BD"/>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ce1eb4e9acf94395e1e6881ef8415ea8">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4c1987329e908c95860be38e899253db"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58D887-D79D-473D-91B0-D97451B3B6B5}">
  <ds:schemaRefs>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www.w3.org/XML/1998/namespace"/>
    <ds:schemaRef ds:uri="38eead8d-ab57-4a81-be32-95e05edb781f"/>
    <ds:schemaRef ds:uri="http://purl.org/dc/terms/"/>
    <ds:schemaRef ds:uri="http://schemas.microsoft.com/office/2006/documentManagement/types"/>
    <ds:schemaRef ds:uri="d25e9dbe-3425-462f-8553-aa416b91db4b"/>
    <ds:schemaRef ds:uri="http://purl.org/dc/dcmitype/"/>
  </ds:schemaRefs>
</ds:datastoreItem>
</file>

<file path=customXml/itemProps2.xml><?xml version="1.0" encoding="utf-8"?>
<ds:datastoreItem xmlns:ds="http://schemas.openxmlformats.org/officeDocument/2006/customXml" ds:itemID="{8679E968-BB32-4D3E-A89A-FAE0119D1D86}"/>
</file>

<file path=customXml/itemProps3.xml><?xml version="1.0" encoding="utf-8"?>
<ds:datastoreItem xmlns:ds="http://schemas.openxmlformats.org/officeDocument/2006/customXml" ds:itemID="{3B857382-D7E0-4831-A591-949316EC9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2609</Words>
  <Characters>14089</Characters>
  <Application>Microsoft Office Word</Application>
  <DocSecurity>0</DocSecurity>
  <Lines>320</Lines>
  <Paragraphs>206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HHTKRidley</dc:creator>
  <cp:keywords/>
  <dc:description/>
  <cp:lastModifiedBy>HHTKRidley</cp:lastModifiedBy>
  <cp:revision>14</cp:revision>
  <dcterms:created xsi:type="dcterms:W3CDTF">2026-01-19T09:47:00Z</dcterms:created>
  <dcterms:modified xsi:type="dcterms:W3CDTF">2026-01-19T09:58:00Z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0x010100EBF5D05730ACF54A93D0AF670FBBF7BA</vt:lpwstr>
  </property>
  <property fmtid="{D5CDD505-2E9C-101B-9397-08002B2CF9AE}" pid="3" name="Order">
    <vt:r8>22853200</vt:r8>
  </property>
  <property fmtid="{D5CDD505-2E9C-101B-9397-08002B2CF9AE}" pid="4" name="MediaServiceImageTags">
    <vt:lpwstr/>
  </property>
</Properties>
</file>