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5716C" w14:textId="6E769E1C" w:rsidR="003D5CB8" w:rsidRDefault="005B02BA" w:rsidP="003D5CB8">
      <w:pPr>
        <w:pStyle w:val="Title"/>
        <w:ind w:left="709"/>
        <w:rPr>
          <w:sz w:val="20"/>
        </w:rPr>
      </w:pPr>
      <w:r w:rsidRPr="005B02BA">
        <w:rPr>
          <w:rFonts w:ascii="Calibri" w:hAnsi="Calibri"/>
          <w:b/>
          <w:bCs/>
          <w:noProof/>
          <w:sz w:val="28"/>
          <w:szCs w:val="28"/>
          <w:u w:val="double"/>
        </w:rPr>
        <w:drawing>
          <wp:anchor distT="0" distB="0" distL="114300" distR="114300" simplePos="0" relativeHeight="251668480" behindDoc="0" locked="0" layoutInCell="1" allowOverlap="1" wp14:anchorId="3E2BB9BC" wp14:editId="618A3A5D">
            <wp:simplePos x="0" y="0"/>
            <wp:positionH relativeFrom="margin">
              <wp:posOffset>4319504</wp:posOffset>
            </wp:positionH>
            <wp:positionV relativeFrom="paragraph">
              <wp:posOffset>-81280</wp:posOffset>
            </wp:positionV>
            <wp:extent cx="1954924" cy="2572646"/>
            <wp:effectExtent l="0" t="0" r="7620" b="0"/>
            <wp:wrapNone/>
            <wp:docPr id="2038050718" name="Picture 2038050718" descr="A blue and yellow shield with lion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050718" name="Picture 2038050718" descr="A blue and yellow shield with lions and tex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954924" cy="2572646"/>
                    </a:xfrm>
                    <a:prstGeom prst="rect">
                      <a:avLst/>
                    </a:prstGeom>
                  </pic:spPr>
                </pic:pic>
              </a:graphicData>
            </a:graphic>
            <wp14:sizeRelH relativeFrom="margin">
              <wp14:pctWidth>0</wp14:pctWidth>
            </wp14:sizeRelH>
            <wp14:sizeRelV relativeFrom="margin">
              <wp14:pctHeight>0</wp14:pctHeight>
            </wp14:sizeRelV>
          </wp:anchor>
        </w:drawing>
      </w:r>
    </w:p>
    <w:p w14:paraId="399D0298" w14:textId="01D29CCD" w:rsidR="003D5CB8" w:rsidRDefault="003D5CB8" w:rsidP="003D5CB8">
      <w:pPr>
        <w:pStyle w:val="Title"/>
        <w:ind w:left="709"/>
        <w:rPr>
          <w:sz w:val="20"/>
        </w:rPr>
      </w:pPr>
    </w:p>
    <w:p w14:paraId="57794A33" w14:textId="77777777" w:rsidR="003D5CB8" w:rsidRDefault="003D5CB8" w:rsidP="003D5CB8">
      <w:pPr>
        <w:pStyle w:val="Title"/>
        <w:ind w:left="709"/>
        <w:rPr>
          <w:sz w:val="20"/>
        </w:rPr>
      </w:pPr>
    </w:p>
    <w:p w14:paraId="63205D38" w14:textId="77777777" w:rsidR="003D5CB8" w:rsidRDefault="003D5CB8" w:rsidP="003D5CB8">
      <w:pPr>
        <w:pStyle w:val="Title"/>
        <w:ind w:left="709"/>
        <w:rPr>
          <w:sz w:val="20"/>
        </w:rPr>
      </w:pPr>
    </w:p>
    <w:p w14:paraId="6BA50D40" w14:textId="77777777" w:rsidR="003D5CB8" w:rsidRDefault="003D5CB8" w:rsidP="003D5CB8">
      <w:pPr>
        <w:pStyle w:val="Title"/>
        <w:ind w:left="709"/>
        <w:rPr>
          <w:sz w:val="20"/>
        </w:rPr>
      </w:pPr>
    </w:p>
    <w:p w14:paraId="35FA3D46" w14:textId="77777777" w:rsidR="003D5CB8" w:rsidRDefault="003D5CB8" w:rsidP="003D5CB8">
      <w:pPr>
        <w:pStyle w:val="Title"/>
        <w:ind w:left="709"/>
        <w:rPr>
          <w:sz w:val="20"/>
        </w:rPr>
      </w:pPr>
    </w:p>
    <w:p w14:paraId="5C0D64FE" w14:textId="77777777" w:rsidR="003D5CB8" w:rsidRDefault="003D5CB8" w:rsidP="003D5CB8">
      <w:pPr>
        <w:pStyle w:val="Title"/>
        <w:ind w:left="709"/>
        <w:rPr>
          <w:sz w:val="20"/>
        </w:rPr>
      </w:pPr>
    </w:p>
    <w:p w14:paraId="08E857D1" w14:textId="77777777" w:rsidR="003D5CB8" w:rsidRDefault="003D5CB8" w:rsidP="003D5CB8">
      <w:pPr>
        <w:pStyle w:val="Title"/>
        <w:ind w:left="709"/>
        <w:rPr>
          <w:sz w:val="20"/>
        </w:rPr>
      </w:pPr>
    </w:p>
    <w:p w14:paraId="547DA3D9" w14:textId="77777777" w:rsidR="003D5CB8" w:rsidRDefault="003D5CB8" w:rsidP="003D5CB8">
      <w:pPr>
        <w:pStyle w:val="Title"/>
        <w:ind w:left="709"/>
        <w:rPr>
          <w:sz w:val="20"/>
        </w:rPr>
      </w:pPr>
    </w:p>
    <w:p w14:paraId="73039B23" w14:textId="77777777" w:rsidR="003D5CB8" w:rsidRDefault="003D5CB8" w:rsidP="003D5CB8">
      <w:pPr>
        <w:pStyle w:val="Title"/>
        <w:ind w:left="709"/>
        <w:rPr>
          <w:sz w:val="20"/>
        </w:rPr>
      </w:pPr>
    </w:p>
    <w:p w14:paraId="6C638FB7" w14:textId="5A94C0A5" w:rsidR="003D5CB8" w:rsidRDefault="003D5CB8" w:rsidP="003D5CB8">
      <w:pPr>
        <w:pStyle w:val="Title"/>
        <w:ind w:left="709"/>
        <w:rPr>
          <w:sz w:val="20"/>
        </w:rPr>
      </w:pPr>
    </w:p>
    <w:p w14:paraId="428D3F04" w14:textId="785C98A8" w:rsidR="003D5CB8" w:rsidRDefault="003D5CB8" w:rsidP="003D5CB8">
      <w:pPr>
        <w:pStyle w:val="Title"/>
        <w:ind w:left="709"/>
        <w:rPr>
          <w:sz w:val="20"/>
        </w:rPr>
      </w:pPr>
    </w:p>
    <w:p w14:paraId="3FB746B5" w14:textId="2E0C9C80" w:rsidR="003D5CB8" w:rsidRDefault="003D5CB8" w:rsidP="003D5CB8">
      <w:pPr>
        <w:pStyle w:val="Title"/>
        <w:ind w:left="709"/>
        <w:rPr>
          <w:sz w:val="20"/>
        </w:rPr>
      </w:pPr>
    </w:p>
    <w:p w14:paraId="752067D1" w14:textId="33A52C0E" w:rsidR="003D5CB8" w:rsidRDefault="003D5CB8" w:rsidP="003D5CB8">
      <w:pPr>
        <w:pStyle w:val="Title"/>
        <w:ind w:left="709"/>
        <w:rPr>
          <w:sz w:val="20"/>
        </w:rPr>
      </w:pPr>
    </w:p>
    <w:p w14:paraId="773BA380" w14:textId="77777777" w:rsidR="003D5CB8" w:rsidRDefault="003D5CB8" w:rsidP="003D5CB8">
      <w:pPr>
        <w:pStyle w:val="Title"/>
        <w:ind w:left="709"/>
        <w:rPr>
          <w:sz w:val="20"/>
        </w:rPr>
      </w:pPr>
    </w:p>
    <w:p w14:paraId="45FC58F7" w14:textId="77777777" w:rsidR="003D5CB8" w:rsidRDefault="003D5CB8" w:rsidP="003D5CB8">
      <w:pPr>
        <w:pStyle w:val="Title"/>
        <w:ind w:left="709"/>
        <w:rPr>
          <w:sz w:val="20"/>
        </w:rPr>
      </w:pPr>
    </w:p>
    <w:p w14:paraId="7CEDD21F" w14:textId="77777777" w:rsidR="003D5CB8" w:rsidRDefault="003D5CB8" w:rsidP="003D5CB8">
      <w:pPr>
        <w:pStyle w:val="Title"/>
        <w:ind w:left="709"/>
        <w:rPr>
          <w:sz w:val="20"/>
        </w:rPr>
      </w:pPr>
    </w:p>
    <w:p w14:paraId="4AA2D9A9" w14:textId="0C42EF9F" w:rsidR="003D5CB8" w:rsidRDefault="003D5CB8" w:rsidP="003D5CB8">
      <w:pPr>
        <w:pStyle w:val="Title"/>
        <w:ind w:left="709"/>
        <w:rPr>
          <w:sz w:val="20"/>
        </w:rPr>
      </w:pPr>
    </w:p>
    <w:p w14:paraId="6484FF89" w14:textId="77777777" w:rsidR="003D5CB8" w:rsidRDefault="003D5CB8" w:rsidP="003D5CB8">
      <w:pPr>
        <w:pStyle w:val="Title"/>
        <w:ind w:left="709"/>
        <w:rPr>
          <w:sz w:val="20"/>
        </w:rPr>
      </w:pPr>
      <w:r w:rsidRPr="003D5CB8">
        <w:rPr>
          <w:noProof/>
          <w:sz w:val="20"/>
        </w:rPr>
        <mc:AlternateContent>
          <mc:Choice Requires="wps">
            <w:drawing>
              <wp:anchor distT="0" distB="0" distL="114300" distR="114300" simplePos="0" relativeHeight="251654144" behindDoc="0" locked="0" layoutInCell="1" allowOverlap="1" wp14:anchorId="6D5EA7E0" wp14:editId="60B08F13">
                <wp:simplePos x="0" y="0"/>
                <wp:positionH relativeFrom="margin">
                  <wp:posOffset>264695</wp:posOffset>
                </wp:positionH>
                <wp:positionV relativeFrom="paragraph">
                  <wp:posOffset>127000</wp:posOffset>
                </wp:positionV>
                <wp:extent cx="10202779" cy="1828800"/>
                <wp:effectExtent l="0" t="0" r="0" b="8255"/>
                <wp:wrapNone/>
                <wp:docPr id="1" name="Text Box 1"/>
                <wp:cNvGraphicFramePr/>
                <a:graphic xmlns:a="http://schemas.openxmlformats.org/drawingml/2006/main">
                  <a:graphicData uri="http://schemas.microsoft.com/office/word/2010/wordprocessingShape">
                    <wps:wsp>
                      <wps:cNvSpPr txBox="1"/>
                      <wps:spPr>
                        <a:xfrm>
                          <a:off x="0" y="0"/>
                          <a:ext cx="10202779" cy="1828800"/>
                        </a:xfrm>
                        <a:prstGeom prst="rect">
                          <a:avLst/>
                        </a:prstGeom>
                        <a:noFill/>
                        <a:ln>
                          <a:noFill/>
                        </a:ln>
                      </wps:spPr>
                      <wps:txbx>
                        <w:txbxContent>
                          <w:p w14:paraId="1F446705" w14:textId="00BDB218" w:rsidR="005B02BA" w:rsidRPr="008B2E22" w:rsidRDefault="003D5CB8" w:rsidP="005B02BA">
                            <w:pPr>
                              <w:tabs>
                                <w:tab w:val="left" w:pos="0"/>
                              </w:tabs>
                              <w:jc w:val="center"/>
                              <w:rPr>
                                <w:rFonts w:cstheme="minorHAnsi"/>
                                <w:color w:val="4F81BD" w:themeColor="accen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4F81BD" w:themeColor="accen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Religious Education</w:t>
                            </w:r>
                            <w:r w:rsidR="005B02BA">
                              <w:rPr>
                                <w:rFonts w:cstheme="minorHAnsi"/>
                                <w:color w:val="4F81BD" w:themeColor="accen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D5EA7E0" id="_x0000_t202" coordsize="21600,21600" o:spt="202" path="m,l,21600r21600,l21600,xe">
                <v:stroke joinstyle="miter"/>
                <v:path gradientshapeok="t" o:connecttype="rect"/>
              </v:shapetype>
              <v:shape id="Text Box 1" o:spid="_x0000_s1026" type="#_x0000_t202" style="position:absolute;left:0;text-align:left;margin-left:20.85pt;margin-top:10pt;width:803.35pt;height:2in;z-index:2516541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" filled="f" stroked="f">
                <v:textbox style="mso-fit-shape-to-text:t">
                  <w:txbxContent>
                    <w:p w14:paraId="1F446705" w14:textId="00BDB218" w:rsidR="005B02BA" w:rsidRPr="008B2E22" w:rsidRDefault="003D5CB8" w:rsidP="005B02BA">
                      <w:pPr>
                        <w:tabs>
                          <w:tab w:val="left" w:pos="0"/>
                        </w:tabs>
                        <w:jc w:val="center"/>
                        <w:rPr>
                          <w:rFonts w:cstheme="minorHAnsi"/>
                          <w:color w:val="4F81BD" w:themeColor="accen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4F81BD" w:themeColor="accen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Religious Education</w:t>
                      </w:r>
                      <w:r w:rsidR="005B02BA">
                        <w:rPr>
                          <w:rFonts w:cstheme="minorHAnsi"/>
                          <w:color w:val="4F81BD" w:themeColor="accen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Policy</w:t>
                      </w:r>
                    </w:p>
                  </w:txbxContent>
                </v:textbox>
                <w10:wrap anchorx="margin"/>
              </v:shape>
            </w:pict>
          </mc:Fallback>
        </mc:AlternateContent>
      </w:r>
    </w:p>
    <w:p w14:paraId="5D4C0E1F" w14:textId="77777777" w:rsidR="003D5CB8" w:rsidRDefault="003D5CB8" w:rsidP="003D5CB8">
      <w:pPr>
        <w:pStyle w:val="Title"/>
        <w:ind w:left="709"/>
        <w:rPr>
          <w:sz w:val="20"/>
        </w:rPr>
      </w:pPr>
    </w:p>
    <w:p w14:paraId="49C6B5EB" w14:textId="77777777" w:rsidR="003D5CB8" w:rsidRDefault="003D5CB8" w:rsidP="003D5CB8">
      <w:pPr>
        <w:pStyle w:val="Title"/>
        <w:ind w:left="709"/>
        <w:rPr>
          <w:sz w:val="20"/>
        </w:rPr>
      </w:pPr>
    </w:p>
    <w:p w14:paraId="673DDF78" w14:textId="77777777" w:rsidR="003D5CB8" w:rsidRDefault="003D5CB8" w:rsidP="003D5CB8">
      <w:pPr>
        <w:pStyle w:val="Title"/>
        <w:ind w:left="709"/>
        <w:rPr>
          <w:sz w:val="20"/>
        </w:rPr>
      </w:pPr>
    </w:p>
    <w:p w14:paraId="4BB2FC66" w14:textId="77777777" w:rsidR="003D5CB8" w:rsidRDefault="003D5CB8" w:rsidP="003D5CB8">
      <w:pPr>
        <w:pStyle w:val="Title"/>
        <w:ind w:left="709"/>
        <w:rPr>
          <w:sz w:val="20"/>
        </w:rPr>
      </w:pPr>
    </w:p>
    <w:p w14:paraId="2C89ADEC" w14:textId="77777777" w:rsidR="003D5CB8" w:rsidRDefault="003D5CB8" w:rsidP="003D5CB8">
      <w:pPr>
        <w:pStyle w:val="Title"/>
        <w:ind w:left="709"/>
        <w:rPr>
          <w:sz w:val="20"/>
        </w:rPr>
      </w:pPr>
    </w:p>
    <w:p w14:paraId="38E1FA8C" w14:textId="552CC979" w:rsidR="003D5CB8" w:rsidRDefault="003D5CB8" w:rsidP="003D5CB8">
      <w:pPr>
        <w:pStyle w:val="Title"/>
        <w:ind w:left="709"/>
        <w:rPr>
          <w:sz w:val="20"/>
        </w:rPr>
      </w:pPr>
    </w:p>
    <w:p w14:paraId="50558F18" w14:textId="77777777" w:rsidR="003D5CB8" w:rsidRDefault="003D5CB8" w:rsidP="003D5CB8">
      <w:pPr>
        <w:pStyle w:val="Title"/>
        <w:ind w:left="709"/>
        <w:rPr>
          <w:sz w:val="20"/>
        </w:rPr>
      </w:pPr>
    </w:p>
    <w:p w14:paraId="7D5F7B6F" w14:textId="77777777" w:rsidR="003D5CB8" w:rsidRDefault="003D5CB8" w:rsidP="003D5CB8">
      <w:pPr>
        <w:pStyle w:val="Title"/>
        <w:ind w:left="709"/>
        <w:rPr>
          <w:sz w:val="20"/>
        </w:rPr>
      </w:pPr>
    </w:p>
    <w:p w14:paraId="530F4ADB" w14:textId="77777777" w:rsidR="003D5CB8" w:rsidRDefault="003D5CB8" w:rsidP="003D5CB8">
      <w:pPr>
        <w:pStyle w:val="Title"/>
        <w:ind w:left="709"/>
        <w:rPr>
          <w:sz w:val="20"/>
        </w:rPr>
      </w:pPr>
    </w:p>
    <w:p w14:paraId="19142075" w14:textId="425FEFAE" w:rsidR="005735A1" w:rsidRDefault="005735A1" w:rsidP="003D5CB8">
      <w:pPr>
        <w:pStyle w:val="Title"/>
        <w:ind w:left="709"/>
        <w:rPr>
          <w:sz w:val="20"/>
        </w:rPr>
      </w:pPr>
    </w:p>
    <w:p w14:paraId="5E379F89" w14:textId="4BFA1FC4" w:rsidR="005735A1" w:rsidRDefault="005735A1" w:rsidP="003D5CB8">
      <w:pPr>
        <w:pStyle w:val="Title"/>
        <w:ind w:left="709"/>
        <w:rPr>
          <w:sz w:val="20"/>
        </w:rPr>
      </w:pPr>
    </w:p>
    <w:p w14:paraId="17EF8CDF" w14:textId="03898728" w:rsidR="005735A1" w:rsidRDefault="005735A1" w:rsidP="003D5CB8">
      <w:pPr>
        <w:pStyle w:val="Title"/>
        <w:ind w:left="709"/>
        <w:rPr>
          <w:sz w:val="20"/>
        </w:rPr>
      </w:pPr>
    </w:p>
    <w:p w14:paraId="6BC58A97" w14:textId="4BF28F4A" w:rsidR="005735A1" w:rsidRDefault="005735A1" w:rsidP="003D5CB8">
      <w:pPr>
        <w:pStyle w:val="Title"/>
        <w:ind w:left="709"/>
        <w:rPr>
          <w:sz w:val="20"/>
        </w:rPr>
      </w:pPr>
    </w:p>
    <w:p w14:paraId="2949E5FF" w14:textId="21BE4AC8" w:rsidR="005735A1" w:rsidRDefault="005735A1" w:rsidP="003D5CB8">
      <w:pPr>
        <w:pStyle w:val="Title"/>
        <w:ind w:left="709"/>
        <w:rPr>
          <w:sz w:val="20"/>
        </w:rPr>
      </w:pPr>
    </w:p>
    <w:p w14:paraId="63FF640D" w14:textId="52F03372" w:rsidR="005735A1" w:rsidRDefault="005735A1" w:rsidP="003D5CB8">
      <w:pPr>
        <w:pStyle w:val="Title"/>
        <w:ind w:left="709"/>
        <w:rPr>
          <w:sz w:val="20"/>
        </w:rPr>
      </w:pPr>
      <w:r>
        <w:rPr>
          <w:noProof/>
          <w:sz w:val="20"/>
        </w:rPr>
        <w:drawing>
          <wp:anchor distT="0" distB="0" distL="114300" distR="114300" simplePos="0" relativeHeight="251669504" behindDoc="0" locked="0" layoutInCell="1" allowOverlap="1" wp14:anchorId="6EDE58AA" wp14:editId="1AA80C79">
            <wp:simplePos x="0" y="0"/>
            <wp:positionH relativeFrom="column">
              <wp:posOffset>4324350</wp:posOffset>
            </wp:positionH>
            <wp:positionV relativeFrom="paragraph">
              <wp:posOffset>51435</wp:posOffset>
            </wp:positionV>
            <wp:extent cx="2037850" cy="1270000"/>
            <wp:effectExtent l="0" t="0" r="635" b="6350"/>
            <wp:wrapNone/>
            <wp:docPr id="17874358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7850" cy="1270000"/>
                    </a:xfrm>
                    <a:prstGeom prst="rect">
                      <a:avLst/>
                    </a:prstGeom>
                    <a:noFill/>
                  </pic:spPr>
                </pic:pic>
              </a:graphicData>
            </a:graphic>
            <wp14:sizeRelH relativeFrom="page">
              <wp14:pctWidth>0</wp14:pctWidth>
            </wp14:sizeRelH>
            <wp14:sizeRelV relativeFrom="page">
              <wp14:pctHeight>0</wp14:pctHeight>
            </wp14:sizeRelV>
          </wp:anchor>
        </w:drawing>
      </w:r>
    </w:p>
    <w:p w14:paraId="52F52E81" w14:textId="5F0B6360" w:rsidR="005735A1" w:rsidRDefault="005735A1" w:rsidP="003D5CB8">
      <w:pPr>
        <w:pStyle w:val="Title"/>
        <w:ind w:left="709"/>
        <w:rPr>
          <w:sz w:val="20"/>
        </w:rPr>
      </w:pPr>
    </w:p>
    <w:p w14:paraId="3396C567" w14:textId="77777777" w:rsidR="005735A1" w:rsidRDefault="005735A1" w:rsidP="003D5CB8">
      <w:pPr>
        <w:pStyle w:val="Title"/>
        <w:ind w:left="709"/>
        <w:rPr>
          <w:sz w:val="20"/>
        </w:rPr>
      </w:pPr>
    </w:p>
    <w:p w14:paraId="6EB7F92D" w14:textId="70099B68" w:rsidR="005735A1" w:rsidRDefault="005735A1" w:rsidP="003D5CB8">
      <w:pPr>
        <w:pStyle w:val="Title"/>
        <w:ind w:left="709"/>
        <w:rPr>
          <w:sz w:val="20"/>
        </w:rPr>
      </w:pPr>
    </w:p>
    <w:p w14:paraId="688A1161" w14:textId="77777777" w:rsidR="005735A1" w:rsidRDefault="005735A1" w:rsidP="003D5CB8">
      <w:pPr>
        <w:pStyle w:val="Title"/>
        <w:ind w:left="709"/>
        <w:rPr>
          <w:sz w:val="20"/>
        </w:rPr>
      </w:pPr>
    </w:p>
    <w:p w14:paraId="378C36B9" w14:textId="77777777" w:rsidR="005735A1" w:rsidRDefault="005735A1" w:rsidP="003D5CB8">
      <w:pPr>
        <w:pStyle w:val="Title"/>
        <w:ind w:left="709"/>
        <w:rPr>
          <w:sz w:val="20"/>
        </w:rPr>
      </w:pPr>
    </w:p>
    <w:p w14:paraId="66B56C02" w14:textId="77777777" w:rsidR="005735A1" w:rsidRDefault="005735A1" w:rsidP="003D5CB8">
      <w:pPr>
        <w:pStyle w:val="Title"/>
        <w:ind w:left="709"/>
        <w:rPr>
          <w:sz w:val="20"/>
        </w:rPr>
      </w:pPr>
    </w:p>
    <w:p w14:paraId="0DEBAD22" w14:textId="77777777" w:rsidR="005735A1" w:rsidRDefault="005735A1" w:rsidP="003D5CB8">
      <w:pPr>
        <w:pStyle w:val="Title"/>
        <w:ind w:left="709"/>
        <w:rPr>
          <w:sz w:val="20"/>
        </w:rPr>
      </w:pPr>
    </w:p>
    <w:p w14:paraId="14C587F9" w14:textId="77777777" w:rsidR="005735A1" w:rsidRDefault="005735A1" w:rsidP="003D5CB8">
      <w:pPr>
        <w:pStyle w:val="Title"/>
        <w:ind w:left="709"/>
        <w:rPr>
          <w:sz w:val="20"/>
        </w:rPr>
      </w:pPr>
    </w:p>
    <w:p w14:paraId="49C5A800" w14:textId="77777777" w:rsidR="005735A1" w:rsidRDefault="005735A1" w:rsidP="003D5CB8">
      <w:pPr>
        <w:pStyle w:val="Title"/>
        <w:ind w:left="709"/>
        <w:rPr>
          <w:sz w:val="20"/>
        </w:rPr>
      </w:pPr>
    </w:p>
    <w:p w14:paraId="06979A2E" w14:textId="77777777" w:rsidR="005735A1" w:rsidRDefault="005735A1" w:rsidP="003D5CB8">
      <w:pPr>
        <w:pStyle w:val="Title"/>
        <w:ind w:left="709"/>
        <w:rPr>
          <w:sz w:val="20"/>
        </w:rPr>
      </w:pPr>
    </w:p>
    <w:p w14:paraId="5A119E62" w14:textId="77777777" w:rsidR="005735A1" w:rsidRDefault="005735A1" w:rsidP="003D5CB8">
      <w:pPr>
        <w:pStyle w:val="Title"/>
        <w:ind w:left="709"/>
        <w:rPr>
          <w:sz w:val="20"/>
        </w:rPr>
      </w:pPr>
    </w:p>
    <w:p w14:paraId="283FC48C" w14:textId="77777777" w:rsidR="005735A1" w:rsidRDefault="005735A1" w:rsidP="003D5CB8">
      <w:pPr>
        <w:pStyle w:val="Title"/>
        <w:ind w:left="709"/>
        <w:rPr>
          <w:sz w:val="20"/>
        </w:rPr>
      </w:pPr>
    </w:p>
    <w:p w14:paraId="63AEE3B8" w14:textId="77777777" w:rsidR="005735A1" w:rsidRDefault="005735A1" w:rsidP="003D5CB8">
      <w:pPr>
        <w:pStyle w:val="Title"/>
        <w:ind w:left="709"/>
        <w:rPr>
          <w:sz w:val="20"/>
        </w:rPr>
      </w:pPr>
    </w:p>
    <w:p w14:paraId="38667B01" w14:textId="77777777" w:rsidR="005735A1" w:rsidRDefault="005735A1" w:rsidP="003D5CB8">
      <w:pPr>
        <w:pStyle w:val="Title"/>
        <w:ind w:left="709"/>
        <w:rPr>
          <w:sz w:val="20"/>
        </w:rPr>
      </w:pPr>
    </w:p>
    <w:p w14:paraId="12EAF160" w14:textId="77777777" w:rsidR="005735A1" w:rsidRDefault="005735A1" w:rsidP="003D5CB8">
      <w:pPr>
        <w:pStyle w:val="Title"/>
        <w:ind w:left="709"/>
        <w:rPr>
          <w:sz w:val="20"/>
        </w:rPr>
      </w:pPr>
    </w:p>
    <w:p w14:paraId="196DE4C8" w14:textId="77777777" w:rsidR="005735A1" w:rsidRDefault="005735A1" w:rsidP="003D5CB8">
      <w:pPr>
        <w:pStyle w:val="Title"/>
        <w:ind w:left="709"/>
        <w:rPr>
          <w:sz w:val="20"/>
        </w:rPr>
      </w:pPr>
    </w:p>
    <w:p w14:paraId="033DAF76" w14:textId="77777777" w:rsidR="005735A1" w:rsidRDefault="005735A1" w:rsidP="003D5CB8">
      <w:pPr>
        <w:pStyle w:val="Title"/>
        <w:ind w:left="709"/>
        <w:rPr>
          <w:sz w:val="20"/>
        </w:rPr>
      </w:pPr>
    </w:p>
    <w:p w14:paraId="1B7123C1" w14:textId="77777777" w:rsidR="005735A1" w:rsidRDefault="005735A1" w:rsidP="003D5CB8">
      <w:pPr>
        <w:pStyle w:val="Title"/>
        <w:ind w:left="709"/>
        <w:rPr>
          <w:sz w:val="20"/>
        </w:rPr>
      </w:pPr>
    </w:p>
    <w:p w14:paraId="570BEA94" w14:textId="77777777" w:rsidR="005735A1" w:rsidRDefault="005735A1" w:rsidP="003D5CB8">
      <w:pPr>
        <w:pStyle w:val="Title"/>
        <w:ind w:left="709"/>
        <w:rPr>
          <w:sz w:val="20"/>
        </w:rPr>
      </w:pPr>
    </w:p>
    <w:p w14:paraId="64494DE0" w14:textId="77777777" w:rsidR="005735A1" w:rsidRDefault="005735A1" w:rsidP="003D5CB8">
      <w:pPr>
        <w:pStyle w:val="Title"/>
        <w:ind w:left="709"/>
        <w:rPr>
          <w:sz w:val="20"/>
        </w:rPr>
      </w:pPr>
    </w:p>
    <w:p w14:paraId="2F9BC83D" w14:textId="77777777" w:rsidR="005735A1" w:rsidRDefault="005735A1" w:rsidP="003D5CB8">
      <w:pPr>
        <w:pStyle w:val="Title"/>
        <w:ind w:left="709"/>
        <w:rPr>
          <w:sz w:val="20"/>
        </w:rPr>
      </w:pPr>
    </w:p>
    <w:p w14:paraId="4D385367" w14:textId="77777777" w:rsidR="005735A1" w:rsidRDefault="005735A1" w:rsidP="003D5CB8">
      <w:pPr>
        <w:pStyle w:val="Title"/>
        <w:ind w:left="709"/>
        <w:rPr>
          <w:sz w:val="20"/>
        </w:rPr>
      </w:pPr>
    </w:p>
    <w:p w14:paraId="4A74287E" w14:textId="77777777" w:rsidR="005735A1" w:rsidRDefault="005735A1" w:rsidP="003D5CB8">
      <w:pPr>
        <w:pStyle w:val="Title"/>
        <w:ind w:left="709"/>
        <w:rPr>
          <w:sz w:val="20"/>
        </w:rPr>
      </w:pPr>
    </w:p>
    <w:p w14:paraId="3C2E186E" w14:textId="77777777" w:rsidR="005735A1" w:rsidRDefault="005735A1" w:rsidP="003D5CB8">
      <w:pPr>
        <w:pStyle w:val="Title"/>
        <w:ind w:left="709"/>
        <w:rPr>
          <w:sz w:val="20"/>
        </w:rPr>
      </w:pPr>
    </w:p>
    <w:p w14:paraId="7D5A9A29" w14:textId="77777777" w:rsidR="005735A1" w:rsidRDefault="005735A1" w:rsidP="003D5CB8">
      <w:pPr>
        <w:pStyle w:val="Title"/>
        <w:ind w:left="709"/>
        <w:rPr>
          <w:sz w:val="20"/>
        </w:rPr>
      </w:pPr>
    </w:p>
    <w:p w14:paraId="7EF8E495" w14:textId="77777777" w:rsidR="005735A1" w:rsidRDefault="005735A1" w:rsidP="003D5CB8">
      <w:pPr>
        <w:pStyle w:val="Title"/>
        <w:ind w:left="709"/>
        <w:rPr>
          <w:sz w:val="20"/>
        </w:rPr>
      </w:pPr>
    </w:p>
    <w:p w14:paraId="44092C7C" w14:textId="77777777" w:rsidR="005735A1" w:rsidRDefault="005735A1" w:rsidP="003D5CB8">
      <w:pPr>
        <w:pStyle w:val="Title"/>
        <w:ind w:left="709"/>
        <w:rPr>
          <w:sz w:val="20"/>
        </w:rPr>
      </w:pPr>
    </w:p>
    <w:p w14:paraId="23D70110" w14:textId="77777777" w:rsidR="005735A1" w:rsidRDefault="005735A1" w:rsidP="003D5CB8">
      <w:pPr>
        <w:pStyle w:val="Title"/>
        <w:ind w:left="709"/>
        <w:rPr>
          <w:sz w:val="20"/>
        </w:rPr>
      </w:pPr>
    </w:p>
    <w:p w14:paraId="4E240C0B" w14:textId="77777777" w:rsidR="005735A1" w:rsidRDefault="005735A1" w:rsidP="003D5CB8">
      <w:pPr>
        <w:pStyle w:val="Title"/>
        <w:ind w:left="709"/>
        <w:rPr>
          <w:sz w:val="20"/>
        </w:rPr>
      </w:pPr>
    </w:p>
    <w:p w14:paraId="0143949E" w14:textId="77777777" w:rsidR="005735A1" w:rsidRDefault="005735A1" w:rsidP="003D5CB8">
      <w:pPr>
        <w:pStyle w:val="Title"/>
        <w:ind w:left="709"/>
        <w:rPr>
          <w:sz w:val="20"/>
        </w:rPr>
      </w:pPr>
    </w:p>
    <w:p w14:paraId="2AE76356" w14:textId="77777777" w:rsidR="005735A1" w:rsidRDefault="005735A1" w:rsidP="003D5CB8">
      <w:pPr>
        <w:pStyle w:val="Title"/>
        <w:ind w:left="709"/>
        <w:rPr>
          <w:sz w:val="20"/>
        </w:rPr>
      </w:pPr>
    </w:p>
    <w:p w14:paraId="23516CDD" w14:textId="77777777" w:rsidR="005735A1" w:rsidRDefault="005735A1" w:rsidP="003D5CB8">
      <w:pPr>
        <w:pStyle w:val="Title"/>
        <w:ind w:left="709"/>
        <w:rPr>
          <w:sz w:val="20"/>
        </w:rPr>
      </w:pPr>
    </w:p>
    <w:p w14:paraId="3596DB65" w14:textId="77777777" w:rsidR="005735A1" w:rsidRDefault="005735A1" w:rsidP="003D5CB8">
      <w:pPr>
        <w:pStyle w:val="Title"/>
        <w:ind w:left="709"/>
        <w:rPr>
          <w:sz w:val="20"/>
        </w:rPr>
      </w:pPr>
    </w:p>
    <w:p w14:paraId="70B1462F" w14:textId="77777777" w:rsidR="005735A1" w:rsidRDefault="005735A1" w:rsidP="003D5CB8">
      <w:pPr>
        <w:pStyle w:val="Title"/>
        <w:ind w:left="709"/>
        <w:rPr>
          <w:sz w:val="20"/>
        </w:rPr>
      </w:pPr>
    </w:p>
    <w:p w14:paraId="006C6FB8" w14:textId="77777777" w:rsidR="005735A1" w:rsidRDefault="005735A1" w:rsidP="003D5CB8">
      <w:pPr>
        <w:pStyle w:val="Title"/>
        <w:ind w:left="709"/>
        <w:rPr>
          <w:sz w:val="20"/>
        </w:rPr>
      </w:pPr>
    </w:p>
    <w:p w14:paraId="2423F3C5" w14:textId="77777777" w:rsidR="005735A1" w:rsidRDefault="005735A1" w:rsidP="003D5CB8">
      <w:pPr>
        <w:pStyle w:val="Title"/>
        <w:ind w:left="709"/>
        <w:rPr>
          <w:sz w:val="20"/>
        </w:rPr>
      </w:pPr>
    </w:p>
    <w:p w14:paraId="79028F0E" w14:textId="77777777" w:rsidR="005735A1" w:rsidRDefault="005735A1" w:rsidP="003D5CB8">
      <w:pPr>
        <w:pStyle w:val="Title"/>
        <w:ind w:left="709"/>
        <w:rPr>
          <w:sz w:val="20"/>
        </w:rPr>
      </w:pPr>
    </w:p>
    <w:p w14:paraId="465AB38F" w14:textId="77777777" w:rsidR="005735A1" w:rsidRDefault="005735A1" w:rsidP="003D5CB8">
      <w:pPr>
        <w:pStyle w:val="Title"/>
        <w:ind w:left="709"/>
        <w:rPr>
          <w:sz w:val="20"/>
        </w:rPr>
      </w:pPr>
    </w:p>
    <w:p w14:paraId="2D5B8A23" w14:textId="46CCD95B" w:rsidR="005735A1" w:rsidRDefault="005735A1" w:rsidP="005735A1">
      <w:pPr>
        <w:pStyle w:val="Title"/>
        <w:ind w:left="709"/>
        <w:rPr>
          <w:sz w:val="20"/>
        </w:rPr>
      </w:pPr>
    </w:p>
    <w:p w14:paraId="1A842A46" w14:textId="77777777" w:rsidR="005735A1" w:rsidRDefault="005735A1" w:rsidP="005735A1">
      <w:pPr>
        <w:pStyle w:val="Title"/>
        <w:ind w:left="709"/>
        <w:rPr>
          <w:sz w:val="20"/>
        </w:rPr>
      </w:pPr>
    </w:p>
    <w:p w14:paraId="0CB7A561" w14:textId="345CCD4F" w:rsidR="003D5CB8" w:rsidRDefault="003D5CB8" w:rsidP="003D5CB8">
      <w:pPr>
        <w:pStyle w:val="Title"/>
        <w:ind w:left="709"/>
        <w:rPr>
          <w:sz w:val="20"/>
        </w:rPr>
      </w:pPr>
    </w:p>
    <w:p w14:paraId="7C502A57" w14:textId="77777777" w:rsidR="003D5CB8" w:rsidRDefault="003D5CB8" w:rsidP="003D5CB8">
      <w:pPr>
        <w:pStyle w:val="Title"/>
        <w:ind w:left="709"/>
        <w:rPr>
          <w:sz w:val="20"/>
        </w:rPr>
      </w:pPr>
    </w:p>
    <w:p w14:paraId="2A753CF9" w14:textId="77777777" w:rsidR="003D5CB8" w:rsidRDefault="003D5CB8" w:rsidP="003D5CB8">
      <w:pPr>
        <w:pStyle w:val="Title"/>
        <w:ind w:left="709"/>
        <w:rPr>
          <w:sz w:val="20"/>
        </w:rPr>
      </w:pPr>
    </w:p>
    <w:p w14:paraId="6EB0EF8D" w14:textId="77777777" w:rsidR="003D5CB8" w:rsidRDefault="003D5CB8" w:rsidP="003D5CB8">
      <w:pPr>
        <w:pStyle w:val="Title"/>
        <w:ind w:left="709"/>
        <w:rPr>
          <w:sz w:val="20"/>
        </w:rPr>
      </w:pPr>
    </w:p>
    <w:p w14:paraId="14E2DEEC" w14:textId="77777777" w:rsidR="003D5CB8" w:rsidRDefault="003D5CB8" w:rsidP="003D5CB8">
      <w:pPr>
        <w:pStyle w:val="Title"/>
        <w:ind w:left="709"/>
        <w:rPr>
          <w:sz w:val="20"/>
        </w:rPr>
      </w:pPr>
    </w:p>
    <w:p w14:paraId="5E8ED062" w14:textId="77777777" w:rsidR="003D5CB8" w:rsidRDefault="003D5CB8" w:rsidP="003D5CB8">
      <w:pPr>
        <w:pStyle w:val="Title"/>
        <w:ind w:left="709"/>
        <w:rPr>
          <w:sz w:val="20"/>
        </w:rPr>
      </w:pPr>
    </w:p>
    <w:p w14:paraId="27DD38D6" w14:textId="77777777" w:rsidR="003D5CB8" w:rsidRDefault="003D5CB8" w:rsidP="003D5CB8">
      <w:pPr>
        <w:pStyle w:val="Title"/>
        <w:ind w:left="709"/>
        <w:rPr>
          <w:sz w:val="20"/>
        </w:rPr>
      </w:pPr>
    </w:p>
    <w:p w14:paraId="6CDA3F88" w14:textId="77777777" w:rsidR="003D5CB8" w:rsidRDefault="003D5CB8" w:rsidP="003D5CB8">
      <w:pPr>
        <w:pStyle w:val="Title"/>
        <w:ind w:left="709"/>
        <w:rPr>
          <w:sz w:val="20"/>
        </w:rPr>
      </w:pPr>
    </w:p>
    <w:p w14:paraId="0BC443CA" w14:textId="77777777" w:rsidR="003D5CB8" w:rsidRDefault="003D5CB8" w:rsidP="003D5CB8">
      <w:pPr>
        <w:pStyle w:val="Title"/>
        <w:ind w:left="709"/>
        <w:rPr>
          <w:sz w:val="20"/>
        </w:rPr>
      </w:pPr>
    </w:p>
    <w:p w14:paraId="036947C5" w14:textId="77777777" w:rsidR="003D5CB8" w:rsidRDefault="003D5CB8" w:rsidP="003D5CB8">
      <w:pPr>
        <w:pStyle w:val="Title"/>
        <w:ind w:left="709"/>
        <w:rPr>
          <w:sz w:val="20"/>
        </w:rPr>
      </w:pPr>
    </w:p>
    <w:p w14:paraId="78F30A8F" w14:textId="77777777" w:rsidR="003D5CB8" w:rsidRDefault="003D5CB8" w:rsidP="003D5CB8">
      <w:pPr>
        <w:pStyle w:val="Title"/>
        <w:ind w:left="709"/>
        <w:rPr>
          <w:sz w:val="20"/>
        </w:rPr>
      </w:pPr>
    </w:p>
    <w:p w14:paraId="1EE9006B" w14:textId="77777777" w:rsidR="003D5CB8" w:rsidRDefault="003D5CB8" w:rsidP="003D5CB8">
      <w:pPr>
        <w:pStyle w:val="Title"/>
        <w:ind w:left="709"/>
        <w:rPr>
          <w:sz w:val="20"/>
        </w:rPr>
      </w:pPr>
    </w:p>
    <w:p w14:paraId="6BC1D512" w14:textId="77777777" w:rsidR="003D5CB8" w:rsidRDefault="003D5CB8" w:rsidP="003D5CB8">
      <w:pPr>
        <w:pStyle w:val="Title"/>
        <w:ind w:left="709"/>
        <w:rPr>
          <w:sz w:val="20"/>
        </w:rPr>
      </w:pPr>
    </w:p>
    <w:p w14:paraId="06180955" w14:textId="77777777" w:rsidR="003D5CB8" w:rsidRDefault="003D5CB8" w:rsidP="003D5CB8">
      <w:pPr>
        <w:pStyle w:val="Title"/>
        <w:ind w:left="709"/>
        <w:rPr>
          <w:sz w:val="20"/>
        </w:rPr>
      </w:pPr>
    </w:p>
    <w:p w14:paraId="632AA3AB" w14:textId="77777777" w:rsidR="003D5CB8" w:rsidRDefault="003D5CB8" w:rsidP="003D5CB8">
      <w:pPr>
        <w:pStyle w:val="Title"/>
        <w:ind w:left="709"/>
        <w:rPr>
          <w:sz w:val="20"/>
        </w:rPr>
      </w:pPr>
    </w:p>
    <w:p w14:paraId="75D5D440" w14:textId="77777777" w:rsidR="003D5CB8" w:rsidRDefault="003D5CB8" w:rsidP="003D5CB8">
      <w:pPr>
        <w:pStyle w:val="Title"/>
        <w:ind w:left="709"/>
        <w:rPr>
          <w:sz w:val="20"/>
        </w:rPr>
      </w:pPr>
    </w:p>
    <w:p w14:paraId="273C8221" w14:textId="77777777" w:rsidR="008562FE" w:rsidRDefault="008562FE" w:rsidP="003D5CB8">
      <w:pPr>
        <w:pStyle w:val="Title"/>
        <w:ind w:left="709"/>
        <w:rPr>
          <w:sz w:val="20"/>
        </w:rPr>
      </w:pPr>
    </w:p>
    <w:p w14:paraId="5758EE99" w14:textId="77777777" w:rsidR="008562FE" w:rsidRDefault="008562FE" w:rsidP="003D5CB8">
      <w:pPr>
        <w:pStyle w:val="Title"/>
        <w:ind w:left="709"/>
        <w:rPr>
          <w:sz w:val="20"/>
        </w:rPr>
      </w:pPr>
    </w:p>
    <w:p w14:paraId="09C64FC8" w14:textId="77777777" w:rsidR="008562FE" w:rsidRDefault="008562FE" w:rsidP="003D5CB8">
      <w:pPr>
        <w:pStyle w:val="Title"/>
        <w:ind w:left="709"/>
        <w:rPr>
          <w:sz w:val="20"/>
        </w:rPr>
      </w:pPr>
    </w:p>
    <w:p w14:paraId="17EF6A39" w14:textId="77777777" w:rsidR="008562FE" w:rsidRPr="008562FE" w:rsidRDefault="008562FE" w:rsidP="008562FE">
      <w:pPr>
        <w:spacing w:before="92"/>
        <w:ind w:left="567"/>
        <w:jc w:val="center"/>
        <w:rPr>
          <w:b/>
          <w:spacing w:val="-2"/>
          <w:sz w:val="40"/>
        </w:rPr>
      </w:pPr>
      <w:r w:rsidRPr="008562FE">
        <w:rPr>
          <w:b/>
          <w:sz w:val="40"/>
        </w:rPr>
        <w:lastRenderedPageBreak/>
        <w:t>Understanding</w:t>
      </w:r>
      <w:r w:rsidRPr="008562FE">
        <w:rPr>
          <w:b/>
          <w:spacing w:val="7"/>
          <w:sz w:val="40"/>
        </w:rPr>
        <w:t xml:space="preserve"> </w:t>
      </w:r>
      <w:r w:rsidRPr="008562FE">
        <w:rPr>
          <w:b/>
          <w:spacing w:val="-2"/>
          <w:sz w:val="40"/>
        </w:rPr>
        <w:t>Christianity</w:t>
      </w:r>
    </w:p>
    <w:p w14:paraId="56CAD9E2" w14:textId="77777777" w:rsidR="008562FE" w:rsidRDefault="008562FE" w:rsidP="008562FE">
      <w:pPr>
        <w:spacing w:before="92"/>
        <w:ind w:left="567"/>
      </w:pPr>
    </w:p>
    <w:p w14:paraId="3F159063" w14:textId="77777777" w:rsidR="008562FE" w:rsidRPr="008562FE" w:rsidRDefault="008562FE" w:rsidP="008562FE">
      <w:pPr>
        <w:spacing w:before="92"/>
        <w:ind w:left="567"/>
        <w:rPr>
          <w:b/>
          <w:sz w:val="28"/>
          <w:u w:val="single"/>
        </w:rPr>
      </w:pPr>
      <w:r w:rsidRPr="008562FE">
        <w:rPr>
          <w:b/>
          <w:sz w:val="28"/>
          <w:u w:val="single"/>
        </w:rPr>
        <w:t>The reason for Understanding Christianity</w:t>
      </w:r>
      <w:r>
        <w:rPr>
          <w:b/>
          <w:sz w:val="28"/>
          <w:u w:val="single"/>
        </w:rPr>
        <w:t>:</w:t>
      </w:r>
    </w:p>
    <w:p w14:paraId="39510546" w14:textId="77777777" w:rsidR="008562FE" w:rsidRDefault="008562FE" w:rsidP="008562FE">
      <w:pPr>
        <w:spacing w:before="92"/>
        <w:ind w:left="567"/>
      </w:pPr>
      <w:r>
        <w:rPr>
          <w:noProof/>
        </w:rPr>
        <w:drawing>
          <wp:anchor distT="0" distB="0" distL="0" distR="0" simplePos="0" relativeHeight="251657216" behindDoc="1" locked="0" layoutInCell="1" allowOverlap="1" wp14:anchorId="6FC0FE13" wp14:editId="59E01523">
            <wp:simplePos x="0" y="0"/>
            <wp:positionH relativeFrom="page">
              <wp:posOffset>6368696</wp:posOffset>
            </wp:positionH>
            <wp:positionV relativeFrom="paragraph">
              <wp:posOffset>54610</wp:posOffset>
            </wp:positionV>
            <wp:extent cx="4172585" cy="3041650"/>
            <wp:effectExtent l="0" t="0" r="0" b="6350"/>
            <wp:wrapThrough wrapText="bothSides">
              <wp:wrapPolygon edited="0">
                <wp:start x="0" y="0"/>
                <wp:lineTo x="0" y="21510"/>
                <wp:lineTo x="21498" y="21510"/>
                <wp:lineTo x="21498" y="0"/>
                <wp:lineTo x="0" y="0"/>
              </wp:wrapPolygon>
            </wp:wrapThrough>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4172585" cy="3041650"/>
                    </a:xfrm>
                    <a:prstGeom prst="rect">
                      <a:avLst/>
                    </a:prstGeom>
                  </pic:spPr>
                </pic:pic>
              </a:graphicData>
            </a:graphic>
            <wp14:sizeRelH relativeFrom="margin">
              <wp14:pctWidth>0</wp14:pctWidth>
            </wp14:sizeRelH>
            <wp14:sizeRelV relativeFrom="margin">
              <wp14:pctHeight>0</wp14:pctHeight>
            </wp14:sizeRelV>
          </wp:anchor>
        </w:drawing>
      </w:r>
      <w:r>
        <w:t xml:space="preserve">To support pupils in developing their understanding of Christianity, as a contribution to their understanding of the world and their own experience within it. </w:t>
      </w:r>
    </w:p>
    <w:p w14:paraId="74442A10" w14:textId="77777777" w:rsidR="008562FE" w:rsidRDefault="008562FE" w:rsidP="008562FE">
      <w:pPr>
        <w:spacing w:before="92"/>
        <w:ind w:left="567"/>
      </w:pPr>
    </w:p>
    <w:p w14:paraId="760EADA2" w14:textId="77777777" w:rsidR="008562FE" w:rsidRPr="008562FE" w:rsidRDefault="008562FE" w:rsidP="008562FE">
      <w:pPr>
        <w:spacing w:before="92"/>
        <w:ind w:left="567"/>
        <w:rPr>
          <w:b/>
          <w:i/>
          <w:sz w:val="28"/>
        </w:rPr>
      </w:pPr>
      <w:r w:rsidRPr="008562FE">
        <w:rPr>
          <w:b/>
          <w:i/>
          <w:sz w:val="28"/>
        </w:rPr>
        <w:t xml:space="preserve">Aims of Understanding Christianity </w:t>
      </w:r>
    </w:p>
    <w:p w14:paraId="2C280994" w14:textId="7CBA0F8C" w:rsidR="008562FE" w:rsidRDefault="008562FE" w:rsidP="008562FE">
      <w:pPr>
        <w:spacing w:before="92"/>
        <w:ind w:left="567"/>
      </w:pPr>
      <w:r>
        <w:t>To enable pupils to know about and understand Christianity as a living world faith, by exploring core theological concepts</w:t>
      </w:r>
      <w:r w:rsidR="00A26C0E">
        <w:t>.</w:t>
      </w:r>
      <w:r>
        <w:t xml:space="preserve"> </w:t>
      </w:r>
    </w:p>
    <w:p w14:paraId="170431A2" w14:textId="5E14FF44" w:rsidR="008562FE" w:rsidRDefault="008562FE" w:rsidP="008562FE">
      <w:pPr>
        <w:spacing w:before="92"/>
        <w:ind w:left="567"/>
      </w:pPr>
      <w:r>
        <w:t>To enable pupils to develop knowledge and skills in making sense of biblical texts and understanding their impact in the lives of Christians</w:t>
      </w:r>
      <w:r w:rsidR="0090106A">
        <w:t>.</w:t>
      </w:r>
      <w:r>
        <w:t xml:space="preserve"> </w:t>
      </w:r>
    </w:p>
    <w:p w14:paraId="16F0D68A" w14:textId="77777777" w:rsidR="008562FE" w:rsidRDefault="008562FE" w:rsidP="008562FE">
      <w:pPr>
        <w:spacing w:before="92"/>
        <w:ind w:left="567"/>
      </w:pPr>
      <w:r>
        <w:t xml:space="preserve">To develop pupils’ abilities to connect, critically reflect upon, evaluate and apply their learning to their own growing understanding of Christianity, of religion and belief more widely, of themselves, the world and human experience. </w:t>
      </w:r>
    </w:p>
    <w:p w14:paraId="306338F0" w14:textId="77777777" w:rsidR="008562FE" w:rsidRDefault="008562FE" w:rsidP="008562FE">
      <w:pPr>
        <w:spacing w:before="92"/>
        <w:ind w:left="567"/>
      </w:pPr>
    </w:p>
    <w:p w14:paraId="698C09A1" w14:textId="77777777" w:rsidR="008562FE" w:rsidRPr="008562FE" w:rsidRDefault="008562FE" w:rsidP="008562FE">
      <w:pPr>
        <w:spacing w:before="92"/>
        <w:ind w:left="567"/>
        <w:rPr>
          <w:b/>
          <w:i/>
          <w:sz w:val="28"/>
        </w:rPr>
      </w:pPr>
      <w:r w:rsidRPr="008562FE">
        <w:rPr>
          <w:b/>
          <w:i/>
          <w:sz w:val="28"/>
        </w:rPr>
        <w:t>What is being taught?</w:t>
      </w:r>
    </w:p>
    <w:p w14:paraId="3C5A5967" w14:textId="77777777" w:rsidR="008562FE" w:rsidRDefault="008562FE" w:rsidP="008562FE">
      <w:pPr>
        <w:spacing w:before="92"/>
        <w:ind w:left="567"/>
      </w:pPr>
      <w:r>
        <w:t>Understanding Christianity resources have selected and explore these eight concepts because they offer a coherent series of ideas that underpin Christian belief and practice. The ‘big story’ gives a context into which teachers and pupils can place the concepts as they encounter them in RE throughout the school.</w:t>
      </w:r>
    </w:p>
    <w:p w14:paraId="71249E2E" w14:textId="77777777" w:rsidR="008562FE" w:rsidRDefault="008562FE" w:rsidP="003D5CB8">
      <w:pPr>
        <w:pStyle w:val="Title"/>
        <w:ind w:left="709"/>
        <w:rPr>
          <w:sz w:val="20"/>
        </w:rPr>
      </w:pPr>
    </w:p>
    <w:p w14:paraId="24D53BC8" w14:textId="77777777" w:rsidR="008562FE" w:rsidRDefault="008562FE" w:rsidP="003D5CB8">
      <w:pPr>
        <w:pStyle w:val="Title"/>
        <w:ind w:left="709"/>
        <w:rPr>
          <w:sz w:val="20"/>
        </w:rPr>
      </w:pPr>
    </w:p>
    <w:p w14:paraId="23631EE1" w14:textId="77777777" w:rsidR="00AC6A04" w:rsidRDefault="00AC6A04" w:rsidP="00AC6A04">
      <w:pPr>
        <w:pStyle w:val="Title"/>
        <w:ind w:left="567"/>
        <w:rPr>
          <w:rFonts w:asciiTheme="minorHAnsi" w:hAnsiTheme="minorHAnsi" w:cstheme="minorHAnsi"/>
        </w:rPr>
      </w:pPr>
      <w:r w:rsidRPr="00AC6A04">
        <w:rPr>
          <w:rFonts w:asciiTheme="minorHAnsi" w:hAnsiTheme="minorHAnsi" w:cstheme="minorHAnsi"/>
        </w:rPr>
        <w:t xml:space="preserve">The approach developed for Understanding Christianity is based on the use of core concepts of Christian belief, as expressed in the Bible and lived out in the lives of Christians today. The core concepts reflect a view that the Bible tells a ‘big story’ of salvation. The approach in RE is to revisit the core concepts throughout the different key stages, deepening pupils’ understanding and making the links to the overall ‘big story’ or ‘salvation narrative’. </w:t>
      </w:r>
    </w:p>
    <w:p w14:paraId="2CA4728F" w14:textId="77777777" w:rsidR="00AC6A04" w:rsidRDefault="00AC6A04" w:rsidP="00AC6A04">
      <w:pPr>
        <w:pStyle w:val="Title"/>
        <w:ind w:left="567"/>
        <w:rPr>
          <w:rFonts w:asciiTheme="minorHAnsi" w:hAnsiTheme="minorHAnsi" w:cstheme="minorHAnsi"/>
        </w:rPr>
      </w:pPr>
    </w:p>
    <w:p w14:paraId="3BCBA31A" w14:textId="77777777" w:rsidR="00AC6A04" w:rsidRDefault="00AC6A04" w:rsidP="00AC6A04">
      <w:pPr>
        <w:pStyle w:val="Title"/>
        <w:ind w:left="567"/>
        <w:rPr>
          <w:rFonts w:asciiTheme="minorHAnsi" w:hAnsiTheme="minorHAnsi" w:cstheme="minorHAnsi"/>
        </w:rPr>
      </w:pPr>
      <w:r w:rsidRPr="00AC6A04">
        <w:rPr>
          <w:rFonts w:asciiTheme="minorHAnsi" w:hAnsiTheme="minorHAnsi" w:cstheme="minorHAnsi"/>
        </w:rPr>
        <w:t xml:space="preserve">This is not the only way to describe Christian thought and practice, and of course there is real diversity within Christianity itself, but it sets a good foundation for understanding the heart of the Christian faith. </w:t>
      </w:r>
    </w:p>
    <w:p w14:paraId="0E3CFD68" w14:textId="77777777" w:rsidR="00AC6A04" w:rsidRDefault="00AC6A04" w:rsidP="00AC6A04">
      <w:pPr>
        <w:pStyle w:val="Title"/>
        <w:ind w:left="567"/>
        <w:rPr>
          <w:rFonts w:asciiTheme="minorHAnsi" w:hAnsiTheme="minorHAnsi" w:cstheme="minorHAnsi"/>
        </w:rPr>
      </w:pPr>
    </w:p>
    <w:p w14:paraId="54D233E8" w14:textId="77777777" w:rsidR="00AC6A04" w:rsidRDefault="00AC6A04" w:rsidP="00AC6A04">
      <w:pPr>
        <w:pStyle w:val="Title"/>
        <w:ind w:left="567"/>
        <w:rPr>
          <w:rFonts w:asciiTheme="minorHAnsi" w:hAnsiTheme="minorHAnsi" w:cstheme="minorHAnsi"/>
        </w:rPr>
      </w:pPr>
      <w:r w:rsidRPr="00AC6A04">
        <w:rPr>
          <w:rFonts w:asciiTheme="minorHAnsi" w:hAnsiTheme="minorHAnsi" w:cstheme="minorHAnsi"/>
        </w:rPr>
        <w:t xml:space="preserve">The teaching and learning approach enables pupils to engage with a variety of Bible texts in order to explore how Christians understand the core concepts. </w:t>
      </w:r>
    </w:p>
    <w:p w14:paraId="1F1E1CCE" w14:textId="77777777" w:rsidR="00AC6A04" w:rsidRDefault="00AC6A04" w:rsidP="00AC6A04">
      <w:pPr>
        <w:pStyle w:val="Title"/>
        <w:ind w:left="567"/>
        <w:rPr>
          <w:rFonts w:asciiTheme="minorHAnsi" w:hAnsiTheme="minorHAnsi" w:cstheme="minorHAnsi"/>
        </w:rPr>
      </w:pPr>
    </w:p>
    <w:p w14:paraId="6143D649" w14:textId="77777777" w:rsidR="008562FE" w:rsidRPr="00AC6A04" w:rsidRDefault="00AC6A04" w:rsidP="00AC6A04">
      <w:pPr>
        <w:pStyle w:val="Title"/>
        <w:ind w:left="567"/>
        <w:rPr>
          <w:rFonts w:asciiTheme="minorHAnsi" w:hAnsiTheme="minorHAnsi" w:cstheme="minorHAnsi"/>
          <w:sz w:val="20"/>
        </w:rPr>
      </w:pPr>
      <w:r w:rsidRPr="00AC6A04">
        <w:rPr>
          <w:rFonts w:asciiTheme="minorHAnsi" w:hAnsiTheme="minorHAnsi" w:cstheme="minorHAnsi"/>
        </w:rPr>
        <w:t>It explores ways in which Christians might live in the light of these texts, within the Christian community and in their individual lives. It allows pupils to reflect on some of the questions and puzzles that arise from the Bible, and to consider any implications or connections with their own lives and ways of understanding the world.</w:t>
      </w:r>
    </w:p>
    <w:p w14:paraId="0280AB5B" w14:textId="77777777" w:rsidR="008562FE" w:rsidRDefault="008562FE" w:rsidP="003D5CB8">
      <w:pPr>
        <w:pStyle w:val="Title"/>
        <w:ind w:left="709"/>
        <w:rPr>
          <w:sz w:val="20"/>
        </w:rPr>
      </w:pPr>
    </w:p>
    <w:p w14:paraId="1D3A66B3" w14:textId="77777777" w:rsidR="008562FE" w:rsidRDefault="008562FE" w:rsidP="003D5CB8">
      <w:pPr>
        <w:pStyle w:val="Title"/>
        <w:ind w:left="709"/>
        <w:rPr>
          <w:sz w:val="20"/>
        </w:rPr>
      </w:pPr>
    </w:p>
    <w:p w14:paraId="6482B40C" w14:textId="77777777" w:rsidR="008A2317" w:rsidRDefault="008A2317" w:rsidP="003D5CB8">
      <w:pPr>
        <w:pStyle w:val="Title"/>
        <w:ind w:left="709"/>
        <w:rPr>
          <w:sz w:val="20"/>
        </w:rPr>
      </w:pPr>
    </w:p>
    <w:p w14:paraId="05422B19" w14:textId="77777777" w:rsidR="008A2317" w:rsidRDefault="008A2317" w:rsidP="003D5CB8">
      <w:pPr>
        <w:pStyle w:val="Title"/>
        <w:ind w:left="709"/>
        <w:rPr>
          <w:sz w:val="20"/>
        </w:rPr>
      </w:pPr>
    </w:p>
    <w:p w14:paraId="567BFF6D" w14:textId="77777777" w:rsidR="008A2317" w:rsidRDefault="008A2317" w:rsidP="003D5CB8">
      <w:pPr>
        <w:pStyle w:val="Title"/>
        <w:ind w:left="709"/>
        <w:rPr>
          <w:sz w:val="20"/>
        </w:rPr>
      </w:pPr>
    </w:p>
    <w:p w14:paraId="6E02CBEA" w14:textId="77777777" w:rsidR="008A2317" w:rsidRDefault="008A2317" w:rsidP="003D5CB8">
      <w:pPr>
        <w:pStyle w:val="Title"/>
        <w:ind w:left="709"/>
        <w:rPr>
          <w:sz w:val="20"/>
        </w:rPr>
      </w:pPr>
    </w:p>
    <w:p w14:paraId="7C55CF9B" w14:textId="77777777" w:rsidR="008A2317" w:rsidRPr="008A2317" w:rsidRDefault="008A2317" w:rsidP="008A2317">
      <w:pPr>
        <w:pStyle w:val="Title"/>
        <w:ind w:left="709"/>
        <w:jc w:val="center"/>
        <w:rPr>
          <w:rFonts w:asciiTheme="minorHAnsi" w:hAnsiTheme="minorHAnsi" w:cstheme="minorHAnsi"/>
          <w:b/>
          <w:sz w:val="40"/>
        </w:rPr>
      </w:pPr>
      <w:r w:rsidRPr="008A2317">
        <w:rPr>
          <w:rFonts w:asciiTheme="minorHAnsi" w:hAnsiTheme="minorHAnsi" w:cstheme="minorHAnsi"/>
          <w:b/>
          <w:sz w:val="40"/>
        </w:rPr>
        <w:t>The Big Frieze</w:t>
      </w:r>
    </w:p>
    <w:p w14:paraId="030A7A67" w14:textId="77777777" w:rsidR="008A2317" w:rsidRDefault="008A2317" w:rsidP="003D5CB8">
      <w:pPr>
        <w:pStyle w:val="Title"/>
        <w:ind w:left="709"/>
        <w:rPr>
          <w:sz w:val="20"/>
        </w:rPr>
      </w:pPr>
    </w:p>
    <w:p w14:paraId="44067618" w14:textId="77777777" w:rsidR="008A2317" w:rsidRDefault="008A2317" w:rsidP="003D5CB8">
      <w:pPr>
        <w:pStyle w:val="Title"/>
        <w:ind w:left="709"/>
        <w:rPr>
          <w:sz w:val="20"/>
        </w:rPr>
      </w:pPr>
      <w:r>
        <w:rPr>
          <w:noProof/>
        </w:rPr>
        <w:drawing>
          <wp:anchor distT="0" distB="0" distL="0" distR="0" simplePos="0" relativeHeight="251661312" behindDoc="0" locked="0" layoutInCell="1" allowOverlap="1" wp14:anchorId="0497D1D6" wp14:editId="4F59A45B">
            <wp:simplePos x="0" y="0"/>
            <wp:positionH relativeFrom="page">
              <wp:align>center</wp:align>
            </wp:positionH>
            <wp:positionV relativeFrom="paragraph">
              <wp:posOffset>150569</wp:posOffset>
            </wp:positionV>
            <wp:extent cx="9838809" cy="2448306"/>
            <wp:effectExtent l="0" t="0" r="0" b="9525"/>
            <wp:wrapTopAndBottom/>
            <wp:docPr id="1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9838809" cy="2448306"/>
                    </a:xfrm>
                    <a:prstGeom prst="rect">
                      <a:avLst/>
                    </a:prstGeom>
                  </pic:spPr>
                </pic:pic>
              </a:graphicData>
            </a:graphic>
          </wp:anchor>
        </w:drawing>
      </w:r>
    </w:p>
    <w:p w14:paraId="46ED44CC" w14:textId="77777777" w:rsidR="008A2317" w:rsidRDefault="008A2317" w:rsidP="003D5CB8">
      <w:pPr>
        <w:pStyle w:val="Title"/>
        <w:ind w:left="709"/>
        <w:rPr>
          <w:sz w:val="20"/>
        </w:rPr>
      </w:pPr>
    </w:p>
    <w:p w14:paraId="17751AEE" w14:textId="77777777" w:rsidR="008A2317" w:rsidRDefault="008A2317" w:rsidP="003D5CB8">
      <w:pPr>
        <w:pStyle w:val="Title"/>
        <w:ind w:left="709"/>
        <w:rPr>
          <w:sz w:val="20"/>
        </w:rPr>
      </w:pPr>
    </w:p>
    <w:p w14:paraId="0296E79E" w14:textId="77777777" w:rsidR="008A2317" w:rsidRDefault="008A2317" w:rsidP="003D5CB8">
      <w:pPr>
        <w:pStyle w:val="Title"/>
        <w:ind w:left="709"/>
        <w:rPr>
          <w:sz w:val="20"/>
        </w:rPr>
      </w:pPr>
    </w:p>
    <w:p w14:paraId="724052FD" w14:textId="77777777" w:rsidR="008A2317" w:rsidRDefault="008A2317" w:rsidP="008A2317">
      <w:pPr>
        <w:pStyle w:val="Title"/>
        <w:ind w:left="851"/>
        <w:rPr>
          <w:rFonts w:asciiTheme="minorHAnsi" w:hAnsiTheme="minorHAnsi" w:cstheme="minorHAnsi"/>
        </w:rPr>
      </w:pPr>
      <w:r>
        <w:rPr>
          <w:rFonts w:asciiTheme="minorHAnsi" w:hAnsiTheme="minorHAnsi" w:cstheme="minorHAnsi"/>
        </w:rPr>
        <w:t>The frieze illustrates s</w:t>
      </w:r>
      <w:r w:rsidR="005F709F">
        <w:rPr>
          <w:rFonts w:asciiTheme="minorHAnsi" w:hAnsiTheme="minorHAnsi" w:cstheme="minorHAnsi"/>
        </w:rPr>
        <w:t>e</w:t>
      </w:r>
      <w:r>
        <w:rPr>
          <w:rFonts w:asciiTheme="minorHAnsi" w:hAnsiTheme="minorHAnsi" w:cstheme="minorHAnsi"/>
        </w:rPr>
        <w:t>ven of the eight core concepts that are explored throughout the Understanding Christianity materials. Effectively, this image presents a view of the ‘big story’ of the bible- it is an artist</w:t>
      </w:r>
      <w:r w:rsidR="005F709F">
        <w:rPr>
          <w:rFonts w:asciiTheme="minorHAnsi" w:hAnsiTheme="minorHAnsi" w:cstheme="minorHAnsi"/>
        </w:rPr>
        <w:t>’s response to the approach used in the Understanding Christianity resource materials.</w:t>
      </w:r>
    </w:p>
    <w:p w14:paraId="28BCB5C4" w14:textId="77777777" w:rsidR="005F709F" w:rsidRDefault="005F709F" w:rsidP="008A2317">
      <w:pPr>
        <w:pStyle w:val="Title"/>
        <w:ind w:left="851"/>
        <w:rPr>
          <w:rFonts w:asciiTheme="minorHAnsi" w:hAnsiTheme="minorHAnsi" w:cstheme="minorHAnsi"/>
        </w:rPr>
      </w:pPr>
    </w:p>
    <w:p w14:paraId="6A95E25D" w14:textId="77777777" w:rsidR="005F709F" w:rsidRDefault="005F709F" w:rsidP="008A2317">
      <w:pPr>
        <w:pStyle w:val="Title"/>
        <w:ind w:left="851"/>
        <w:rPr>
          <w:rFonts w:asciiTheme="minorHAnsi" w:hAnsiTheme="minorHAnsi" w:cstheme="minorHAnsi"/>
        </w:rPr>
      </w:pPr>
      <w:r>
        <w:rPr>
          <w:rFonts w:asciiTheme="minorHAnsi" w:hAnsiTheme="minorHAnsi" w:cstheme="minorHAnsi"/>
        </w:rPr>
        <w:t>The Big Frieze is designed to give teachers the opportunity to make pupils aware of the wider context of each concept, unit and text studied in Understanding Christianity. Reminding pupils regularly of where a particular text occurs within the ‘big story’, by pointing it out on the Frieze, helps to build up a coherent understanding of the core concepts and the relationships between them.</w:t>
      </w:r>
    </w:p>
    <w:p w14:paraId="1319F28A" w14:textId="77777777" w:rsidR="005F709F" w:rsidRPr="008A2317" w:rsidRDefault="005F709F" w:rsidP="005F709F">
      <w:pPr>
        <w:pStyle w:val="Title"/>
        <w:rPr>
          <w:rFonts w:asciiTheme="minorHAnsi" w:hAnsiTheme="minorHAnsi" w:cstheme="minorHAnsi"/>
        </w:rPr>
      </w:pPr>
    </w:p>
    <w:p w14:paraId="657A490F" w14:textId="77777777" w:rsidR="008A2317" w:rsidRDefault="005F709F" w:rsidP="003D5CB8">
      <w:pPr>
        <w:pStyle w:val="Title"/>
        <w:ind w:left="709"/>
        <w:rPr>
          <w:sz w:val="20"/>
        </w:rPr>
      </w:pPr>
      <w:r>
        <w:rPr>
          <w:noProof/>
        </w:rPr>
        <w:drawing>
          <wp:anchor distT="0" distB="0" distL="114300" distR="114300" simplePos="0" relativeHeight="251662336" behindDoc="0" locked="0" layoutInCell="1" allowOverlap="1" wp14:anchorId="3D0317F1" wp14:editId="3ABA4D12">
            <wp:simplePos x="0" y="0"/>
            <wp:positionH relativeFrom="page">
              <wp:align>center</wp:align>
            </wp:positionH>
            <wp:positionV relativeFrom="paragraph">
              <wp:posOffset>53975</wp:posOffset>
            </wp:positionV>
            <wp:extent cx="6591935" cy="1711960"/>
            <wp:effectExtent l="0" t="0" r="0" b="2540"/>
            <wp:wrapThrough wrapText="bothSides">
              <wp:wrapPolygon edited="0">
                <wp:start x="0" y="0"/>
                <wp:lineTo x="0" y="21392"/>
                <wp:lineTo x="21535" y="21392"/>
                <wp:lineTo x="21535" y="0"/>
                <wp:lineTo x="0" y="0"/>
              </wp:wrapPolygon>
            </wp:wrapThrough>
            <wp:docPr id="18" name="Picture 18"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ct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91935" cy="1711960"/>
                    </a:xfrm>
                    <a:prstGeom prst="rect">
                      <a:avLst/>
                    </a:prstGeom>
                    <a:noFill/>
                    <a:ln>
                      <a:noFill/>
                    </a:ln>
                  </pic:spPr>
                </pic:pic>
              </a:graphicData>
            </a:graphic>
          </wp:anchor>
        </w:drawing>
      </w:r>
    </w:p>
    <w:p w14:paraId="1F51B5BE" w14:textId="77777777" w:rsidR="008A2317" w:rsidRDefault="008A2317" w:rsidP="003D5CB8">
      <w:pPr>
        <w:pStyle w:val="Title"/>
        <w:ind w:left="709"/>
        <w:rPr>
          <w:sz w:val="20"/>
        </w:rPr>
      </w:pPr>
    </w:p>
    <w:p w14:paraId="1CB60614" w14:textId="77777777" w:rsidR="008A2317" w:rsidRDefault="008A2317" w:rsidP="003D5CB8">
      <w:pPr>
        <w:pStyle w:val="Title"/>
        <w:ind w:left="709"/>
        <w:rPr>
          <w:sz w:val="20"/>
        </w:rPr>
      </w:pPr>
    </w:p>
    <w:p w14:paraId="0E13EEC2" w14:textId="77777777" w:rsidR="008A2317" w:rsidRDefault="008A2317" w:rsidP="003D5CB8">
      <w:pPr>
        <w:pStyle w:val="Title"/>
        <w:ind w:left="709"/>
        <w:rPr>
          <w:sz w:val="20"/>
        </w:rPr>
      </w:pPr>
    </w:p>
    <w:p w14:paraId="2DBB3283" w14:textId="77777777" w:rsidR="008A2317" w:rsidRDefault="008A2317" w:rsidP="003D5CB8">
      <w:pPr>
        <w:pStyle w:val="Title"/>
        <w:ind w:left="709"/>
        <w:rPr>
          <w:sz w:val="20"/>
        </w:rPr>
      </w:pPr>
    </w:p>
    <w:p w14:paraId="018DA19D" w14:textId="77777777" w:rsidR="008A2317" w:rsidRDefault="008A2317" w:rsidP="003D5CB8">
      <w:pPr>
        <w:pStyle w:val="Title"/>
        <w:ind w:left="709"/>
        <w:rPr>
          <w:sz w:val="20"/>
        </w:rPr>
      </w:pPr>
    </w:p>
    <w:p w14:paraId="317DA53B" w14:textId="77777777" w:rsidR="008A2317" w:rsidRDefault="008A2317" w:rsidP="003D5CB8">
      <w:pPr>
        <w:pStyle w:val="Title"/>
        <w:ind w:left="709"/>
        <w:rPr>
          <w:sz w:val="20"/>
        </w:rPr>
      </w:pPr>
    </w:p>
    <w:p w14:paraId="3C388DD2" w14:textId="77777777" w:rsidR="008A2317" w:rsidRDefault="008A2317" w:rsidP="003D5CB8">
      <w:pPr>
        <w:pStyle w:val="Title"/>
        <w:ind w:left="709"/>
        <w:rPr>
          <w:sz w:val="20"/>
        </w:rPr>
      </w:pPr>
    </w:p>
    <w:p w14:paraId="60A577E8" w14:textId="77777777" w:rsidR="008A2317" w:rsidRDefault="008A2317" w:rsidP="003D5CB8">
      <w:pPr>
        <w:pStyle w:val="Title"/>
        <w:ind w:left="709"/>
        <w:rPr>
          <w:sz w:val="20"/>
        </w:rPr>
      </w:pPr>
    </w:p>
    <w:p w14:paraId="46F5F3DF" w14:textId="77777777" w:rsidR="008A2317" w:rsidRDefault="008A2317" w:rsidP="003D5CB8">
      <w:pPr>
        <w:pStyle w:val="Title"/>
        <w:ind w:left="709"/>
        <w:rPr>
          <w:sz w:val="20"/>
        </w:rPr>
      </w:pPr>
    </w:p>
    <w:p w14:paraId="64997DC3" w14:textId="77777777" w:rsidR="008A2317" w:rsidRDefault="008A2317" w:rsidP="003D5CB8">
      <w:pPr>
        <w:pStyle w:val="Title"/>
        <w:ind w:left="709"/>
        <w:rPr>
          <w:sz w:val="20"/>
        </w:rPr>
      </w:pPr>
    </w:p>
    <w:p w14:paraId="6F7A942E" w14:textId="77777777" w:rsidR="008A2317" w:rsidRDefault="008A2317" w:rsidP="003D5CB8">
      <w:pPr>
        <w:pStyle w:val="Title"/>
        <w:ind w:left="709"/>
        <w:rPr>
          <w:sz w:val="20"/>
        </w:rPr>
      </w:pPr>
    </w:p>
    <w:p w14:paraId="4C938998" w14:textId="77777777" w:rsidR="008A2317" w:rsidRDefault="008A2317" w:rsidP="003D5CB8">
      <w:pPr>
        <w:pStyle w:val="Title"/>
        <w:ind w:left="709"/>
        <w:rPr>
          <w:sz w:val="20"/>
        </w:rPr>
      </w:pPr>
    </w:p>
    <w:p w14:paraId="531260D0" w14:textId="77777777" w:rsidR="008562FE" w:rsidRDefault="008562FE" w:rsidP="008562FE">
      <w:pPr>
        <w:pStyle w:val="Title"/>
        <w:ind w:left="709"/>
        <w:jc w:val="center"/>
        <w:rPr>
          <w:rFonts w:asciiTheme="minorHAnsi" w:hAnsiTheme="minorHAnsi" w:cstheme="minorHAnsi"/>
          <w:b/>
          <w:sz w:val="40"/>
        </w:rPr>
      </w:pPr>
      <w:r w:rsidRPr="008562FE">
        <w:rPr>
          <w:rFonts w:asciiTheme="minorHAnsi" w:hAnsiTheme="minorHAnsi" w:cstheme="minorHAnsi"/>
          <w:b/>
          <w:sz w:val="40"/>
        </w:rPr>
        <w:lastRenderedPageBreak/>
        <w:t>What are the concepts and what do they mean?</w:t>
      </w:r>
    </w:p>
    <w:p w14:paraId="0318E82E" w14:textId="77777777" w:rsidR="008562FE" w:rsidRDefault="008562FE" w:rsidP="008562FE">
      <w:pPr>
        <w:pStyle w:val="Title"/>
        <w:ind w:left="709"/>
        <w:jc w:val="center"/>
        <w:rPr>
          <w:rFonts w:asciiTheme="minorHAnsi" w:hAnsiTheme="minorHAnsi" w:cstheme="minorHAnsi"/>
          <w:b/>
          <w:sz w:val="40"/>
        </w:rPr>
      </w:pPr>
    </w:p>
    <w:p w14:paraId="6D8FCD4D" w14:textId="77777777" w:rsidR="008562FE" w:rsidRDefault="008562FE" w:rsidP="008562FE">
      <w:pPr>
        <w:pStyle w:val="Title"/>
        <w:ind w:left="709"/>
        <w:jc w:val="center"/>
        <w:rPr>
          <w:rFonts w:asciiTheme="minorHAnsi" w:hAnsiTheme="minorHAnsi" w:cstheme="minorHAnsi"/>
          <w:sz w:val="24"/>
          <w:szCs w:val="24"/>
        </w:rPr>
      </w:pPr>
      <w:r w:rsidRPr="008562FE">
        <w:rPr>
          <w:rFonts w:asciiTheme="minorHAnsi" w:hAnsiTheme="minorHAnsi" w:cstheme="minorHAnsi"/>
          <w:sz w:val="24"/>
          <w:szCs w:val="24"/>
        </w:rPr>
        <w:t>Pupils encounter concepts several times as part of a spiral curriculum- each encounter uses different key questions, texts and approaches. Understanding is reinforced and deepened through these ongoing encounters.</w:t>
      </w:r>
    </w:p>
    <w:p w14:paraId="40C403B4" w14:textId="77777777" w:rsidR="008562FE" w:rsidRDefault="007D65A4" w:rsidP="008562FE">
      <w:pPr>
        <w:pStyle w:val="Title"/>
        <w:ind w:left="709"/>
        <w:jc w:val="center"/>
        <w:rPr>
          <w:rFonts w:asciiTheme="minorHAnsi" w:hAnsiTheme="minorHAnsi" w:cstheme="minorHAnsi"/>
          <w:sz w:val="24"/>
          <w:szCs w:val="24"/>
        </w:rPr>
      </w:pPr>
      <w:r>
        <w:rPr>
          <w:noProof/>
        </w:rPr>
        <w:drawing>
          <wp:anchor distT="0" distB="0" distL="114300" distR="114300" simplePos="0" relativeHeight="251660288" behindDoc="0" locked="0" layoutInCell="1" allowOverlap="1" wp14:anchorId="182B812F" wp14:editId="5807B327">
            <wp:simplePos x="0" y="0"/>
            <wp:positionH relativeFrom="column">
              <wp:posOffset>6049423</wp:posOffset>
            </wp:positionH>
            <wp:positionV relativeFrom="paragraph">
              <wp:posOffset>173916</wp:posOffset>
            </wp:positionV>
            <wp:extent cx="4135755" cy="5124450"/>
            <wp:effectExtent l="0" t="0" r="0" b="0"/>
            <wp:wrapThrough wrapText="bothSides">
              <wp:wrapPolygon edited="0">
                <wp:start x="0" y="0"/>
                <wp:lineTo x="0" y="21520"/>
                <wp:lineTo x="21491" y="21520"/>
                <wp:lineTo x="21491" y="0"/>
                <wp:lineTo x="0" y="0"/>
              </wp:wrapPolygon>
            </wp:wrapThrough>
            <wp:docPr id="8" name="Picture 8" descr="RE Curriculum - Wark C of E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 Curriculum - Wark C of E Primary Scho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35755" cy="5124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CEDD31" w14:textId="77777777" w:rsidR="008562FE" w:rsidRDefault="007D65A4" w:rsidP="008562FE">
      <w:pPr>
        <w:pStyle w:val="Title"/>
        <w:ind w:left="709"/>
        <w:jc w:val="center"/>
        <w:rPr>
          <w:rFonts w:asciiTheme="minorHAnsi" w:hAnsiTheme="minorHAnsi" w:cstheme="minorHAnsi"/>
          <w:b/>
          <w:sz w:val="40"/>
        </w:rPr>
      </w:pPr>
      <w:r>
        <w:rPr>
          <w:noProof/>
        </w:rPr>
        <w:drawing>
          <wp:anchor distT="0" distB="0" distL="114300" distR="114300" simplePos="0" relativeHeight="251659264" behindDoc="0" locked="0" layoutInCell="1" allowOverlap="1" wp14:anchorId="3A70B928" wp14:editId="117C1325">
            <wp:simplePos x="0" y="0"/>
            <wp:positionH relativeFrom="column">
              <wp:posOffset>456565</wp:posOffset>
            </wp:positionH>
            <wp:positionV relativeFrom="paragraph">
              <wp:posOffset>14605</wp:posOffset>
            </wp:positionV>
            <wp:extent cx="5018405" cy="5148580"/>
            <wp:effectExtent l="0" t="0" r="0" b="0"/>
            <wp:wrapThrough wrapText="bothSides">
              <wp:wrapPolygon edited="0">
                <wp:start x="0" y="0"/>
                <wp:lineTo x="0" y="21499"/>
                <wp:lineTo x="21482" y="21499"/>
                <wp:lineTo x="21482" y="0"/>
                <wp:lineTo x="0" y="0"/>
              </wp:wrapPolygon>
            </wp:wrapThrough>
            <wp:docPr id="7" name="Picture 7" descr="Saint John's Church of England Primary School - Religious Education (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int John's Church of England Primary School - Religious Education (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18405" cy="51485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08819C" w14:textId="77777777" w:rsidR="008562FE" w:rsidRDefault="008562FE" w:rsidP="008562FE">
      <w:pPr>
        <w:pStyle w:val="Title"/>
        <w:ind w:left="709"/>
        <w:jc w:val="center"/>
        <w:rPr>
          <w:rFonts w:asciiTheme="minorHAnsi" w:hAnsiTheme="minorHAnsi" w:cstheme="minorHAnsi"/>
          <w:b/>
          <w:sz w:val="40"/>
        </w:rPr>
      </w:pPr>
    </w:p>
    <w:p w14:paraId="3A610B39" w14:textId="77777777" w:rsidR="008562FE" w:rsidRDefault="008562FE" w:rsidP="008562FE">
      <w:pPr>
        <w:pStyle w:val="Title"/>
        <w:ind w:left="709"/>
        <w:jc w:val="center"/>
        <w:rPr>
          <w:rFonts w:asciiTheme="minorHAnsi" w:hAnsiTheme="minorHAnsi" w:cstheme="minorHAnsi"/>
          <w:b/>
          <w:sz w:val="40"/>
        </w:rPr>
      </w:pPr>
    </w:p>
    <w:p w14:paraId="37F86379" w14:textId="77777777" w:rsidR="008562FE" w:rsidRDefault="008562FE" w:rsidP="008562FE">
      <w:pPr>
        <w:pStyle w:val="Title"/>
        <w:ind w:left="709"/>
        <w:jc w:val="center"/>
        <w:rPr>
          <w:rFonts w:asciiTheme="minorHAnsi" w:hAnsiTheme="minorHAnsi" w:cstheme="minorHAnsi"/>
          <w:b/>
          <w:sz w:val="40"/>
        </w:rPr>
      </w:pPr>
    </w:p>
    <w:p w14:paraId="4F0CE3A9" w14:textId="77777777" w:rsidR="008562FE" w:rsidRDefault="008562FE" w:rsidP="008562FE">
      <w:pPr>
        <w:pStyle w:val="Title"/>
        <w:ind w:left="709"/>
        <w:jc w:val="center"/>
        <w:rPr>
          <w:rFonts w:asciiTheme="minorHAnsi" w:hAnsiTheme="minorHAnsi" w:cstheme="minorHAnsi"/>
          <w:b/>
          <w:sz w:val="40"/>
        </w:rPr>
      </w:pPr>
    </w:p>
    <w:p w14:paraId="3C86A7E8" w14:textId="77777777" w:rsidR="008562FE" w:rsidRDefault="008562FE" w:rsidP="008562FE">
      <w:pPr>
        <w:pStyle w:val="Title"/>
        <w:ind w:left="709"/>
        <w:jc w:val="center"/>
        <w:rPr>
          <w:rFonts w:asciiTheme="minorHAnsi" w:hAnsiTheme="minorHAnsi" w:cstheme="minorHAnsi"/>
          <w:b/>
          <w:sz w:val="40"/>
        </w:rPr>
      </w:pPr>
    </w:p>
    <w:p w14:paraId="14E43D22" w14:textId="77777777" w:rsidR="008562FE" w:rsidRDefault="008562FE" w:rsidP="008562FE">
      <w:pPr>
        <w:pStyle w:val="Title"/>
        <w:ind w:left="709"/>
        <w:jc w:val="center"/>
        <w:rPr>
          <w:rFonts w:asciiTheme="minorHAnsi" w:hAnsiTheme="minorHAnsi" w:cstheme="minorHAnsi"/>
          <w:b/>
          <w:sz w:val="40"/>
        </w:rPr>
      </w:pPr>
    </w:p>
    <w:p w14:paraId="130A10A1" w14:textId="77777777" w:rsidR="008562FE" w:rsidRDefault="008562FE" w:rsidP="008562FE">
      <w:pPr>
        <w:pStyle w:val="Title"/>
        <w:ind w:left="709"/>
        <w:jc w:val="center"/>
        <w:rPr>
          <w:rFonts w:asciiTheme="minorHAnsi" w:hAnsiTheme="minorHAnsi" w:cstheme="minorHAnsi"/>
          <w:b/>
          <w:sz w:val="40"/>
        </w:rPr>
      </w:pPr>
    </w:p>
    <w:p w14:paraId="042CAAB6" w14:textId="77777777" w:rsidR="008562FE" w:rsidRDefault="008562FE" w:rsidP="008562FE">
      <w:pPr>
        <w:pStyle w:val="Title"/>
        <w:ind w:left="709"/>
        <w:jc w:val="center"/>
        <w:rPr>
          <w:rFonts w:asciiTheme="minorHAnsi" w:hAnsiTheme="minorHAnsi" w:cstheme="minorHAnsi"/>
          <w:b/>
          <w:sz w:val="40"/>
        </w:rPr>
      </w:pPr>
    </w:p>
    <w:p w14:paraId="409DC0C3" w14:textId="77777777" w:rsidR="008562FE" w:rsidRDefault="008562FE" w:rsidP="008562FE">
      <w:pPr>
        <w:pStyle w:val="Title"/>
        <w:ind w:left="709"/>
        <w:jc w:val="center"/>
        <w:rPr>
          <w:rFonts w:asciiTheme="minorHAnsi" w:hAnsiTheme="minorHAnsi" w:cstheme="minorHAnsi"/>
          <w:b/>
          <w:sz w:val="40"/>
        </w:rPr>
      </w:pPr>
    </w:p>
    <w:p w14:paraId="7EF8DEF7" w14:textId="77777777" w:rsidR="008562FE" w:rsidRDefault="008562FE" w:rsidP="008562FE">
      <w:pPr>
        <w:pStyle w:val="Title"/>
        <w:ind w:left="709"/>
        <w:jc w:val="center"/>
        <w:rPr>
          <w:rFonts w:asciiTheme="minorHAnsi" w:hAnsiTheme="minorHAnsi" w:cstheme="minorHAnsi"/>
          <w:b/>
          <w:sz w:val="40"/>
        </w:rPr>
      </w:pPr>
    </w:p>
    <w:p w14:paraId="2C8E99AD" w14:textId="77777777" w:rsidR="008562FE" w:rsidRDefault="008562FE" w:rsidP="008562FE">
      <w:pPr>
        <w:pStyle w:val="Title"/>
        <w:ind w:left="709"/>
        <w:jc w:val="center"/>
        <w:rPr>
          <w:rFonts w:asciiTheme="minorHAnsi" w:hAnsiTheme="minorHAnsi" w:cstheme="minorHAnsi"/>
          <w:b/>
          <w:sz w:val="40"/>
        </w:rPr>
      </w:pPr>
    </w:p>
    <w:p w14:paraId="75AA43B5" w14:textId="77777777" w:rsidR="008562FE" w:rsidRDefault="008562FE" w:rsidP="008562FE">
      <w:pPr>
        <w:pStyle w:val="Title"/>
        <w:ind w:left="709"/>
        <w:jc w:val="center"/>
        <w:rPr>
          <w:rFonts w:asciiTheme="minorHAnsi" w:hAnsiTheme="minorHAnsi" w:cstheme="minorHAnsi"/>
          <w:b/>
          <w:sz w:val="40"/>
        </w:rPr>
      </w:pPr>
    </w:p>
    <w:p w14:paraId="1FF469FF" w14:textId="77777777" w:rsidR="008562FE" w:rsidRDefault="008562FE" w:rsidP="008562FE">
      <w:pPr>
        <w:pStyle w:val="Title"/>
        <w:ind w:left="709"/>
        <w:jc w:val="center"/>
        <w:rPr>
          <w:rFonts w:asciiTheme="minorHAnsi" w:hAnsiTheme="minorHAnsi" w:cstheme="minorHAnsi"/>
          <w:b/>
          <w:sz w:val="40"/>
        </w:rPr>
      </w:pPr>
    </w:p>
    <w:p w14:paraId="7E931D32" w14:textId="77777777" w:rsidR="008562FE" w:rsidRDefault="008562FE" w:rsidP="008562FE">
      <w:pPr>
        <w:pStyle w:val="Title"/>
        <w:ind w:left="709"/>
        <w:jc w:val="center"/>
        <w:rPr>
          <w:rFonts w:asciiTheme="minorHAnsi" w:hAnsiTheme="minorHAnsi" w:cstheme="minorHAnsi"/>
          <w:b/>
          <w:sz w:val="40"/>
        </w:rPr>
      </w:pPr>
    </w:p>
    <w:p w14:paraId="6CD404E4" w14:textId="77777777" w:rsidR="007D65A4" w:rsidRDefault="007D65A4" w:rsidP="008562FE">
      <w:pPr>
        <w:pStyle w:val="Title"/>
        <w:ind w:left="709"/>
        <w:jc w:val="center"/>
        <w:rPr>
          <w:rFonts w:asciiTheme="minorHAnsi" w:hAnsiTheme="minorHAnsi" w:cstheme="minorHAnsi"/>
          <w:b/>
          <w:sz w:val="40"/>
        </w:rPr>
      </w:pPr>
    </w:p>
    <w:p w14:paraId="1CCC973E" w14:textId="77777777" w:rsidR="007D65A4" w:rsidRPr="008562FE" w:rsidRDefault="007D65A4" w:rsidP="008562FE">
      <w:pPr>
        <w:pStyle w:val="Title"/>
        <w:ind w:left="709"/>
        <w:jc w:val="center"/>
        <w:rPr>
          <w:rFonts w:asciiTheme="minorHAnsi" w:hAnsiTheme="minorHAnsi" w:cstheme="minorHAnsi"/>
          <w:b/>
          <w:sz w:val="40"/>
        </w:rPr>
      </w:pPr>
    </w:p>
    <w:p w14:paraId="6FD2D51A" w14:textId="77777777" w:rsidR="008562FE" w:rsidRDefault="008562FE" w:rsidP="003D5CB8">
      <w:pPr>
        <w:pStyle w:val="Title"/>
        <w:ind w:left="709"/>
        <w:rPr>
          <w:sz w:val="20"/>
        </w:rPr>
      </w:pPr>
    </w:p>
    <w:p w14:paraId="06462D67" w14:textId="77777777" w:rsidR="007D65A4" w:rsidRDefault="007D65A4" w:rsidP="003D5CB8">
      <w:pPr>
        <w:pStyle w:val="Title"/>
        <w:ind w:left="709"/>
        <w:rPr>
          <w:sz w:val="20"/>
        </w:rPr>
      </w:pPr>
    </w:p>
    <w:p w14:paraId="4D486BB5" w14:textId="77777777" w:rsidR="00D062A6" w:rsidRDefault="00D062A6" w:rsidP="003D5CB8">
      <w:pPr>
        <w:pStyle w:val="Title"/>
        <w:ind w:left="709"/>
        <w:rPr>
          <w:sz w:val="20"/>
        </w:rPr>
      </w:pPr>
    </w:p>
    <w:p w14:paraId="6E58EDCC" w14:textId="77777777" w:rsidR="00D062A6" w:rsidRDefault="00D062A6" w:rsidP="003D5CB8">
      <w:pPr>
        <w:pStyle w:val="Title"/>
        <w:ind w:left="709"/>
        <w:rPr>
          <w:sz w:val="20"/>
        </w:rPr>
      </w:pPr>
      <w:r w:rsidRPr="00D062A6">
        <w:rPr>
          <w:rFonts w:asciiTheme="minorHAnsi" w:hAnsiTheme="minorHAnsi" w:cstheme="minorHAnsi"/>
          <w:b/>
          <w:sz w:val="28"/>
        </w:rPr>
        <w:lastRenderedPageBreak/>
        <w:t>Each of the three elements of the teaching and learning approach is important and pupils should make progress in all of them. Below are the end-of-phase outcomes related to each element. Each unit takes bullet points from these end-of-phase outcomes and applies them specifically to the unit questions.</w:t>
      </w:r>
    </w:p>
    <w:p w14:paraId="64A78C4A" w14:textId="77777777" w:rsidR="00D062A6" w:rsidRDefault="00D062A6" w:rsidP="003D5CB8">
      <w:pPr>
        <w:pStyle w:val="Title"/>
        <w:ind w:left="709"/>
        <w:rPr>
          <w:sz w:val="20"/>
        </w:rPr>
      </w:pPr>
    </w:p>
    <w:p w14:paraId="0ABDE35B" w14:textId="77777777" w:rsidR="007D65A4" w:rsidRDefault="007D65A4" w:rsidP="003D5CB8">
      <w:pPr>
        <w:pStyle w:val="Title"/>
        <w:ind w:left="709"/>
        <w:rPr>
          <w:sz w:val="20"/>
        </w:rPr>
      </w:pPr>
    </w:p>
    <w:tbl>
      <w:tblPr>
        <w:tblStyle w:val="TableGrid"/>
        <w:tblW w:w="15588" w:type="dxa"/>
        <w:tblInd w:w="709" w:type="dxa"/>
        <w:tblLook w:val="04A0" w:firstRow="1" w:lastRow="0" w:firstColumn="1" w:lastColumn="0" w:noHBand="0" w:noVBand="1"/>
      </w:tblPr>
      <w:tblGrid>
        <w:gridCol w:w="3255"/>
        <w:gridCol w:w="4678"/>
        <w:gridCol w:w="3686"/>
        <w:gridCol w:w="3969"/>
      </w:tblGrid>
      <w:tr w:rsidR="0060347C" w14:paraId="57AD0E5C" w14:textId="77777777" w:rsidTr="0060347C">
        <w:tc>
          <w:tcPr>
            <w:tcW w:w="3255" w:type="dxa"/>
          </w:tcPr>
          <w:p w14:paraId="31C7BFD3" w14:textId="77777777" w:rsidR="0060347C" w:rsidRPr="00F8439C" w:rsidRDefault="0060347C" w:rsidP="003D5CB8">
            <w:pPr>
              <w:pStyle w:val="Title"/>
              <w:rPr>
                <w:rFonts w:asciiTheme="minorHAnsi" w:hAnsiTheme="minorHAnsi" w:cstheme="minorHAnsi"/>
              </w:rPr>
            </w:pPr>
          </w:p>
        </w:tc>
        <w:tc>
          <w:tcPr>
            <w:tcW w:w="4678" w:type="dxa"/>
          </w:tcPr>
          <w:p w14:paraId="5716CA1B" w14:textId="77777777" w:rsidR="0060347C" w:rsidRPr="00D062A6" w:rsidRDefault="0060347C" w:rsidP="003D5CB8">
            <w:pPr>
              <w:pStyle w:val="Title"/>
              <w:rPr>
                <w:rFonts w:asciiTheme="minorHAnsi" w:hAnsiTheme="minorHAnsi" w:cstheme="minorHAnsi"/>
                <w:b/>
              </w:rPr>
            </w:pPr>
            <w:r w:rsidRPr="00D062A6">
              <w:rPr>
                <w:rFonts w:asciiTheme="minorHAnsi" w:hAnsiTheme="minorHAnsi" w:cstheme="minorHAnsi"/>
                <w:b/>
              </w:rPr>
              <w:t>By the end of KS1</w:t>
            </w:r>
          </w:p>
          <w:p w14:paraId="20546073" w14:textId="77777777" w:rsidR="0060347C" w:rsidRPr="00D062A6" w:rsidRDefault="0060347C" w:rsidP="003D5CB8">
            <w:pPr>
              <w:pStyle w:val="Title"/>
              <w:rPr>
                <w:rFonts w:asciiTheme="minorHAnsi" w:hAnsiTheme="minorHAnsi" w:cstheme="minorHAnsi"/>
                <w:b/>
              </w:rPr>
            </w:pPr>
            <w:r w:rsidRPr="00D062A6">
              <w:rPr>
                <w:rFonts w:asciiTheme="minorHAnsi" w:hAnsiTheme="minorHAnsi" w:cstheme="minorHAnsi"/>
                <w:b/>
              </w:rPr>
              <w:t>Pupils should be able to:</w:t>
            </w:r>
          </w:p>
        </w:tc>
        <w:tc>
          <w:tcPr>
            <w:tcW w:w="3686" w:type="dxa"/>
          </w:tcPr>
          <w:p w14:paraId="6004F22B" w14:textId="77777777" w:rsidR="0060347C" w:rsidRPr="00D062A6" w:rsidRDefault="0060347C" w:rsidP="005F1268">
            <w:pPr>
              <w:pStyle w:val="Title"/>
              <w:rPr>
                <w:rFonts w:asciiTheme="minorHAnsi" w:hAnsiTheme="minorHAnsi" w:cstheme="minorHAnsi"/>
                <w:b/>
              </w:rPr>
            </w:pPr>
            <w:r w:rsidRPr="00D062A6">
              <w:rPr>
                <w:rFonts w:asciiTheme="minorHAnsi" w:hAnsiTheme="minorHAnsi" w:cstheme="minorHAnsi"/>
                <w:b/>
              </w:rPr>
              <w:t>By the end of KS2</w:t>
            </w:r>
          </w:p>
          <w:p w14:paraId="38CB4605" w14:textId="77777777" w:rsidR="0060347C" w:rsidRPr="00D062A6" w:rsidRDefault="0060347C" w:rsidP="005F1268">
            <w:pPr>
              <w:pStyle w:val="Title"/>
              <w:rPr>
                <w:rFonts w:asciiTheme="minorHAnsi" w:hAnsiTheme="minorHAnsi" w:cstheme="minorHAnsi"/>
                <w:b/>
              </w:rPr>
            </w:pPr>
            <w:r w:rsidRPr="00D062A6">
              <w:rPr>
                <w:rFonts w:asciiTheme="minorHAnsi" w:hAnsiTheme="minorHAnsi" w:cstheme="minorHAnsi"/>
                <w:b/>
              </w:rPr>
              <w:t>Pupils should be able to:</w:t>
            </w:r>
          </w:p>
        </w:tc>
        <w:tc>
          <w:tcPr>
            <w:tcW w:w="3969" w:type="dxa"/>
          </w:tcPr>
          <w:p w14:paraId="694A04F5" w14:textId="77777777" w:rsidR="0060347C" w:rsidRPr="00D062A6" w:rsidRDefault="0060347C" w:rsidP="005F1268">
            <w:pPr>
              <w:pStyle w:val="Title"/>
              <w:rPr>
                <w:rFonts w:asciiTheme="minorHAnsi" w:hAnsiTheme="minorHAnsi" w:cstheme="minorHAnsi"/>
                <w:b/>
              </w:rPr>
            </w:pPr>
          </w:p>
        </w:tc>
      </w:tr>
      <w:tr w:rsidR="0060347C" w14:paraId="1AA3DECA" w14:textId="77777777" w:rsidTr="0060347C">
        <w:tc>
          <w:tcPr>
            <w:tcW w:w="3255" w:type="dxa"/>
            <w:shd w:val="clear" w:color="auto" w:fill="8064A2" w:themeFill="accent4"/>
          </w:tcPr>
          <w:p w14:paraId="250CB3B8" w14:textId="77777777" w:rsidR="0060347C" w:rsidRPr="00D062A6" w:rsidRDefault="0060347C" w:rsidP="003D5CB8">
            <w:pPr>
              <w:pStyle w:val="Title"/>
              <w:rPr>
                <w:rFonts w:asciiTheme="minorHAnsi" w:hAnsiTheme="minorHAnsi" w:cstheme="minorHAnsi"/>
                <w:b/>
              </w:rPr>
            </w:pPr>
            <w:r w:rsidRPr="00D062A6">
              <w:rPr>
                <w:rFonts w:asciiTheme="minorHAnsi" w:hAnsiTheme="minorHAnsi" w:cstheme="minorHAnsi"/>
                <w:b/>
              </w:rPr>
              <w:t>ELEMENT 1:</w:t>
            </w:r>
          </w:p>
          <w:p w14:paraId="73575A94" w14:textId="77777777" w:rsidR="0060347C" w:rsidRPr="00D062A6" w:rsidRDefault="0060347C" w:rsidP="003D5CB8">
            <w:pPr>
              <w:pStyle w:val="Title"/>
              <w:rPr>
                <w:rFonts w:asciiTheme="minorHAnsi" w:hAnsiTheme="minorHAnsi" w:cstheme="minorHAnsi"/>
                <w:b/>
              </w:rPr>
            </w:pPr>
            <w:r w:rsidRPr="00D062A6">
              <w:rPr>
                <w:rFonts w:asciiTheme="minorHAnsi" w:hAnsiTheme="minorHAnsi" w:cstheme="minorHAnsi"/>
                <w:b/>
              </w:rPr>
              <w:t>Making sense of the text</w:t>
            </w:r>
          </w:p>
          <w:p w14:paraId="793ADD91" w14:textId="77777777" w:rsidR="0060347C" w:rsidRPr="00D062A6" w:rsidRDefault="0060347C" w:rsidP="003D5CB8">
            <w:pPr>
              <w:pStyle w:val="Title"/>
              <w:rPr>
                <w:rFonts w:asciiTheme="minorHAnsi" w:hAnsiTheme="minorHAnsi" w:cstheme="minorHAnsi"/>
                <w:b/>
              </w:rPr>
            </w:pPr>
          </w:p>
          <w:p w14:paraId="625302FA" w14:textId="77777777" w:rsidR="0060347C" w:rsidRPr="00D062A6" w:rsidRDefault="0060347C" w:rsidP="003D5CB8">
            <w:pPr>
              <w:pStyle w:val="Title"/>
              <w:rPr>
                <w:rFonts w:asciiTheme="minorHAnsi" w:hAnsiTheme="minorHAnsi" w:cstheme="minorHAnsi"/>
                <w:b/>
              </w:rPr>
            </w:pPr>
            <w:r w:rsidRPr="00D062A6">
              <w:rPr>
                <w:rFonts w:asciiTheme="minorHAnsi" w:hAnsiTheme="minorHAnsi" w:cstheme="minorHAnsi"/>
                <w:b/>
              </w:rPr>
              <w:t>Developing skills of reading and interpretation; understanding how Christians interpret, handle and use biblical texts; making sense of meanings of texts for Christians</w:t>
            </w:r>
          </w:p>
        </w:tc>
        <w:tc>
          <w:tcPr>
            <w:tcW w:w="4678" w:type="dxa"/>
            <w:shd w:val="clear" w:color="auto" w:fill="8064A2" w:themeFill="accent4"/>
          </w:tcPr>
          <w:p w14:paraId="25A6220A" w14:textId="77777777" w:rsidR="0060347C" w:rsidRPr="00F8439C" w:rsidRDefault="0060347C" w:rsidP="00F8439C">
            <w:pPr>
              <w:pStyle w:val="Title"/>
              <w:numPr>
                <w:ilvl w:val="0"/>
                <w:numId w:val="1"/>
              </w:numPr>
              <w:ind w:left="261" w:hanging="284"/>
              <w:rPr>
                <w:rFonts w:asciiTheme="minorHAnsi" w:hAnsiTheme="minorHAnsi" w:cstheme="minorHAnsi"/>
              </w:rPr>
            </w:pPr>
            <w:r w:rsidRPr="00F8439C">
              <w:rPr>
                <w:rFonts w:asciiTheme="minorHAnsi" w:hAnsiTheme="minorHAnsi" w:cstheme="minorHAnsi"/>
              </w:rPr>
              <w:t>Recognise that God, Creation, Incarnation and Salvation are part of a ‘big story’ of the Bible.</w:t>
            </w:r>
          </w:p>
          <w:p w14:paraId="71749EB7" w14:textId="77777777" w:rsidR="0060347C" w:rsidRPr="00F8439C" w:rsidRDefault="0060347C" w:rsidP="00F8439C">
            <w:pPr>
              <w:pStyle w:val="Title"/>
              <w:numPr>
                <w:ilvl w:val="0"/>
                <w:numId w:val="1"/>
              </w:numPr>
              <w:ind w:left="261" w:hanging="284"/>
              <w:rPr>
                <w:rFonts w:asciiTheme="minorHAnsi" w:hAnsiTheme="minorHAnsi" w:cstheme="minorHAnsi"/>
              </w:rPr>
            </w:pPr>
            <w:r w:rsidRPr="00F8439C">
              <w:rPr>
                <w:rFonts w:asciiTheme="minorHAnsi" w:hAnsiTheme="minorHAnsi" w:cstheme="minorHAnsi"/>
              </w:rPr>
              <w:t>Identify at least two different types of texts from the Bible; for example, a story, a parable, a gospel account of Jesus’ life, and instructions about how to behave.</w:t>
            </w:r>
          </w:p>
          <w:p w14:paraId="21F9BE74" w14:textId="77777777" w:rsidR="0060347C" w:rsidRPr="00F8439C" w:rsidRDefault="0060347C" w:rsidP="00F8439C">
            <w:pPr>
              <w:pStyle w:val="Title"/>
              <w:numPr>
                <w:ilvl w:val="0"/>
                <w:numId w:val="1"/>
              </w:numPr>
              <w:ind w:left="261" w:hanging="284"/>
              <w:rPr>
                <w:rFonts w:asciiTheme="minorHAnsi" w:hAnsiTheme="minorHAnsi" w:cstheme="minorHAnsi"/>
              </w:rPr>
            </w:pPr>
            <w:r w:rsidRPr="00F8439C">
              <w:rPr>
                <w:rFonts w:asciiTheme="minorHAnsi" w:hAnsiTheme="minorHAnsi" w:cstheme="minorHAnsi"/>
              </w:rPr>
              <w:t xml:space="preserve">Tell stories from the Bible and recognise a link with a concept; for example, Creation, Incarnation, Gospel and Salvation. </w:t>
            </w:r>
          </w:p>
          <w:p w14:paraId="050C383E" w14:textId="77777777" w:rsidR="0060347C" w:rsidRPr="00F8439C" w:rsidRDefault="0060347C" w:rsidP="00F8439C">
            <w:pPr>
              <w:pStyle w:val="Title"/>
              <w:numPr>
                <w:ilvl w:val="0"/>
                <w:numId w:val="1"/>
              </w:numPr>
              <w:ind w:left="261" w:hanging="284"/>
              <w:rPr>
                <w:rFonts w:asciiTheme="minorHAnsi" w:hAnsiTheme="minorHAnsi" w:cstheme="minorHAnsi"/>
              </w:rPr>
            </w:pPr>
            <w:r w:rsidRPr="00F8439C">
              <w:rPr>
                <w:rFonts w:asciiTheme="minorHAnsi" w:hAnsiTheme="minorHAnsi" w:cstheme="minorHAnsi"/>
              </w:rPr>
              <w:t>Give clear, simple accounts of what the texts mean to Christians.</w:t>
            </w:r>
          </w:p>
        </w:tc>
        <w:tc>
          <w:tcPr>
            <w:tcW w:w="3686" w:type="dxa"/>
            <w:shd w:val="clear" w:color="auto" w:fill="8064A2" w:themeFill="accent4"/>
          </w:tcPr>
          <w:p w14:paraId="40D65CAB" w14:textId="77777777" w:rsidR="0060347C" w:rsidRPr="00F8439C" w:rsidRDefault="0060347C" w:rsidP="00F8439C">
            <w:pPr>
              <w:pStyle w:val="Title"/>
              <w:numPr>
                <w:ilvl w:val="0"/>
                <w:numId w:val="1"/>
              </w:numPr>
              <w:ind w:left="298" w:hanging="300"/>
              <w:rPr>
                <w:rFonts w:asciiTheme="minorHAnsi" w:hAnsiTheme="minorHAnsi" w:cstheme="minorHAnsi"/>
              </w:rPr>
            </w:pPr>
            <w:r w:rsidRPr="00F8439C">
              <w:rPr>
                <w:rFonts w:asciiTheme="minorHAnsi" w:hAnsiTheme="minorHAnsi" w:cstheme="minorHAnsi"/>
              </w:rPr>
              <w:t xml:space="preserve">Order at least five key concepts within a timeline of the Bible’s ‘big story’. </w:t>
            </w:r>
          </w:p>
          <w:p w14:paraId="7AADE429" w14:textId="77777777" w:rsidR="0060347C" w:rsidRPr="00F8439C" w:rsidRDefault="0060347C" w:rsidP="00F8439C">
            <w:pPr>
              <w:pStyle w:val="Title"/>
              <w:numPr>
                <w:ilvl w:val="0"/>
                <w:numId w:val="1"/>
              </w:numPr>
              <w:ind w:left="298" w:hanging="300"/>
              <w:rPr>
                <w:rFonts w:asciiTheme="minorHAnsi" w:hAnsiTheme="minorHAnsi" w:cstheme="minorHAnsi"/>
              </w:rPr>
            </w:pPr>
            <w:r w:rsidRPr="00F8439C">
              <w:rPr>
                <w:rFonts w:asciiTheme="minorHAnsi" w:hAnsiTheme="minorHAnsi" w:cstheme="minorHAnsi"/>
              </w:rPr>
              <w:t xml:space="preserve">List two distinguishing features of at least three different types of biblical text; for example, Gospel, parable, letter. </w:t>
            </w:r>
          </w:p>
          <w:p w14:paraId="7C16E324" w14:textId="77777777" w:rsidR="0060347C" w:rsidRPr="00F8439C" w:rsidRDefault="0060347C" w:rsidP="00F8439C">
            <w:pPr>
              <w:pStyle w:val="Title"/>
              <w:numPr>
                <w:ilvl w:val="0"/>
                <w:numId w:val="1"/>
              </w:numPr>
              <w:ind w:left="298" w:hanging="300"/>
              <w:rPr>
                <w:rFonts w:asciiTheme="minorHAnsi" w:hAnsiTheme="minorHAnsi" w:cstheme="minorHAnsi"/>
              </w:rPr>
            </w:pPr>
            <w:r w:rsidRPr="00F8439C">
              <w:rPr>
                <w:rFonts w:asciiTheme="minorHAnsi" w:hAnsiTheme="minorHAnsi" w:cstheme="minorHAnsi"/>
              </w:rPr>
              <w:t xml:space="preserve">Make clear links between biblical texts and the key concepts studied. </w:t>
            </w:r>
          </w:p>
          <w:p w14:paraId="1514CBCD" w14:textId="77777777" w:rsidR="0060347C" w:rsidRPr="00F8439C" w:rsidRDefault="0060347C" w:rsidP="00F8439C">
            <w:pPr>
              <w:pStyle w:val="Title"/>
              <w:numPr>
                <w:ilvl w:val="0"/>
                <w:numId w:val="1"/>
              </w:numPr>
              <w:ind w:left="298" w:hanging="300"/>
              <w:rPr>
                <w:rFonts w:asciiTheme="minorHAnsi" w:hAnsiTheme="minorHAnsi" w:cstheme="minorHAnsi"/>
              </w:rPr>
            </w:pPr>
            <w:r w:rsidRPr="00F8439C">
              <w:rPr>
                <w:rFonts w:asciiTheme="minorHAnsi" w:hAnsiTheme="minorHAnsi" w:cstheme="minorHAnsi"/>
              </w:rPr>
              <w:t>Offer suggestions about what texts might mean and give examples of what the texts studied mean to some Christians</w:t>
            </w:r>
          </w:p>
        </w:tc>
        <w:tc>
          <w:tcPr>
            <w:tcW w:w="3969" w:type="dxa"/>
            <w:shd w:val="clear" w:color="auto" w:fill="8064A2" w:themeFill="accent4"/>
          </w:tcPr>
          <w:p w14:paraId="59DB245A" w14:textId="77777777" w:rsidR="0060347C" w:rsidRPr="008C22C7" w:rsidRDefault="0060347C" w:rsidP="0060347C">
            <w:pPr>
              <w:rPr>
                <w:rFonts w:cstheme="minorHAnsi"/>
              </w:rPr>
            </w:pPr>
            <w:r w:rsidRPr="008C22C7">
              <w:rPr>
                <w:rFonts w:cstheme="minorHAnsi"/>
              </w:rPr>
              <w:t>Exploring</w:t>
            </w:r>
            <w:r w:rsidRPr="008C22C7">
              <w:rPr>
                <w:rFonts w:cstheme="minorHAnsi"/>
                <w:spacing w:val="-4"/>
              </w:rPr>
              <w:t xml:space="preserve"> </w:t>
            </w:r>
            <w:r w:rsidRPr="008C22C7">
              <w:rPr>
                <w:rFonts w:cstheme="minorHAnsi"/>
              </w:rPr>
              <w:t>the</w:t>
            </w:r>
            <w:r w:rsidRPr="008C22C7">
              <w:rPr>
                <w:rFonts w:cstheme="minorHAnsi"/>
                <w:spacing w:val="-4"/>
              </w:rPr>
              <w:t xml:space="preserve"> </w:t>
            </w:r>
            <w:r w:rsidRPr="008C22C7">
              <w:rPr>
                <w:rFonts w:cstheme="minorHAnsi"/>
              </w:rPr>
              <w:t>Context</w:t>
            </w:r>
          </w:p>
          <w:p w14:paraId="470E8954" w14:textId="77777777" w:rsidR="0060347C" w:rsidRPr="008C22C7" w:rsidRDefault="0060347C" w:rsidP="0060347C">
            <w:pPr>
              <w:rPr>
                <w:rFonts w:cstheme="minorHAnsi"/>
                <w:sz w:val="14"/>
              </w:rPr>
            </w:pPr>
            <w:r w:rsidRPr="008C22C7">
              <w:rPr>
                <w:rFonts w:cstheme="minorHAnsi"/>
                <w:w w:val="105"/>
                <w:sz w:val="14"/>
              </w:rPr>
              <w:t>Where</w:t>
            </w:r>
            <w:r w:rsidRPr="008C22C7">
              <w:rPr>
                <w:rFonts w:cstheme="minorHAnsi"/>
                <w:spacing w:val="-9"/>
                <w:w w:val="105"/>
                <w:sz w:val="14"/>
              </w:rPr>
              <w:t xml:space="preserve"> </w:t>
            </w:r>
            <w:r w:rsidRPr="008C22C7">
              <w:rPr>
                <w:rFonts w:cstheme="minorHAnsi"/>
                <w:w w:val="105"/>
                <w:sz w:val="14"/>
              </w:rPr>
              <w:t>does</w:t>
            </w:r>
            <w:r w:rsidRPr="008C22C7">
              <w:rPr>
                <w:rFonts w:cstheme="minorHAnsi"/>
                <w:spacing w:val="-9"/>
                <w:w w:val="105"/>
                <w:sz w:val="14"/>
              </w:rPr>
              <w:t xml:space="preserve"> </w:t>
            </w:r>
            <w:r w:rsidRPr="008C22C7">
              <w:rPr>
                <w:rFonts w:cstheme="minorHAnsi"/>
                <w:w w:val="105"/>
                <w:sz w:val="14"/>
              </w:rPr>
              <w:t>this</w:t>
            </w:r>
            <w:r w:rsidRPr="008C22C7">
              <w:rPr>
                <w:rFonts w:cstheme="minorHAnsi"/>
                <w:spacing w:val="-9"/>
                <w:w w:val="105"/>
                <w:sz w:val="14"/>
              </w:rPr>
              <w:t xml:space="preserve"> </w:t>
            </w:r>
            <w:r w:rsidRPr="008C22C7">
              <w:rPr>
                <w:rFonts w:cstheme="minorHAnsi"/>
                <w:w w:val="105"/>
                <w:sz w:val="14"/>
              </w:rPr>
              <w:t>ﬁt</w:t>
            </w:r>
            <w:r w:rsidRPr="008C22C7">
              <w:rPr>
                <w:rFonts w:cstheme="minorHAnsi"/>
                <w:spacing w:val="-8"/>
                <w:w w:val="105"/>
                <w:sz w:val="14"/>
              </w:rPr>
              <w:t xml:space="preserve"> </w:t>
            </w:r>
            <w:r w:rsidRPr="008C22C7">
              <w:rPr>
                <w:rFonts w:cstheme="minorHAnsi"/>
                <w:w w:val="105"/>
                <w:sz w:val="14"/>
              </w:rPr>
              <w:t>in</w:t>
            </w:r>
            <w:r w:rsidRPr="008C22C7">
              <w:rPr>
                <w:rFonts w:cstheme="minorHAnsi"/>
                <w:spacing w:val="-9"/>
                <w:w w:val="105"/>
                <w:sz w:val="14"/>
              </w:rPr>
              <w:t xml:space="preserve"> </w:t>
            </w:r>
            <w:r w:rsidRPr="008C22C7">
              <w:rPr>
                <w:rFonts w:cstheme="minorHAnsi"/>
                <w:w w:val="105"/>
                <w:sz w:val="14"/>
              </w:rPr>
              <w:t>the</w:t>
            </w:r>
            <w:r w:rsidRPr="008C22C7">
              <w:rPr>
                <w:rFonts w:cstheme="minorHAnsi"/>
                <w:spacing w:val="-9"/>
                <w:w w:val="105"/>
                <w:sz w:val="14"/>
              </w:rPr>
              <w:t xml:space="preserve"> </w:t>
            </w:r>
            <w:r w:rsidRPr="008C22C7">
              <w:rPr>
                <w:rFonts w:cstheme="minorHAnsi"/>
                <w:w w:val="105"/>
                <w:sz w:val="14"/>
              </w:rPr>
              <w:t>‘big</w:t>
            </w:r>
            <w:r w:rsidRPr="008C22C7">
              <w:rPr>
                <w:rFonts w:cstheme="minorHAnsi"/>
                <w:spacing w:val="-8"/>
                <w:w w:val="105"/>
                <w:sz w:val="14"/>
              </w:rPr>
              <w:t xml:space="preserve"> </w:t>
            </w:r>
            <w:r w:rsidRPr="008C22C7">
              <w:rPr>
                <w:rFonts w:cstheme="minorHAnsi"/>
                <w:w w:val="105"/>
                <w:sz w:val="14"/>
              </w:rPr>
              <w:t>story’?</w:t>
            </w:r>
          </w:p>
          <w:p w14:paraId="13B7464B" w14:textId="77777777" w:rsidR="0060347C" w:rsidRPr="008C22C7" w:rsidRDefault="0060347C" w:rsidP="0060347C">
            <w:pPr>
              <w:rPr>
                <w:rFonts w:cstheme="minorHAnsi"/>
                <w:sz w:val="19"/>
              </w:rPr>
            </w:pPr>
          </w:p>
          <w:p w14:paraId="79105880" w14:textId="77777777" w:rsidR="0060347C" w:rsidRPr="008C22C7" w:rsidRDefault="0060347C" w:rsidP="0060347C">
            <w:pPr>
              <w:rPr>
                <w:rFonts w:cstheme="minorHAnsi"/>
              </w:rPr>
            </w:pPr>
            <w:r w:rsidRPr="008C22C7">
              <w:rPr>
                <w:rFonts w:cstheme="minorHAnsi"/>
                <w:spacing w:val="-4"/>
              </w:rPr>
              <w:t>Exploring</w:t>
            </w:r>
            <w:r w:rsidRPr="008C22C7">
              <w:rPr>
                <w:rFonts w:cstheme="minorHAnsi"/>
                <w:spacing w:val="3"/>
              </w:rPr>
              <w:t xml:space="preserve"> </w:t>
            </w:r>
            <w:r w:rsidRPr="008C22C7">
              <w:rPr>
                <w:rFonts w:cstheme="minorHAnsi"/>
              </w:rPr>
              <w:t>Interpretations</w:t>
            </w:r>
          </w:p>
          <w:p w14:paraId="03201B9E" w14:textId="77777777" w:rsidR="0060347C" w:rsidRPr="008C22C7" w:rsidRDefault="0060347C" w:rsidP="0060347C">
            <w:pPr>
              <w:rPr>
                <w:rFonts w:cstheme="minorHAnsi"/>
                <w:sz w:val="14"/>
              </w:rPr>
            </w:pPr>
            <w:r w:rsidRPr="008C22C7">
              <w:rPr>
                <w:rFonts w:cstheme="minorHAnsi"/>
                <w:sz w:val="14"/>
              </w:rPr>
              <w:t>Pupils’</w:t>
            </w:r>
            <w:r w:rsidRPr="008C22C7">
              <w:rPr>
                <w:rFonts w:cstheme="minorHAnsi"/>
                <w:spacing w:val="-3"/>
                <w:sz w:val="14"/>
              </w:rPr>
              <w:t xml:space="preserve"> </w:t>
            </w:r>
            <w:r w:rsidRPr="008C22C7">
              <w:rPr>
                <w:rFonts w:cstheme="minorHAnsi"/>
                <w:sz w:val="14"/>
              </w:rPr>
              <w:t>views</w:t>
            </w:r>
            <w:r w:rsidRPr="008C22C7">
              <w:rPr>
                <w:rFonts w:cstheme="minorHAnsi"/>
                <w:spacing w:val="-3"/>
                <w:sz w:val="14"/>
              </w:rPr>
              <w:t xml:space="preserve"> </w:t>
            </w:r>
            <w:r w:rsidRPr="008C22C7">
              <w:rPr>
                <w:rFonts w:cstheme="minorHAnsi"/>
                <w:sz w:val="14"/>
              </w:rPr>
              <w:t>and</w:t>
            </w:r>
            <w:r w:rsidRPr="008C22C7">
              <w:rPr>
                <w:rFonts w:cstheme="minorHAnsi"/>
                <w:spacing w:val="-3"/>
                <w:sz w:val="14"/>
              </w:rPr>
              <w:t xml:space="preserve"> </w:t>
            </w:r>
            <w:r w:rsidRPr="008C22C7">
              <w:rPr>
                <w:rFonts w:cstheme="minorHAnsi"/>
                <w:sz w:val="14"/>
              </w:rPr>
              <w:t>a</w:t>
            </w:r>
            <w:r w:rsidRPr="008C22C7">
              <w:rPr>
                <w:rFonts w:cstheme="minorHAnsi"/>
                <w:spacing w:val="-3"/>
                <w:sz w:val="14"/>
              </w:rPr>
              <w:t xml:space="preserve"> </w:t>
            </w:r>
            <w:r w:rsidRPr="008C22C7">
              <w:rPr>
                <w:rFonts w:cstheme="minorHAnsi"/>
                <w:sz w:val="14"/>
              </w:rPr>
              <w:t>variety</w:t>
            </w:r>
            <w:r w:rsidRPr="008C22C7">
              <w:rPr>
                <w:rFonts w:cstheme="minorHAnsi"/>
                <w:spacing w:val="-3"/>
                <w:sz w:val="14"/>
              </w:rPr>
              <w:t xml:space="preserve"> </w:t>
            </w:r>
            <w:r w:rsidRPr="008C22C7">
              <w:rPr>
                <w:rFonts w:cstheme="minorHAnsi"/>
                <w:sz w:val="14"/>
              </w:rPr>
              <w:t>of</w:t>
            </w:r>
            <w:r w:rsidRPr="008C22C7">
              <w:rPr>
                <w:rFonts w:cstheme="minorHAnsi"/>
                <w:spacing w:val="-3"/>
                <w:sz w:val="14"/>
              </w:rPr>
              <w:t xml:space="preserve"> </w:t>
            </w:r>
            <w:r w:rsidRPr="008C22C7">
              <w:rPr>
                <w:rFonts w:cstheme="minorHAnsi"/>
                <w:sz w:val="14"/>
              </w:rPr>
              <w:t>Christian</w:t>
            </w:r>
            <w:r w:rsidRPr="008C22C7">
              <w:rPr>
                <w:rFonts w:cstheme="minorHAnsi"/>
                <w:w w:val="105"/>
                <w:sz w:val="14"/>
              </w:rPr>
              <w:t xml:space="preserve"> readings.</w:t>
            </w:r>
          </w:p>
          <w:p w14:paraId="01D02C48" w14:textId="77777777" w:rsidR="0060347C" w:rsidRPr="008C22C7" w:rsidRDefault="0060347C" w:rsidP="0060347C">
            <w:pPr>
              <w:rPr>
                <w:rFonts w:cstheme="minorHAnsi"/>
                <w:sz w:val="16"/>
              </w:rPr>
            </w:pPr>
          </w:p>
          <w:p w14:paraId="2A3F7C42" w14:textId="77777777" w:rsidR="0060347C" w:rsidRPr="008C22C7" w:rsidRDefault="0060347C" w:rsidP="0060347C">
            <w:pPr>
              <w:rPr>
                <w:rFonts w:cstheme="minorHAnsi"/>
              </w:rPr>
            </w:pPr>
            <w:r w:rsidRPr="008C22C7">
              <w:rPr>
                <w:rFonts w:cstheme="minorHAnsi"/>
                <w:spacing w:val="-4"/>
              </w:rPr>
              <w:t>Exploring</w:t>
            </w:r>
            <w:r w:rsidRPr="008C22C7">
              <w:rPr>
                <w:rFonts w:cstheme="minorHAnsi"/>
                <w:spacing w:val="3"/>
              </w:rPr>
              <w:t xml:space="preserve"> </w:t>
            </w:r>
            <w:r w:rsidRPr="008C22C7">
              <w:rPr>
                <w:rFonts w:cstheme="minorHAnsi"/>
              </w:rPr>
              <w:t>Purposes</w:t>
            </w:r>
          </w:p>
          <w:p w14:paraId="608EBFFE" w14:textId="77777777" w:rsidR="0060347C" w:rsidRPr="008C22C7" w:rsidRDefault="0060347C" w:rsidP="0060347C">
            <w:pPr>
              <w:rPr>
                <w:rFonts w:cstheme="minorHAnsi"/>
                <w:sz w:val="14"/>
              </w:rPr>
            </w:pPr>
            <w:r w:rsidRPr="008C22C7">
              <w:rPr>
                <w:rFonts w:cstheme="minorHAnsi"/>
                <w:sz w:val="14"/>
              </w:rPr>
              <w:t>How</w:t>
            </w:r>
            <w:r w:rsidRPr="008C22C7">
              <w:rPr>
                <w:rFonts w:cstheme="minorHAnsi"/>
                <w:spacing w:val="-1"/>
                <w:sz w:val="14"/>
              </w:rPr>
              <w:t xml:space="preserve"> </w:t>
            </w:r>
            <w:r w:rsidRPr="008C22C7">
              <w:rPr>
                <w:rFonts w:cstheme="minorHAnsi"/>
                <w:sz w:val="14"/>
              </w:rPr>
              <w:t>do</w:t>
            </w:r>
            <w:r w:rsidRPr="008C22C7">
              <w:rPr>
                <w:rFonts w:cstheme="minorHAnsi"/>
                <w:spacing w:val="-1"/>
                <w:sz w:val="14"/>
              </w:rPr>
              <w:t xml:space="preserve"> </w:t>
            </w:r>
            <w:r w:rsidRPr="008C22C7">
              <w:rPr>
                <w:rFonts w:cstheme="minorHAnsi"/>
                <w:sz w:val="14"/>
              </w:rPr>
              <w:t>Christians use</w:t>
            </w:r>
            <w:r w:rsidRPr="008C22C7">
              <w:rPr>
                <w:rFonts w:cstheme="minorHAnsi"/>
                <w:spacing w:val="-1"/>
                <w:sz w:val="14"/>
              </w:rPr>
              <w:t xml:space="preserve"> </w:t>
            </w:r>
            <w:r w:rsidRPr="008C22C7">
              <w:rPr>
                <w:rFonts w:cstheme="minorHAnsi"/>
                <w:sz w:val="14"/>
              </w:rPr>
              <w:t>this</w:t>
            </w:r>
            <w:r w:rsidRPr="008C22C7">
              <w:rPr>
                <w:rFonts w:cstheme="minorHAnsi"/>
                <w:spacing w:val="-1"/>
                <w:sz w:val="14"/>
              </w:rPr>
              <w:t xml:space="preserve"> </w:t>
            </w:r>
            <w:r w:rsidRPr="008C22C7">
              <w:rPr>
                <w:rFonts w:cstheme="minorHAnsi"/>
                <w:spacing w:val="-4"/>
                <w:sz w:val="14"/>
              </w:rPr>
              <w:t>text?</w:t>
            </w:r>
          </w:p>
          <w:p w14:paraId="5F686B88" w14:textId="77777777" w:rsidR="0060347C" w:rsidRPr="008C22C7" w:rsidRDefault="0060347C" w:rsidP="0060347C">
            <w:pPr>
              <w:rPr>
                <w:rFonts w:cstheme="minorHAnsi"/>
                <w:sz w:val="19"/>
              </w:rPr>
            </w:pPr>
          </w:p>
          <w:p w14:paraId="43F22EB3" w14:textId="77777777" w:rsidR="0060347C" w:rsidRPr="008C22C7" w:rsidRDefault="0060347C" w:rsidP="0060347C">
            <w:pPr>
              <w:rPr>
                <w:rFonts w:cstheme="minorHAnsi"/>
              </w:rPr>
            </w:pPr>
            <w:r w:rsidRPr="008C22C7">
              <w:rPr>
                <w:rFonts w:cstheme="minorHAnsi"/>
                <w:spacing w:val="-4"/>
              </w:rPr>
              <w:t>Exploring</w:t>
            </w:r>
            <w:r w:rsidRPr="008C22C7">
              <w:rPr>
                <w:rFonts w:cstheme="minorHAnsi"/>
                <w:spacing w:val="3"/>
              </w:rPr>
              <w:t xml:space="preserve"> </w:t>
            </w:r>
            <w:r w:rsidRPr="008C22C7">
              <w:rPr>
                <w:rFonts w:cstheme="minorHAnsi"/>
              </w:rPr>
              <w:t>Signiﬁcance</w:t>
            </w:r>
          </w:p>
          <w:p w14:paraId="3CF67141" w14:textId="77777777" w:rsidR="0060347C" w:rsidRPr="008C22C7" w:rsidRDefault="0060347C" w:rsidP="0060347C">
            <w:pPr>
              <w:rPr>
                <w:rFonts w:cstheme="minorHAnsi"/>
                <w:sz w:val="14"/>
              </w:rPr>
            </w:pPr>
            <w:r w:rsidRPr="008C22C7">
              <w:rPr>
                <w:rFonts w:cstheme="minorHAnsi"/>
                <w:w w:val="105"/>
                <w:sz w:val="14"/>
              </w:rPr>
              <w:t>Why</w:t>
            </w:r>
            <w:r w:rsidRPr="008C22C7">
              <w:rPr>
                <w:rFonts w:cstheme="minorHAnsi"/>
                <w:spacing w:val="-10"/>
                <w:w w:val="105"/>
                <w:sz w:val="14"/>
              </w:rPr>
              <w:t xml:space="preserve"> </w:t>
            </w:r>
            <w:r w:rsidRPr="008C22C7">
              <w:rPr>
                <w:rFonts w:cstheme="minorHAnsi"/>
                <w:w w:val="105"/>
                <w:sz w:val="14"/>
              </w:rPr>
              <w:t>does</w:t>
            </w:r>
            <w:r w:rsidRPr="008C22C7">
              <w:rPr>
                <w:rFonts w:cstheme="minorHAnsi"/>
                <w:spacing w:val="-9"/>
                <w:w w:val="105"/>
                <w:sz w:val="14"/>
              </w:rPr>
              <w:t xml:space="preserve"> </w:t>
            </w:r>
            <w:r w:rsidRPr="008C22C7">
              <w:rPr>
                <w:rFonts w:cstheme="minorHAnsi"/>
                <w:w w:val="105"/>
                <w:sz w:val="14"/>
              </w:rPr>
              <w:t>this</w:t>
            </w:r>
            <w:r w:rsidRPr="008C22C7">
              <w:rPr>
                <w:rFonts w:cstheme="minorHAnsi"/>
                <w:spacing w:val="-10"/>
                <w:w w:val="105"/>
                <w:sz w:val="14"/>
              </w:rPr>
              <w:t xml:space="preserve"> </w:t>
            </w:r>
            <w:r w:rsidRPr="008C22C7">
              <w:rPr>
                <w:rFonts w:cstheme="minorHAnsi"/>
                <w:w w:val="105"/>
                <w:sz w:val="14"/>
              </w:rPr>
              <w:t>matter?</w:t>
            </w:r>
          </w:p>
          <w:p w14:paraId="5563977D" w14:textId="77777777" w:rsidR="0060347C" w:rsidRPr="008C22C7" w:rsidRDefault="0060347C" w:rsidP="0060347C">
            <w:pPr>
              <w:rPr>
                <w:rFonts w:cstheme="minorHAnsi"/>
                <w:sz w:val="19"/>
              </w:rPr>
            </w:pPr>
          </w:p>
          <w:p w14:paraId="68B77E2F" w14:textId="77777777" w:rsidR="0060347C" w:rsidRPr="008C22C7" w:rsidRDefault="0060347C" w:rsidP="0060347C">
            <w:pPr>
              <w:rPr>
                <w:rFonts w:cstheme="minorHAnsi"/>
              </w:rPr>
            </w:pPr>
            <w:r w:rsidRPr="008C22C7">
              <w:rPr>
                <w:rFonts w:cstheme="minorHAnsi"/>
              </w:rPr>
              <w:t>Unveiling the</w:t>
            </w:r>
            <w:r w:rsidRPr="008C22C7">
              <w:rPr>
                <w:rFonts w:cstheme="minorHAnsi"/>
                <w:spacing w:val="-1"/>
              </w:rPr>
              <w:t xml:space="preserve"> </w:t>
            </w:r>
            <w:r w:rsidRPr="008C22C7">
              <w:rPr>
                <w:rFonts w:cstheme="minorHAnsi"/>
              </w:rPr>
              <w:t>Concepts</w:t>
            </w:r>
          </w:p>
          <w:p w14:paraId="6270C0DE" w14:textId="77777777" w:rsidR="0060347C" w:rsidRPr="00F8439C" w:rsidRDefault="0060347C" w:rsidP="0060347C">
            <w:pPr>
              <w:pStyle w:val="Title"/>
              <w:ind w:left="-2"/>
              <w:rPr>
                <w:rFonts w:asciiTheme="minorHAnsi" w:hAnsiTheme="minorHAnsi" w:cstheme="minorHAnsi"/>
              </w:rPr>
            </w:pPr>
            <w:r w:rsidRPr="008C22C7">
              <w:rPr>
                <w:rFonts w:asciiTheme="minorHAnsi" w:hAnsiTheme="minorHAnsi" w:cstheme="minorHAnsi"/>
                <w:w w:val="105"/>
                <w:sz w:val="14"/>
              </w:rPr>
              <w:t>How</w:t>
            </w:r>
            <w:r w:rsidRPr="008C22C7">
              <w:rPr>
                <w:rFonts w:asciiTheme="minorHAnsi" w:hAnsiTheme="minorHAnsi" w:cstheme="minorHAnsi"/>
                <w:spacing w:val="-8"/>
                <w:w w:val="105"/>
                <w:sz w:val="14"/>
              </w:rPr>
              <w:t xml:space="preserve"> </w:t>
            </w:r>
            <w:r w:rsidRPr="008C22C7">
              <w:rPr>
                <w:rFonts w:asciiTheme="minorHAnsi" w:hAnsiTheme="minorHAnsi" w:cstheme="minorHAnsi"/>
                <w:w w:val="105"/>
                <w:sz w:val="14"/>
              </w:rPr>
              <w:t>does</w:t>
            </w:r>
            <w:r w:rsidRPr="008C22C7">
              <w:rPr>
                <w:rFonts w:asciiTheme="minorHAnsi" w:hAnsiTheme="minorHAnsi" w:cstheme="minorHAnsi"/>
                <w:spacing w:val="-8"/>
                <w:w w:val="105"/>
                <w:sz w:val="14"/>
              </w:rPr>
              <w:t xml:space="preserve"> </w:t>
            </w:r>
            <w:r w:rsidRPr="008C22C7">
              <w:rPr>
                <w:rFonts w:asciiTheme="minorHAnsi" w:hAnsiTheme="minorHAnsi" w:cstheme="minorHAnsi"/>
                <w:w w:val="105"/>
                <w:sz w:val="14"/>
              </w:rPr>
              <w:t>this</w:t>
            </w:r>
            <w:r w:rsidRPr="008C22C7">
              <w:rPr>
                <w:rFonts w:asciiTheme="minorHAnsi" w:hAnsiTheme="minorHAnsi" w:cstheme="minorHAnsi"/>
                <w:spacing w:val="-8"/>
                <w:w w:val="105"/>
                <w:sz w:val="14"/>
              </w:rPr>
              <w:t xml:space="preserve"> </w:t>
            </w:r>
            <w:r w:rsidRPr="008C22C7">
              <w:rPr>
                <w:rFonts w:asciiTheme="minorHAnsi" w:hAnsiTheme="minorHAnsi" w:cstheme="minorHAnsi"/>
                <w:w w:val="105"/>
                <w:sz w:val="14"/>
              </w:rPr>
              <w:t>contribute</w:t>
            </w:r>
            <w:r w:rsidRPr="008C22C7">
              <w:rPr>
                <w:rFonts w:asciiTheme="minorHAnsi" w:hAnsiTheme="minorHAnsi" w:cstheme="minorHAnsi"/>
                <w:spacing w:val="-8"/>
                <w:w w:val="105"/>
                <w:sz w:val="14"/>
              </w:rPr>
              <w:t xml:space="preserve"> </w:t>
            </w:r>
            <w:r w:rsidRPr="008C22C7">
              <w:rPr>
                <w:rFonts w:asciiTheme="minorHAnsi" w:hAnsiTheme="minorHAnsi" w:cstheme="minorHAnsi"/>
                <w:w w:val="105"/>
                <w:sz w:val="14"/>
              </w:rPr>
              <w:t>to</w:t>
            </w:r>
            <w:r w:rsidRPr="008C22C7">
              <w:rPr>
                <w:rFonts w:asciiTheme="minorHAnsi" w:hAnsiTheme="minorHAnsi" w:cstheme="minorHAnsi"/>
                <w:spacing w:val="-8"/>
                <w:w w:val="105"/>
                <w:sz w:val="14"/>
              </w:rPr>
              <w:t xml:space="preserve"> </w:t>
            </w:r>
            <w:r w:rsidRPr="008C22C7">
              <w:rPr>
                <w:rFonts w:asciiTheme="minorHAnsi" w:hAnsiTheme="minorHAnsi" w:cstheme="minorHAnsi"/>
                <w:w w:val="105"/>
                <w:sz w:val="14"/>
              </w:rPr>
              <w:t>understanding</w:t>
            </w:r>
            <w:r w:rsidRPr="008C22C7">
              <w:rPr>
                <w:rFonts w:asciiTheme="minorHAnsi" w:hAnsiTheme="minorHAnsi" w:cstheme="minorHAnsi"/>
                <w:spacing w:val="-8"/>
                <w:w w:val="105"/>
                <w:sz w:val="14"/>
              </w:rPr>
              <w:t xml:space="preserve"> </w:t>
            </w:r>
            <w:r w:rsidRPr="008C22C7">
              <w:rPr>
                <w:rFonts w:asciiTheme="minorHAnsi" w:hAnsiTheme="minorHAnsi" w:cstheme="minorHAnsi"/>
                <w:w w:val="105"/>
                <w:sz w:val="14"/>
              </w:rPr>
              <w:t>key Christian</w:t>
            </w:r>
            <w:r w:rsidRPr="008C22C7">
              <w:rPr>
                <w:rFonts w:asciiTheme="minorHAnsi" w:hAnsiTheme="minorHAnsi" w:cstheme="minorHAnsi"/>
                <w:spacing w:val="-10"/>
                <w:w w:val="105"/>
                <w:sz w:val="14"/>
              </w:rPr>
              <w:t xml:space="preserve"> </w:t>
            </w:r>
            <w:r w:rsidRPr="008C22C7">
              <w:rPr>
                <w:rFonts w:asciiTheme="minorHAnsi" w:hAnsiTheme="minorHAnsi" w:cstheme="minorHAnsi"/>
                <w:w w:val="105"/>
                <w:sz w:val="14"/>
              </w:rPr>
              <w:t>ideas?</w:t>
            </w:r>
          </w:p>
        </w:tc>
      </w:tr>
      <w:tr w:rsidR="0060347C" w14:paraId="6D9CDB23" w14:textId="77777777" w:rsidTr="0060347C">
        <w:tc>
          <w:tcPr>
            <w:tcW w:w="3255" w:type="dxa"/>
            <w:shd w:val="clear" w:color="auto" w:fill="D60093"/>
          </w:tcPr>
          <w:p w14:paraId="1BA6B291" w14:textId="77777777" w:rsidR="0060347C" w:rsidRPr="00D062A6" w:rsidRDefault="0060347C" w:rsidP="003D5CB8">
            <w:pPr>
              <w:pStyle w:val="Title"/>
              <w:rPr>
                <w:rFonts w:asciiTheme="minorHAnsi" w:hAnsiTheme="minorHAnsi" w:cstheme="minorHAnsi"/>
                <w:b/>
              </w:rPr>
            </w:pPr>
            <w:r w:rsidRPr="00D062A6">
              <w:rPr>
                <w:rFonts w:asciiTheme="minorHAnsi" w:hAnsiTheme="minorHAnsi" w:cstheme="minorHAnsi"/>
                <w:b/>
              </w:rPr>
              <w:t>ELEMENT 2:</w:t>
            </w:r>
          </w:p>
          <w:p w14:paraId="651D2D94" w14:textId="77777777" w:rsidR="0060347C" w:rsidRPr="00D062A6" w:rsidRDefault="0060347C" w:rsidP="003D5CB8">
            <w:pPr>
              <w:pStyle w:val="Title"/>
              <w:rPr>
                <w:rFonts w:asciiTheme="minorHAnsi" w:hAnsiTheme="minorHAnsi" w:cstheme="minorHAnsi"/>
                <w:b/>
              </w:rPr>
            </w:pPr>
            <w:r w:rsidRPr="00D062A6">
              <w:rPr>
                <w:rFonts w:asciiTheme="minorHAnsi" w:hAnsiTheme="minorHAnsi" w:cstheme="minorHAnsi"/>
                <w:b/>
              </w:rPr>
              <w:t>Understanding the impact</w:t>
            </w:r>
          </w:p>
          <w:p w14:paraId="2B6A7CDB" w14:textId="77777777" w:rsidR="0060347C" w:rsidRPr="00D062A6" w:rsidRDefault="0060347C" w:rsidP="003D5CB8">
            <w:pPr>
              <w:pStyle w:val="Title"/>
              <w:rPr>
                <w:rFonts w:asciiTheme="minorHAnsi" w:hAnsiTheme="minorHAnsi" w:cstheme="minorHAnsi"/>
                <w:b/>
              </w:rPr>
            </w:pPr>
          </w:p>
          <w:p w14:paraId="2F449B3A" w14:textId="77777777" w:rsidR="0060347C" w:rsidRPr="00D062A6" w:rsidRDefault="0060347C" w:rsidP="003D5CB8">
            <w:pPr>
              <w:pStyle w:val="Title"/>
              <w:rPr>
                <w:rFonts w:asciiTheme="minorHAnsi" w:hAnsiTheme="minorHAnsi" w:cstheme="minorHAnsi"/>
                <w:b/>
              </w:rPr>
            </w:pPr>
            <w:r w:rsidRPr="00D062A6">
              <w:rPr>
                <w:rFonts w:asciiTheme="minorHAnsi" w:hAnsiTheme="minorHAnsi" w:cstheme="minorHAnsi"/>
                <w:b/>
              </w:rPr>
              <w:t>Examining ways in which Christians respond to biblical texts and teachings, and how they put their beliefs into action in diverse ways within the Christian community and in the world</w:t>
            </w:r>
          </w:p>
        </w:tc>
        <w:tc>
          <w:tcPr>
            <w:tcW w:w="4678" w:type="dxa"/>
            <w:shd w:val="clear" w:color="auto" w:fill="D60093"/>
          </w:tcPr>
          <w:p w14:paraId="7603C65A" w14:textId="77777777" w:rsidR="0060347C" w:rsidRPr="00F8439C" w:rsidRDefault="0060347C" w:rsidP="00F8439C">
            <w:pPr>
              <w:pStyle w:val="Title"/>
              <w:numPr>
                <w:ilvl w:val="0"/>
                <w:numId w:val="2"/>
              </w:numPr>
              <w:ind w:left="260" w:hanging="283"/>
              <w:rPr>
                <w:rFonts w:asciiTheme="minorHAnsi" w:hAnsiTheme="minorHAnsi" w:cstheme="minorHAnsi"/>
              </w:rPr>
            </w:pPr>
            <w:r w:rsidRPr="00F8439C">
              <w:rPr>
                <w:rFonts w:asciiTheme="minorHAnsi" w:hAnsiTheme="minorHAnsi" w:cstheme="minorHAnsi"/>
              </w:rPr>
              <w:t xml:space="preserve">Give at least three examples of ways in which Christians use Bible concepts, stories and texts to guide their beliefs, in their individual lives and in their church communities. </w:t>
            </w:r>
          </w:p>
          <w:p w14:paraId="09DD5313" w14:textId="77777777" w:rsidR="0060347C" w:rsidRPr="00F8439C" w:rsidRDefault="0060347C" w:rsidP="00F8439C">
            <w:pPr>
              <w:pStyle w:val="Title"/>
              <w:numPr>
                <w:ilvl w:val="0"/>
                <w:numId w:val="2"/>
              </w:numPr>
              <w:ind w:left="260" w:hanging="283"/>
              <w:rPr>
                <w:rFonts w:asciiTheme="minorHAnsi" w:hAnsiTheme="minorHAnsi" w:cstheme="minorHAnsi"/>
              </w:rPr>
            </w:pPr>
            <w:r w:rsidRPr="00F8439C">
              <w:rPr>
                <w:rFonts w:asciiTheme="minorHAnsi" w:hAnsiTheme="minorHAnsi" w:cstheme="minorHAnsi"/>
              </w:rPr>
              <w:t>Give at least three examples of how Christians put their beliefs into practice in church worship.</w:t>
            </w:r>
          </w:p>
        </w:tc>
        <w:tc>
          <w:tcPr>
            <w:tcW w:w="3686" w:type="dxa"/>
            <w:shd w:val="clear" w:color="auto" w:fill="D60093"/>
          </w:tcPr>
          <w:p w14:paraId="0AC8B46E" w14:textId="77777777" w:rsidR="0060347C" w:rsidRPr="00F8439C" w:rsidRDefault="0060347C" w:rsidP="00F8439C">
            <w:pPr>
              <w:pStyle w:val="Title"/>
              <w:numPr>
                <w:ilvl w:val="0"/>
                <w:numId w:val="2"/>
              </w:numPr>
              <w:ind w:left="281" w:hanging="281"/>
              <w:rPr>
                <w:rFonts w:asciiTheme="minorHAnsi" w:hAnsiTheme="minorHAnsi" w:cstheme="minorHAnsi"/>
              </w:rPr>
            </w:pPr>
            <w:r w:rsidRPr="00F8439C">
              <w:rPr>
                <w:rFonts w:asciiTheme="minorHAnsi" w:hAnsiTheme="minorHAnsi" w:cstheme="minorHAnsi"/>
              </w:rPr>
              <w:t xml:space="preserve">Make simple links between Bible texts and concepts studied and how Christians live in their whole lives and in their church communities. </w:t>
            </w:r>
          </w:p>
          <w:p w14:paraId="50BEA019" w14:textId="77777777" w:rsidR="0060347C" w:rsidRPr="00F8439C" w:rsidRDefault="0060347C" w:rsidP="00F8439C">
            <w:pPr>
              <w:pStyle w:val="Title"/>
              <w:numPr>
                <w:ilvl w:val="0"/>
                <w:numId w:val="2"/>
              </w:numPr>
              <w:ind w:left="281" w:hanging="281"/>
              <w:rPr>
                <w:rFonts w:asciiTheme="minorHAnsi" w:hAnsiTheme="minorHAnsi" w:cstheme="minorHAnsi"/>
              </w:rPr>
            </w:pPr>
            <w:r w:rsidRPr="00F8439C">
              <w:rPr>
                <w:rFonts w:asciiTheme="minorHAnsi" w:hAnsiTheme="minorHAnsi" w:cstheme="minorHAnsi"/>
              </w:rPr>
              <w:t xml:space="preserve">Describe how Christians show their beliefs in worship and in the </w:t>
            </w:r>
            <w:r w:rsidR="00630B89" w:rsidRPr="00F8439C">
              <w:rPr>
                <w:rFonts w:asciiTheme="minorHAnsi" w:hAnsiTheme="minorHAnsi" w:cstheme="minorHAnsi"/>
              </w:rPr>
              <w:t>way, they</w:t>
            </w:r>
            <w:r w:rsidRPr="00F8439C">
              <w:rPr>
                <w:rFonts w:asciiTheme="minorHAnsi" w:hAnsiTheme="minorHAnsi" w:cstheme="minorHAnsi"/>
              </w:rPr>
              <w:t xml:space="preserve"> live.</w:t>
            </w:r>
          </w:p>
        </w:tc>
        <w:tc>
          <w:tcPr>
            <w:tcW w:w="3969" w:type="dxa"/>
            <w:shd w:val="clear" w:color="auto" w:fill="D60093"/>
          </w:tcPr>
          <w:p w14:paraId="3C10CB81" w14:textId="77777777" w:rsidR="0060347C" w:rsidRPr="008C22C7" w:rsidRDefault="0060347C" w:rsidP="00216B21">
            <w:r w:rsidRPr="008C22C7">
              <w:t>How</w:t>
            </w:r>
            <w:r w:rsidRPr="008C22C7">
              <w:rPr>
                <w:spacing w:val="-5"/>
              </w:rPr>
              <w:t xml:space="preserve"> </w:t>
            </w:r>
            <w:r w:rsidRPr="008C22C7">
              <w:t>then,</w:t>
            </w:r>
            <w:r w:rsidRPr="008C22C7">
              <w:rPr>
                <w:spacing w:val="-5"/>
              </w:rPr>
              <w:t xml:space="preserve"> </w:t>
            </w:r>
            <w:r w:rsidRPr="008C22C7">
              <w:t>do</w:t>
            </w:r>
            <w:r w:rsidRPr="008C22C7">
              <w:rPr>
                <w:spacing w:val="-4"/>
              </w:rPr>
              <w:t xml:space="preserve"> </w:t>
            </w:r>
            <w:r w:rsidRPr="008C22C7">
              <w:t>Christians</w:t>
            </w:r>
            <w:r w:rsidRPr="008C22C7">
              <w:rPr>
                <w:spacing w:val="-5"/>
              </w:rPr>
              <w:t xml:space="preserve"> </w:t>
            </w:r>
            <w:r w:rsidRPr="008C22C7">
              <w:t>live...?</w:t>
            </w:r>
          </w:p>
          <w:p w14:paraId="6B5BE755" w14:textId="77777777" w:rsidR="0060347C" w:rsidRPr="008C22C7" w:rsidRDefault="0060347C" w:rsidP="00216B21">
            <w:r w:rsidRPr="008C22C7">
              <w:rPr>
                <w:spacing w:val="-6"/>
              </w:rPr>
              <w:t>…in</w:t>
            </w:r>
            <w:r w:rsidRPr="008C22C7">
              <w:t xml:space="preserve"> </w:t>
            </w:r>
            <w:r w:rsidRPr="008C22C7">
              <w:rPr>
                <w:spacing w:val="-6"/>
              </w:rPr>
              <w:t>the</w:t>
            </w:r>
            <w:r w:rsidRPr="008C22C7">
              <w:rPr>
                <w:spacing w:val="-1"/>
              </w:rPr>
              <w:t xml:space="preserve"> </w:t>
            </w:r>
            <w:r w:rsidRPr="008C22C7">
              <w:rPr>
                <w:spacing w:val="-6"/>
              </w:rPr>
              <w:t>Christian</w:t>
            </w:r>
            <w:r w:rsidRPr="008C22C7">
              <w:rPr>
                <w:spacing w:val="-1"/>
              </w:rPr>
              <w:t xml:space="preserve"> </w:t>
            </w:r>
            <w:r w:rsidRPr="008C22C7">
              <w:rPr>
                <w:spacing w:val="-6"/>
              </w:rPr>
              <w:t>community?</w:t>
            </w:r>
          </w:p>
          <w:p w14:paraId="3FC68F0E" w14:textId="77777777" w:rsidR="0060347C" w:rsidRPr="008C22C7" w:rsidRDefault="0060347C" w:rsidP="00216B21">
            <w:pPr>
              <w:rPr>
                <w:sz w:val="18"/>
              </w:rPr>
            </w:pPr>
            <w:r w:rsidRPr="008C22C7">
              <w:rPr>
                <w:sz w:val="18"/>
              </w:rPr>
              <w:t>Examining ways in which Church living grows</w:t>
            </w:r>
            <w:r w:rsidRPr="008C22C7">
              <w:rPr>
                <w:w w:val="105"/>
                <w:sz w:val="18"/>
              </w:rPr>
              <w:t xml:space="preserve"> out of biblical teaching.</w:t>
            </w:r>
          </w:p>
          <w:p w14:paraId="3F6AEA92" w14:textId="77777777" w:rsidR="0060347C" w:rsidRPr="008C22C7" w:rsidRDefault="0060347C" w:rsidP="00216B21">
            <w:pPr>
              <w:rPr>
                <w:sz w:val="20"/>
              </w:rPr>
            </w:pPr>
          </w:p>
          <w:p w14:paraId="03B5BEC1" w14:textId="77777777" w:rsidR="0060347C" w:rsidRPr="008C22C7" w:rsidRDefault="0060347C" w:rsidP="00216B21">
            <w:r w:rsidRPr="008C22C7">
              <w:t>...in</w:t>
            </w:r>
            <w:r w:rsidRPr="008C22C7">
              <w:rPr>
                <w:spacing w:val="-10"/>
              </w:rPr>
              <w:t xml:space="preserve"> </w:t>
            </w:r>
            <w:r w:rsidRPr="008C22C7">
              <w:t>their</w:t>
            </w:r>
            <w:r w:rsidRPr="008C22C7">
              <w:rPr>
                <w:spacing w:val="-10"/>
              </w:rPr>
              <w:t xml:space="preserve"> </w:t>
            </w:r>
            <w:r w:rsidRPr="008C22C7">
              <w:t>everyday</w:t>
            </w:r>
            <w:r w:rsidRPr="008C22C7">
              <w:rPr>
                <w:spacing w:val="-9"/>
              </w:rPr>
              <w:t xml:space="preserve"> </w:t>
            </w:r>
            <w:r w:rsidRPr="008C22C7">
              <w:t>living?</w:t>
            </w:r>
          </w:p>
          <w:p w14:paraId="6E63B22D" w14:textId="77777777" w:rsidR="0060347C" w:rsidRPr="008C22C7" w:rsidRDefault="0060347C" w:rsidP="00216B21">
            <w:pPr>
              <w:rPr>
                <w:sz w:val="18"/>
              </w:rPr>
            </w:pPr>
            <w:r w:rsidRPr="008C22C7">
              <w:rPr>
                <w:sz w:val="18"/>
              </w:rPr>
              <w:t>Examining ways in which Christians apply the</w:t>
            </w:r>
            <w:r w:rsidRPr="008C22C7">
              <w:rPr>
                <w:w w:val="105"/>
                <w:sz w:val="18"/>
              </w:rPr>
              <w:t xml:space="preserve"> Bible</w:t>
            </w:r>
            <w:r w:rsidRPr="008C22C7">
              <w:rPr>
                <w:spacing w:val="-10"/>
                <w:w w:val="105"/>
                <w:sz w:val="18"/>
              </w:rPr>
              <w:t xml:space="preserve"> </w:t>
            </w:r>
            <w:r w:rsidRPr="008C22C7">
              <w:rPr>
                <w:w w:val="105"/>
                <w:sz w:val="18"/>
              </w:rPr>
              <w:t>day-to-day.</w:t>
            </w:r>
          </w:p>
          <w:p w14:paraId="01B74DCE" w14:textId="77777777" w:rsidR="0060347C" w:rsidRPr="008C22C7" w:rsidRDefault="0060347C" w:rsidP="00216B21">
            <w:pPr>
              <w:rPr>
                <w:sz w:val="20"/>
              </w:rPr>
            </w:pPr>
          </w:p>
          <w:p w14:paraId="70308936" w14:textId="77777777" w:rsidR="0060347C" w:rsidRPr="008C22C7" w:rsidRDefault="0060347C" w:rsidP="00216B21">
            <w:r w:rsidRPr="008C22C7">
              <w:t>What</w:t>
            </w:r>
            <w:r w:rsidRPr="008C22C7">
              <w:rPr>
                <w:spacing w:val="-15"/>
              </w:rPr>
              <w:t xml:space="preserve"> </w:t>
            </w:r>
            <w:r w:rsidRPr="008C22C7">
              <w:t>impacts</w:t>
            </w:r>
            <w:r w:rsidRPr="008C22C7">
              <w:rPr>
                <w:spacing w:val="-12"/>
              </w:rPr>
              <w:t xml:space="preserve"> </w:t>
            </w:r>
            <w:r w:rsidRPr="008C22C7">
              <w:t>do</w:t>
            </w:r>
            <w:r w:rsidRPr="008C22C7">
              <w:rPr>
                <w:spacing w:val="-13"/>
              </w:rPr>
              <w:t xml:space="preserve"> </w:t>
            </w:r>
            <w:r w:rsidRPr="008C22C7">
              <w:t>Christianity</w:t>
            </w:r>
            <w:r w:rsidRPr="008C22C7">
              <w:rPr>
                <w:spacing w:val="-12"/>
              </w:rPr>
              <w:t xml:space="preserve"> </w:t>
            </w:r>
            <w:r w:rsidRPr="008C22C7">
              <w:t>and Christians have in the world?</w:t>
            </w:r>
          </w:p>
          <w:p w14:paraId="110CD15C" w14:textId="77777777" w:rsidR="0060347C" w:rsidRPr="008C22C7" w:rsidRDefault="0060347C" w:rsidP="00216B21">
            <w:pPr>
              <w:rPr>
                <w:sz w:val="18"/>
              </w:rPr>
            </w:pPr>
            <w:r w:rsidRPr="008C22C7">
              <w:rPr>
                <w:sz w:val="18"/>
              </w:rPr>
              <w:t>Examining</w:t>
            </w:r>
            <w:r w:rsidRPr="008C22C7">
              <w:rPr>
                <w:spacing w:val="-1"/>
                <w:sz w:val="18"/>
              </w:rPr>
              <w:t xml:space="preserve"> </w:t>
            </w:r>
            <w:r w:rsidRPr="008C22C7">
              <w:rPr>
                <w:sz w:val="18"/>
              </w:rPr>
              <w:t>ways</w:t>
            </w:r>
            <w:r w:rsidRPr="008C22C7">
              <w:rPr>
                <w:spacing w:val="-1"/>
                <w:sz w:val="18"/>
              </w:rPr>
              <w:t xml:space="preserve"> </w:t>
            </w:r>
            <w:r w:rsidRPr="008C22C7">
              <w:rPr>
                <w:sz w:val="18"/>
              </w:rPr>
              <w:t>in</w:t>
            </w:r>
            <w:r w:rsidRPr="008C22C7">
              <w:rPr>
                <w:spacing w:val="-1"/>
                <w:sz w:val="18"/>
              </w:rPr>
              <w:t xml:space="preserve"> </w:t>
            </w:r>
            <w:r w:rsidRPr="008C22C7">
              <w:rPr>
                <w:sz w:val="18"/>
              </w:rPr>
              <w:t>which</w:t>
            </w:r>
            <w:r w:rsidRPr="008C22C7">
              <w:rPr>
                <w:spacing w:val="-1"/>
                <w:sz w:val="18"/>
              </w:rPr>
              <w:t xml:space="preserve"> </w:t>
            </w:r>
            <w:r w:rsidRPr="008C22C7">
              <w:rPr>
                <w:sz w:val="18"/>
              </w:rPr>
              <w:t>Christian</w:t>
            </w:r>
            <w:r w:rsidRPr="008C22C7">
              <w:rPr>
                <w:spacing w:val="-1"/>
                <w:sz w:val="18"/>
              </w:rPr>
              <w:t xml:space="preserve"> </w:t>
            </w:r>
            <w:r w:rsidRPr="008C22C7">
              <w:rPr>
                <w:sz w:val="18"/>
              </w:rPr>
              <w:t>belief</w:t>
            </w:r>
            <w:r w:rsidRPr="008C22C7">
              <w:rPr>
                <w:spacing w:val="-1"/>
                <w:sz w:val="18"/>
              </w:rPr>
              <w:t xml:space="preserve"> </w:t>
            </w:r>
            <w:r w:rsidRPr="008C22C7">
              <w:rPr>
                <w:sz w:val="18"/>
              </w:rPr>
              <w:t>and</w:t>
            </w:r>
            <w:r w:rsidRPr="008C22C7">
              <w:rPr>
                <w:w w:val="105"/>
                <w:sz w:val="18"/>
              </w:rPr>
              <w:t xml:space="preserve"> practice make a difference in the world.</w:t>
            </w:r>
          </w:p>
          <w:p w14:paraId="33C880D4" w14:textId="77777777" w:rsidR="0060347C" w:rsidRPr="008C22C7" w:rsidRDefault="0060347C" w:rsidP="00216B21">
            <w:pPr>
              <w:rPr>
                <w:sz w:val="20"/>
              </w:rPr>
            </w:pPr>
          </w:p>
          <w:p w14:paraId="2E0306A7" w14:textId="77777777" w:rsidR="0060347C" w:rsidRPr="008C22C7" w:rsidRDefault="0060347C" w:rsidP="00216B21">
            <w:r w:rsidRPr="008C22C7">
              <w:t>How</w:t>
            </w:r>
            <w:r w:rsidRPr="008C22C7">
              <w:rPr>
                <w:spacing w:val="-13"/>
              </w:rPr>
              <w:t xml:space="preserve"> </w:t>
            </w:r>
            <w:r w:rsidRPr="008C22C7">
              <w:t>has</w:t>
            </w:r>
            <w:r w:rsidRPr="008C22C7">
              <w:rPr>
                <w:spacing w:val="-12"/>
              </w:rPr>
              <w:t xml:space="preserve"> </w:t>
            </w:r>
            <w:r w:rsidRPr="008C22C7">
              <w:t>this</w:t>
            </w:r>
            <w:r w:rsidRPr="008C22C7">
              <w:rPr>
                <w:spacing w:val="-13"/>
              </w:rPr>
              <w:t xml:space="preserve"> </w:t>
            </w:r>
            <w:r w:rsidRPr="008C22C7">
              <w:t>had</w:t>
            </w:r>
            <w:r w:rsidRPr="008C22C7">
              <w:rPr>
                <w:spacing w:val="-12"/>
              </w:rPr>
              <w:t xml:space="preserve"> </w:t>
            </w:r>
            <w:r w:rsidRPr="008C22C7">
              <w:t>an</w:t>
            </w:r>
            <w:r w:rsidRPr="008C22C7">
              <w:rPr>
                <w:spacing w:val="-13"/>
              </w:rPr>
              <w:t xml:space="preserve"> </w:t>
            </w:r>
            <w:r w:rsidRPr="008C22C7">
              <w:t>impact</w:t>
            </w:r>
            <w:r w:rsidRPr="008C22C7">
              <w:rPr>
                <w:spacing w:val="-13"/>
              </w:rPr>
              <w:t xml:space="preserve"> </w:t>
            </w:r>
            <w:r w:rsidRPr="008C22C7">
              <w:t>on how people see the world?</w:t>
            </w:r>
          </w:p>
          <w:p w14:paraId="45231301" w14:textId="77777777" w:rsidR="0060347C" w:rsidRPr="00F8439C" w:rsidRDefault="0060347C" w:rsidP="00216B21">
            <w:r w:rsidRPr="008C22C7">
              <w:rPr>
                <w:sz w:val="18"/>
              </w:rPr>
              <w:t>Examining the inﬂuence of Christian thought on</w:t>
            </w:r>
            <w:r w:rsidRPr="008C22C7">
              <w:rPr>
                <w:w w:val="105"/>
                <w:sz w:val="18"/>
              </w:rPr>
              <w:t xml:space="preserve"> 21st-century thinking and living.</w:t>
            </w:r>
          </w:p>
        </w:tc>
      </w:tr>
      <w:tr w:rsidR="0060347C" w14:paraId="58EA0FDA" w14:textId="77777777" w:rsidTr="0060347C">
        <w:trPr>
          <w:trHeight w:val="2838"/>
        </w:trPr>
        <w:tc>
          <w:tcPr>
            <w:tcW w:w="3255" w:type="dxa"/>
            <w:shd w:val="clear" w:color="auto" w:fill="9BBB59" w:themeFill="accent3"/>
          </w:tcPr>
          <w:p w14:paraId="358FBC63" w14:textId="77777777" w:rsidR="0060347C" w:rsidRPr="00D062A6" w:rsidRDefault="0060347C" w:rsidP="003D5CB8">
            <w:pPr>
              <w:pStyle w:val="Title"/>
              <w:rPr>
                <w:rFonts w:asciiTheme="minorHAnsi" w:hAnsiTheme="minorHAnsi" w:cstheme="minorHAnsi"/>
                <w:b/>
              </w:rPr>
            </w:pPr>
            <w:r w:rsidRPr="00D062A6">
              <w:rPr>
                <w:rFonts w:asciiTheme="minorHAnsi" w:hAnsiTheme="minorHAnsi" w:cstheme="minorHAnsi"/>
                <w:b/>
              </w:rPr>
              <w:lastRenderedPageBreak/>
              <w:t>ELEMENT 3:</w:t>
            </w:r>
          </w:p>
          <w:p w14:paraId="663AE061" w14:textId="77777777" w:rsidR="0060347C" w:rsidRPr="00D062A6" w:rsidRDefault="0060347C" w:rsidP="003D5CB8">
            <w:pPr>
              <w:pStyle w:val="Title"/>
              <w:rPr>
                <w:rFonts w:asciiTheme="minorHAnsi" w:hAnsiTheme="minorHAnsi" w:cstheme="minorHAnsi"/>
                <w:b/>
              </w:rPr>
            </w:pPr>
            <w:r w:rsidRPr="00D062A6">
              <w:rPr>
                <w:rFonts w:asciiTheme="minorHAnsi" w:hAnsiTheme="minorHAnsi" w:cstheme="minorHAnsi"/>
                <w:b/>
              </w:rPr>
              <w:t>Making connections</w:t>
            </w:r>
          </w:p>
          <w:p w14:paraId="7BBECED6" w14:textId="77777777" w:rsidR="0060347C" w:rsidRPr="00D062A6" w:rsidRDefault="0060347C" w:rsidP="003D5CB8">
            <w:pPr>
              <w:pStyle w:val="Title"/>
              <w:rPr>
                <w:rFonts w:asciiTheme="minorHAnsi" w:hAnsiTheme="minorHAnsi" w:cstheme="minorHAnsi"/>
                <w:b/>
              </w:rPr>
            </w:pPr>
          </w:p>
          <w:p w14:paraId="6211F3A2" w14:textId="77777777" w:rsidR="0060347C" w:rsidRPr="00D062A6" w:rsidRDefault="0060347C" w:rsidP="003D5CB8">
            <w:pPr>
              <w:pStyle w:val="Title"/>
              <w:rPr>
                <w:rFonts w:asciiTheme="minorHAnsi" w:hAnsiTheme="minorHAnsi" w:cstheme="minorHAnsi"/>
                <w:b/>
              </w:rPr>
            </w:pPr>
            <w:r w:rsidRPr="00D062A6">
              <w:rPr>
                <w:rFonts w:asciiTheme="minorHAnsi" w:hAnsiTheme="minorHAnsi" w:cstheme="minorHAnsi"/>
                <w:b/>
              </w:rPr>
              <w:t>Evaluating, reflecting on and connecting the texts and concepts studied, and discerning possible connections between these and pupils’ own lives and wats of understanding the world</w:t>
            </w:r>
          </w:p>
        </w:tc>
        <w:tc>
          <w:tcPr>
            <w:tcW w:w="4678" w:type="dxa"/>
            <w:shd w:val="clear" w:color="auto" w:fill="9BBB59" w:themeFill="accent3"/>
          </w:tcPr>
          <w:p w14:paraId="65BC6C7C" w14:textId="77777777" w:rsidR="0060347C" w:rsidRPr="00F8439C" w:rsidRDefault="0060347C" w:rsidP="00F8439C">
            <w:pPr>
              <w:pStyle w:val="Title"/>
              <w:numPr>
                <w:ilvl w:val="0"/>
                <w:numId w:val="3"/>
              </w:numPr>
              <w:ind w:left="277" w:hanging="277"/>
              <w:rPr>
                <w:rFonts w:asciiTheme="minorHAnsi" w:hAnsiTheme="minorHAnsi" w:cstheme="minorHAnsi"/>
              </w:rPr>
            </w:pPr>
            <w:r w:rsidRPr="00F8439C">
              <w:rPr>
                <w:rFonts w:asciiTheme="minorHAnsi" w:hAnsiTheme="minorHAnsi" w:cstheme="minorHAnsi"/>
              </w:rPr>
              <w:t>Think, talk and ask questions about whether the text has something to say to them, exploring different ideas.</w:t>
            </w:r>
          </w:p>
        </w:tc>
        <w:tc>
          <w:tcPr>
            <w:tcW w:w="3686" w:type="dxa"/>
            <w:shd w:val="clear" w:color="auto" w:fill="9BBB59" w:themeFill="accent3"/>
          </w:tcPr>
          <w:p w14:paraId="089ABAB3" w14:textId="77777777" w:rsidR="0060347C" w:rsidRPr="00F8439C" w:rsidRDefault="0060347C" w:rsidP="00F8439C">
            <w:pPr>
              <w:pStyle w:val="Title"/>
              <w:numPr>
                <w:ilvl w:val="0"/>
                <w:numId w:val="3"/>
              </w:numPr>
              <w:ind w:left="281" w:hanging="281"/>
              <w:rPr>
                <w:rFonts w:asciiTheme="minorHAnsi" w:hAnsiTheme="minorHAnsi" w:cstheme="minorHAnsi"/>
              </w:rPr>
            </w:pPr>
            <w:r w:rsidRPr="00F8439C">
              <w:rPr>
                <w:rFonts w:asciiTheme="minorHAnsi" w:hAnsiTheme="minorHAnsi" w:cstheme="minorHAnsi"/>
              </w:rPr>
              <w:t xml:space="preserve">Raise questions and suggest answers about how far the big ideas explored in the Bible and the concepts studied might make a difference to how pupils think and live. </w:t>
            </w:r>
          </w:p>
          <w:p w14:paraId="32F91CDA" w14:textId="77777777" w:rsidR="0060347C" w:rsidRPr="00F8439C" w:rsidRDefault="0060347C" w:rsidP="00F8439C">
            <w:pPr>
              <w:pStyle w:val="Title"/>
              <w:numPr>
                <w:ilvl w:val="0"/>
                <w:numId w:val="3"/>
              </w:numPr>
              <w:ind w:left="281" w:hanging="281"/>
              <w:rPr>
                <w:rFonts w:asciiTheme="minorHAnsi" w:hAnsiTheme="minorHAnsi" w:cstheme="minorHAnsi"/>
              </w:rPr>
            </w:pPr>
            <w:r w:rsidRPr="00F8439C">
              <w:rPr>
                <w:rFonts w:asciiTheme="minorHAnsi" w:hAnsiTheme="minorHAnsi" w:cstheme="minorHAnsi"/>
              </w:rPr>
              <w:t>Make links between some of the stories and teachings in the Bible and life in the world today, expressing some ideas of their own clearly.</w:t>
            </w:r>
          </w:p>
        </w:tc>
        <w:tc>
          <w:tcPr>
            <w:tcW w:w="3969" w:type="dxa"/>
            <w:shd w:val="clear" w:color="auto" w:fill="9BBB59" w:themeFill="accent3"/>
          </w:tcPr>
          <w:p w14:paraId="19D49709" w14:textId="77777777" w:rsidR="0060347C" w:rsidRPr="002D1875" w:rsidRDefault="0060347C" w:rsidP="0060347C">
            <w:r w:rsidRPr="002D1875">
              <w:t>Connecting Texts, Concepts and Christian Living</w:t>
            </w:r>
          </w:p>
          <w:p w14:paraId="0BB304D2" w14:textId="77777777" w:rsidR="0060347C" w:rsidRPr="002D1875" w:rsidRDefault="0060347C" w:rsidP="0060347C">
            <w:pPr>
              <w:rPr>
                <w:sz w:val="18"/>
              </w:rPr>
            </w:pPr>
            <w:r w:rsidRPr="002D1875">
              <w:rPr>
                <w:spacing w:val="-2"/>
                <w:w w:val="105"/>
                <w:sz w:val="18"/>
              </w:rPr>
              <w:t>Developing</w:t>
            </w:r>
            <w:r w:rsidRPr="002D1875">
              <w:rPr>
                <w:spacing w:val="-9"/>
                <w:w w:val="105"/>
                <w:sz w:val="18"/>
              </w:rPr>
              <w:t xml:space="preserve"> </w:t>
            </w:r>
            <w:r w:rsidRPr="002D1875">
              <w:rPr>
                <w:spacing w:val="-2"/>
                <w:w w:val="105"/>
                <w:sz w:val="18"/>
              </w:rPr>
              <w:t>understanding</w:t>
            </w:r>
            <w:r w:rsidRPr="002D1875">
              <w:rPr>
                <w:spacing w:val="-8"/>
                <w:w w:val="105"/>
                <w:sz w:val="18"/>
              </w:rPr>
              <w:t xml:space="preserve"> </w:t>
            </w:r>
            <w:r w:rsidRPr="002D1875">
              <w:rPr>
                <w:spacing w:val="-2"/>
                <w:w w:val="105"/>
                <w:sz w:val="18"/>
              </w:rPr>
              <w:t>of</w:t>
            </w:r>
            <w:r w:rsidRPr="002D1875">
              <w:rPr>
                <w:spacing w:val="-8"/>
                <w:w w:val="105"/>
                <w:sz w:val="18"/>
              </w:rPr>
              <w:t xml:space="preserve"> </w:t>
            </w:r>
            <w:r w:rsidRPr="002D1875">
              <w:rPr>
                <w:spacing w:val="-2"/>
                <w:w w:val="105"/>
                <w:sz w:val="18"/>
              </w:rPr>
              <w:t>the</w:t>
            </w:r>
            <w:r w:rsidRPr="002D1875">
              <w:rPr>
                <w:spacing w:val="-8"/>
                <w:w w:val="105"/>
                <w:sz w:val="18"/>
              </w:rPr>
              <w:t xml:space="preserve"> </w:t>
            </w:r>
            <w:r w:rsidRPr="002D1875">
              <w:rPr>
                <w:spacing w:val="-2"/>
                <w:w w:val="105"/>
                <w:sz w:val="18"/>
              </w:rPr>
              <w:t>bigger</w:t>
            </w:r>
            <w:r w:rsidRPr="002D1875">
              <w:rPr>
                <w:spacing w:val="40"/>
                <w:w w:val="105"/>
                <w:sz w:val="18"/>
              </w:rPr>
              <w:t xml:space="preserve"> </w:t>
            </w:r>
            <w:r w:rsidRPr="002D1875">
              <w:rPr>
                <w:spacing w:val="-2"/>
                <w:w w:val="105"/>
                <w:sz w:val="18"/>
              </w:rPr>
              <w:t>picture.</w:t>
            </w:r>
          </w:p>
          <w:p w14:paraId="6DCCA9E1" w14:textId="77777777" w:rsidR="0060347C" w:rsidRPr="002D1875" w:rsidRDefault="0060347C" w:rsidP="0060347C">
            <w:pPr>
              <w:rPr>
                <w:sz w:val="20"/>
              </w:rPr>
            </w:pPr>
          </w:p>
          <w:p w14:paraId="5F9E026A" w14:textId="77777777" w:rsidR="0060347C" w:rsidRPr="002D1875" w:rsidRDefault="0060347C" w:rsidP="0060347C">
            <w:r w:rsidRPr="002D1875">
              <w:rPr>
                <w:spacing w:val="-4"/>
              </w:rPr>
              <w:t>Connecting</w:t>
            </w:r>
            <w:r w:rsidRPr="002D1875">
              <w:rPr>
                <w:spacing w:val="-9"/>
              </w:rPr>
              <w:t xml:space="preserve"> </w:t>
            </w:r>
            <w:r w:rsidRPr="002D1875">
              <w:rPr>
                <w:spacing w:val="-4"/>
              </w:rPr>
              <w:t>Ideas</w:t>
            </w:r>
            <w:r w:rsidRPr="002D1875">
              <w:rPr>
                <w:spacing w:val="-8"/>
              </w:rPr>
              <w:t xml:space="preserve"> </w:t>
            </w:r>
            <w:r w:rsidRPr="002D1875">
              <w:rPr>
                <w:spacing w:val="-4"/>
              </w:rPr>
              <w:t>Studied</w:t>
            </w:r>
            <w:r w:rsidRPr="002D1875">
              <w:rPr>
                <w:spacing w:val="-9"/>
              </w:rPr>
              <w:t xml:space="preserve"> </w:t>
            </w:r>
            <w:r w:rsidRPr="002D1875">
              <w:rPr>
                <w:spacing w:val="-4"/>
              </w:rPr>
              <w:t xml:space="preserve">and </w:t>
            </w:r>
            <w:r w:rsidRPr="002D1875">
              <w:t>Pupils’ Own Ideas</w:t>
            </w:r>
          </w:p>
          <w:p w14:paraId="4BCF8914" w14:textId="77777777" w:rsidR="0060347C" w:rsidRPr="002D1875" w:rsidRDefault="0060347C" w:rsidP="0060347C">
            <w:pPr>
              <w:rPr>
                <w:sz w:val="18"/>
              </w:rPr>
            </w:pPr>
            <w:r w:rsidRPr="002D1875">
              <w:rPr>
                <w:spacing w:val="-2"/>
                <w:w w:val="105"/>
                <w:sz w:val="18"/>
              </w:rPr>
              <w:t>Using</w:t>
            </w:r>
            <w:r w:rsidRPr="002D1875">
              <w:rPr>
                <w:spacing w:val="-8"/>
                <w:w w:val="105"/>
                <w:sz w:val="18"/>
              </w:rPr>
              <w:t xml:space="preserve"> </w:t>
            </w:r>
            <w:r w:rsidRPr="002D1875">
              <w:rPr>
                <w:spacing w:val="-2"/>
                <w:w w:val="105"/>
                <w:sz w:val="18"/>
              </w:rPr>
              <w:t>ideas</w:t>
            </w:r>
            <w:r w:rsidRPr="002D1875">
              <w:rPr>
                <w:spacing w:val="-8"/>
                <w:w w:val="105"/>
                <w:sz w:val="18"/>
              </w:rPr>
              <w:t xml:space="preserve"> </w:t>
            </w:r>
            <w:r w:rsidRPr="002D1875">
              <w:rPr>
                <w:spacing w:val="-2"/>
                <w:w w:val="105"/>
                <w:sz w:val="18"/>
              </w:rPr>
              <w:t>studied</w:t>
            </w:r>
            <w:r w:rsidRPr="002D1875">
              <w:rPr>
                <w:spacing w:val="-8"/>
                <w:w w:val="105"/>
                <w:sz w:val="18"/>
              </w:rPr>
              <w:t xml:space="preserve"> </w:t>
            </w:r>
            <w:r w:rsidRPr="002D1875">
              <w:rPr>
                <w:spacing w:val="-2"/>
                <w:w w:val="105"/>
                <w:sz w:val="18"/>
              </w:rPr>
              <w:t>to</w:t>
            </w:r>
            <w:r w:rsidRPr="002D1875">
              <w:rPr>
                <w:spacing w:val="-8"/>
                <w:w w:val="105"/>
                <w:sz w:val="18"/>
              </w:rPr>
              <w:t xml:space="preserve"> </w:t>
            </w:r>
            <w:r w:rsidRPr="002D1875">
              <w:rPr>
                <w:spacing w:val="-2"/>
                <w:w w:val="105"/>
                <w:sz w:val="18"/>
              </w:rPr>
              <w:t>reﬂect</w:t>
            </w:r>
            <w:r w:rsidRPr="002D1875">
              <w:rPr>
                <w:spacing w:val="-8"/>
                <w:w w:val="105"/>
                <w:sz w:val="18"/>
              </w:rPr>
              <w:t xml:space="preserve"> </w:t>
            </w:r>
            <w:r w:rsidRPr="002D1875">
              <w:rPr>
                <w:spacing w:val="-2"/>
                <w:w w:val="105"/>
                <w:sz w:val="18"/>
              </w:rPr>
              <w:t>on</w:t>
            </w:r>
            <w:r w:rsidRPr="002D1875">
              <w:rPr>
                <w:spacing w:val="-8"/>
                <w:w w:val="105"/>
                <w:sz w:val="18"/>
              </w:rPr>
              <w:t xml:space="preserve"> </w:t>
            </w:r>
            <w:r w:rsidRPr="002D1875">
              <w:rPr>
                <w:spacing w:val="-2"/>
                <w:w w:val="105"/>
                <w:sz w:val="18"/>
              </w:rPr>
              <w:t>matters</w:t>
            </w:r>
            <w:r w:rsidRPr="002D1875">
              <w:rPr>
                <w:spacing w:val="-8"/>
                <w:w w:val="105"/>
                <w:sz w:val="18"/>
              </w:rPr>
              <w:t xml:space="preserve"> </w:t>
            </w:r>
            <w:r w:rsidRPr="002D1875">
              <w:rPr>
                <w:spacing w:val="-2"/>
                <w:w w:val="105"/>
                <w:sz w:val="18"/>
              </w:rPr>
              <w:t>of</w:t>
            </w:r>
            <w:r w:rsidRPr="002D1875">
              <w:rPr>
                <w:w w:val="105"/>
                <w:sz w:val="18"/>
              </w:rPr>
              <w:t xml:space="preserve"> personal</w:t>
            </w:r>
            <w:r w:rsidRPr="002D1875">
              <w:rPr>
                <w:spacing w:val="-10"/>
                <w:w w:val="105"/>
                <w:sz w:val="18"/>
              </w:rPr>
              <w:t xml:space="preserve"> </w:t>
            </w:r>
            <w:r w:rsidRPr="002D1875">
              <w:rPr>
                <w:w w:val="105"/>
                <w:sz w:val="18"/>
              </w:rPr>
              <w:t>concern.</w:t>
            </w:r>
          </w:p>
          <w:p w14:paraId="73CAA5AB" w14:textId="77777777" w:rsidR="0060347C" w:rsidRPr="002D1875" w:rsidRDefault="0060347C" w:rsidP="0060347C">
            <w:pPr>
              <w:rPr>
                <w:sz w:val="20"/>
              </w:rPr>
            </w:pPr>
          </w:p>
          <w:p w14:paraId="4042966B" w14:textId="77777777" w:rsidR="0060347C" w:rsidRPr="002D1875" w:rsidRDefault="0060347C" w:rsidP="0060347C">
            <w:r w:rsidRPr="002D1875">
              <w:rPr>
                <w:spacing w:val="-4"/>
              </w:rPr>
              <w:t>Personal</w:t>
            </w:r>
            <w:r w:rsidRPr="002D1875">
              <w:rPr>
                <w:spacing w:val="-8"/>
              </w:rPr>
              <w:t xml:space="preserve"> </w:t>
            </w:r>
            <w:r w:rsidRPr="002D1875">
              <w:rPr>
                <w:spacing w:val="-4"/>
              </w:rPr>
              <w:t>and</w:t>
            </w:r>
            <w:r w:rsidRPr="002D1875">
              <w:rPr>
                <w:spacing w:val="-8"/>
              </w:rPr>
              <w:t xml:space="preserve"> </w:t>
            </w:r>
            <w:r w:rsidRPr="002D1875">
              <w:rPr>
                <w:spacing w:val="-4"/>
              </w:rPr>
              <w:t xml:space="preserve">Impersonal </w:t>
            </w:r>
            <w:r w:rsidRPr="002D1875">
              <w:rPr>
                <w:spacing w:val="-2"/>
              </w:rPr>
              <w:t>Evaluation</w:t>
            </w:r>
          </w:p>
          <w:p w14:paraId="5591661B" w14:textId="77777777" w:rsidR="0060347C" w:rsidRPr="002D1875" w:rsidRDefault="0060347C" w:rsidP="0060347C">
            <w:pPr>
              <w:rPr>
                <w:sz w:val="18"/>
              </w:rPr>
            </w:pPr>
            <w:r w:rsidRPr="002D1875">
              <w:rPr>
                <w:spacing w:val="-2"/>
                <w:w w:val="105"/>
                <w:sz w:val="18"/>
              </w:rPr>
              <w:t>Allowing</w:t>
            </w:r>
            <w:r w:rsidRPr="002D1875">
              <w:rPr>
                <w:spacing w:val="-5"/>
                <w:w w:val="105"/>
                <w:sz w:val="18"/>
              </w:rPr>
              <w:t xml:space="preserve"> </w:t>
            </w:r>
            <w:r w:rsidRPr="002D1875">
              <w:rPr>
                <w:spacing w:val="-2"/>
                <w:w w:val="105"/>
                <w:sz w:val="18"/>
              </w:rPr>
              <w:t>pupils</w:t>
            </w:r>
            <w:r w:rsidRPr="002D1875">
              <w:rPr>
                <w:spacing w:val="-5"/>
                <w:w w:val="105"/>
                <w:sz w:val="18"/>
              </w:rPr>
              <w:t xml:space="preserve"> </w:t>
            </w:r>
            <w:r w:rsidRPr="002D1875">
              <w:rPr>
                <w:spacing w:val="-2"/>
                <w:w w:val="105"/>
                <w:sz w:val="18"/>
              </w:rPr>
              <w:t>to</w:t>
            </w:r>
            <w:r w:rsidRPr="002D1875">
              <w:rPr>
                <w:spacing w:val="-5"/>
                <w:w w:val="105"/>
                <w:sz w:val="18"/>
              </w:rPr>
              <w:t xml:space="preserve"> </w:t>
            </w:r>
            <w:r w:rsidRPr="002D1875">
              <w:rPr>
                <w:spacing w:val="-2"/>
                <w:w w:val="105"/>
                <w:sz w:val="18"/>
              </w:rPr>
              <w:t>challenge</w:t>
            </w:r>
            <w:r w:rsidRPr="002D1875">
              <w:rPr>
                <w:spacing w:val="-5"/>
                <w:w w:val="105"/>
                <w:sz w:val="18"/>
              </w:rPr>
              <w:t xml:space="preserve"> </w:t>
            </w:r>
            <w:r w:rsidRPr="002D1875">
              <w:rPr>
                <w:spacing w:val="-2"/>
                <w:w w:val="105"/>
                <w:sz w:val="18"/>
              </w:rPr>
              <w:t>ideas</w:t>
            </w:r>
            <w:r w:rsidRPr="002D1875">
              <w:rPr>
                <w:spacing w:val="-5"/>
                <w:w w:val="105"/>
                <w:sz w:val="18"/>
              </w:rPr>
              <w:t xml:space="preserve"> </w:t>
            </w:r>
            <w:r w:rsidRPr="002D1875">
              <w:rPr>
                <w:spacing w:val="-2"/>
                <w:w w:val="105"/>
                <w:sz w:val="18"/>
              </w:rPr>
              <w:t>studied,</w:t>
            </w:r>
            <w:r w:rsidRPr="002D1875">
              <w:rPr>
                <w:spacing w:val="-5"/>
                <w:w w:val="105"/>
                <w:sz w:val="18"/>
              </w:rPr>
              <w:t xml:space="preserve"> </w:t>
            </w:r>
            <w:r w:rsidRPr="002D1875">
              <w:rPr>
                <w:spacing w:val="-2"/>
                <w:w w:val="105"/>
                <w:sz w:val="18"/>
              </w:rPr>
              <w:t>and</w:t>
            </w:r>
            <w:r w:rsidRPr="002D1875">
              <w:rPr>
                <w:w w:val="105"/>
                <w:sz w:val="18"/>
              </w:rPr>
              <w:t xml:space="preserve"> the</w:t>
            </w:r>
            <w:r w:rsidRPr="002D1875">
              <w:rPr>
                <w:spacing w:val="-10"/>
                <w:w w:val="105"/>
                <w:sz w:val="18"/>
              </w:rPr>
              <w:t xml:space="preserve"> </w:t>
            </w:r>
            <w:r w:rsidRPr="002D1875">
              <w:rPr>
                <w:w w:val="105"/>
                <w:sz w:val="18"/>
              </w:rPr>
              <w:t>ideas</w:t>
            </w:r>
            <w:r w:rsidRPr="002D1875">
              <w:rPr>
                <w:spacing w:val="-10"/>
                <w:w w:val="105"/>
                <w:sz w:val="18"/>
              </w:rPr>
              <w:t xml:space="preserve"> </w:t>
            </w:r>
            <w:r w:rsidRPr="002D1875">
              <w:rPr>
                <w:w w:val="105"/>
                <w:sz w:val="18"/>
              </w:rPr>
              <w:t>studied</w:t>
            </w:r>
            <w:r w:rsidRPr="002D1875">
              <w:rPr>
                <w:spacing w:val="-10"/>
                <w:w w:val="105"/>
                <w:sz w:val="18"/>
              </w:rPr>
              <w:t xml:space="preserve"> </w:t>
            </w:r>
            <w:r w:rsidRPr="002D1875">
              <w:rPr>
                <w:w w:val="105"/>
                <w:sz w:val="18"/>
              </w:rPr>
              <w:t>to</w:t>
            </w:r>
            <w:r w:rsidRPr="002D1875">
              <w:rPr>
                <w:spacing w:val="-10"/>
                <w:w w:val="105"/>
                <w:sz w:val="18"/>
              </w:rPr>
              <w:t xml:space="preserve"> </w:t>
            </w:r>
            <w:r w:rsidRPr="002D1875">
              <w:rPr>
                <w:w w:val="105"/>
                <w:sz w:val="18"/>
              </w:rPr>
              <w:t>challenge</w:t>
            </w:r>
            <w:r w:rsidRPr="002D1875">
              <w:rPr>
                <w:spacing w:val="-10"/>
                <w:w w:val="105"/>
                <w:sz w:val="18"/>
              </w:rPr>
              <w:t xml:space="preserve"> </w:t>
            </w:r>
            <w:r w:rsidRPr="002D1875">
              <w:rPr>
                <w:w w:val="105"/>
                <w:sz w:val="18"/>
              </w:rPr>
              <w:t>pupils’</w:t>
            </w:r>
            <w:r w:rsidRPr="002D1875">
              <w:rPr>
                <w:spacing w:val="-10"/>
                <w:w w:val="105"/>
                <w:sz w:val="18"/>
              </w:rPr>
              <w:t xml:space="preserve"> </w:t>
            </w:r>
            <w:r w:rsidRPr="002D1875">
              <w:rPr>
                <w:w w:val="105"/>
                <w:sz w:val="18"/>
              </w:rPr>
              <w:t>thinking.</w:t>
            </w:r>
          </w:p>
          <w:p w14:paraId="4606EE7A" w14:textId="77777777" w:rsidR="0060347C" w:rsidRPr="002D1875" w:rsidRDefault="0060347C" w:rsidP="0060347C">
            <w:pPr>
              <w:rPr>
                <w:sz w:val="20"/>
              </w:rPr>
            </w:pPr>
          </w:p>
          <w:p w14:paraId="12F7A1E7" w14:textId="77777777" w:rsidR="0060347C" w:rsidRPr="002D1875" w:rsidRDefault="0060347C" w:rsidP="0060347C">
            <w:r w:rsidRPr="002D1875">
              <w:rPr>
                <w:spacing w:val="-4"/>
              </w:rPr>
              <w:t>Examining</w:t>
            </w:r>
            <w:r w:rsidRPr="002D1875">
              <w:rPr>
                <w:spacing w:val="-8"/>
              </w:rPr>
              <w:t xml:space="preserve"> </w:t>
            </w:r>
            <w:r w:rsidRPr="002D1875">
              <w:rPr>
                <w:spacing w:val="-4"/>
              </w:rPr>
              <w:t>Implications</w:t>
            </w:r>
            <w:r w:rsidRPr="002D1875">
              <w:rPr>
                <w:spacing w:val="-8"/>
              </w:rPr>
              <w:t xml:space="preserve"> </w:t>
            </w:r>
            <w:r w:rsidRPr="002D1875">
              <w:rPr>
                <w:spacing w:val="-4"/>
              </w:rPr>
              <w:t>for</w:t>
            </w:r>
            <w:r w:rsidRPr="002D1875">
              <w:rPr>
                <w:spacing w:val="-8"/>
              </w:rPr>
              <w:t xml:space="preserve"> </w:t>
            </w:r>
            <w:r w:rsidRPr="002D1875">
              <w:rPr>
                <w:spacing w:val="-4"/>
              </w:rPr>
              <w:t xml:space="preserve">Pupils’ </w:t>
            </w:r>
            <w:r w:rsidRPr="002D1875">
              <w:t>Understanding</w:t>
            </w:r>
            <w:r w:rsidRPr="002D1875">
              <w:rPr>
                <w:spacing w:val="-15"/>
              </w:rPr>
              <w:t xml:space="preserve"> </w:t>
            </w:r>
            <w:r w:rsidRPr="002D1875">
              <w:t>of</w:t>
            </w:r>
            <w:r w:rsidRPr="002D1875">
              <w:rPr>
                <w:spacing w:val="-12"/>
              </w:rPr>
              <w:t xml:space="preserve"> </w:t>
            </w:r>
            <w:r w:rsidRPr="002D1875">
              <w:t>Self,</w:t>
            </w:r>
            <w:r w:rsidRPr="002D1875">
              <w:rPr>
                <w:spacing w:val="-13"/>
              </w:rPr>
              <w:t xml:space="preserve"> </w:t>
            </w:r>
            <w:r w:rsidRPr="002D1875">
              <w:t>World</w:t>
            </w:r>
            <w:r w:rsidRPr="002D1875">
              <w:rPr>
                <w:spacing w:val="-12"/>
              </w:rPr>
              <w:t xml:space="preserve"> </w:t>
            </w:r>
            <w:r w:rsidRPr="002D1875">
              <w:t xml:space="preserve">and </w:t>
            </w:r>
            <w:r w:rsidRPr="002D1875">
              <w:rPr>
                <w:spacing w:val="-2"/>
              </w:rPr>
              <w:t>Others</w:t>
            </w:r>
          </w:p>
          <w:p w14:paraId="410ADDC1" w14:textId="77777777" w:rsidR="0060347C" w:rsidRPr="00F8439C" w:rsidRDefault="0060347C" w:rsidP="0060347C">
            <w:r w:rsidRPr="002D1875">
              <w:rPr>
                <w:sz w:val="18"/>
              </w:rPr>
              <w:t>Discerning where there might or might not be</w:t>
            </w:r>
            <w:r w:rsidRPr="002D1875">
              <w:rPr>
                <w:spacing w:val="40"/>
                <w:sz w:val="18"/>
              </w:rPr>
              <w:t xml:space="preserve"> </w:t>
            </w:r>
            <w:r w:rsidRPr="002D1875">
              <w:rPr>
                <w:sz w:val="18"/>
              </w:rPr>
              <w:t>value to be gained from ideas studied.</w:t>
            </w:r>
          </w:p>
        </w:tc>
      </w:tr>
    </w:tbl>
    <w:p w14:paraId="266EF6C3" w14:textId="77777777" w:rsidR="007D65A4" w:rsidRDefault="007D65A4" w:rsidP="003D5CB8">
      <w:pPr>
        <w:pStyle w:val="Title"/>
        <w:ind w:left="709"/>
        <w:rPr>
          <w:sz w:val="20"/>
        </w:rPr>
      </w:pPr>
    </w:p>
    <w:p w14:paraId="09FD6525" w14:textId="77777777" w:rsidR="005F1268" w:rsidRDefault="0060347C" w:rsidP="00AC6A04">
      <w:pPr>
        <w:pStyle w:val="Title"/>
        <w:ind w:left="709"/>
        <w:jc w:val="center"/>
        <w:rPr>
          <w:sz w:val="20"/>
        </w:rPr>
      </w:pPr>
      <w:r>
        <w:rPr>
          <w:noProof/>
        </w:rPr>
        <w:drawing>
          <wp:anchor distT="0" distB="0" distL="114300" distR="114300" simplePos="0" relativeHeight="251666432" behindDoc="0" locked="0" layoutInCell="1" allowOverlap="1" wp14:anchorId="5FF71D39" wp14:editId="2629090C">
            <wp:simplePos x="0" y="0"/>
            <wp:positionH relativeFrom="page">
              <wp:posOffset>4907478</wp:posOffset>
            </wp:positionH>
            <wp:positionV relativeFrom="paragraph">
              <wp:posOffset>15710</wp:posOffset>
            </wp:positionV>
            <wp:extent cx="5518903" cy="4059010"/>
            <wp:effectExtent l="0" t="0" r="5715" b="0"/>
            <wp:wrapThrough wrapText="bothSides">
              <wp:wrapPolygon edited="0">
                <wp:start x="0" y="0"/>
                <wp:lineTo x="0" y="21492"/>
                <wp:lineTo x="21548" y="21492"/>
                <wp:lineTo x="21548"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518903" cy="40590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0F4CD612" wp14:editId="11BD39AC">
            <wp:simplePos x="0" y="0"/>
            <wp:positionH relativeFrom="column">
              <wp:posOffset>688241</wp:posOffset>
            </wp:positionH>
            <wp:positionV relativeFrom="paragraph">
              <wp:posOffset>18085</wp:posOffset>
            </wp:positionV>
            <wp:extent cx="4091305" cy="3467100"/>
            <wp:effectExtent l="0" t="0" r="4445" b="0"/>
            <wp:wrapThrough wrapText="bothSides">
              <wp:wrapPolygon edited="0">
                <wp:start x="0" y="0"/>
                <wp:lineTo x="0" y="21481"/>
                <wp:lineTo x="21523" y="21481"/>
                <wp:lineTo x="2152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4091305" cy="3467100"/>
                    </a:xfrm>
                    <a:prstGeom prst="rect">
                      <a:avLst/>
                    </a:prstGeom>
                  </pic:spPr>
                </pic:pic>
              </a:graphicData>
            </a:graphic>
            <wp14:sizeRelH relativeFrom="margin">
              <wp14:pctWidth>0</wp14:pctWidth>
            </wp14:sizeRelH>
            <wp14:sizeRelV relativeFrom="margin">
              <wp14:pctHeight>0</wp14:pctHeight>
            </wp14:sizeRelV>
          </wp:anchor>
        </w:drawing>
      </w:r>
    </w:p>
    <w:p w14:paraId="591DE8CC" w14:textId="77777777" w:rsidR="0060347C" w:rsidRDefault="0060347C" w:rsidP="00D062A6">
      <w:pPr>
        <w:pStyle w:val="Default"/>
        <w:ind w:left="567"/>
        <w:rPr>
          <w:rFonts w:asciiTheme="minorHAnsi" w:hAnsiTheme="minorHAnsi" w:cstheme="minorHAnsi"/>
          <w:b/>
          <w:sz w:val="22"/>
          <w:szCs w:val="22"/>
        </w:rPr>
      </w:pPr>
    </w:p>
    <w:p w14:paraId="6B78C854" w14:textId="77777777" w:rsidR="0060347C" w:rsidRDefault="0060347C" w:rsidP="00D062A6">
      <w:pPr>
        <w:pStyle w:val="Default"/>
        <w:ind w:left="567"/>
        <w:rPr>
          <w:rFonts w:asciiTheme="minorHAnsi" w:hAnsiTheme="minorHAnsi" w:cstheme="minorHAnsi"/>
          <w:b/>
          <w:sz w:val="22"/>
          <w:szCs w:val="22"/>
        </w:rPr>
      </w:pPr>
    </w:p>
    <w:p w14:paraId="13AA1FC7" w14:textId="77777777" w:rsidR="0060347C" w:rsidRDefault="0060347C" w:rsidP="00D062A6">
      <w:pPr>
        <w:pStyle w:val="Default"/>
        <w:ind w:left="567"/>
        <w:rPr>
          <w:rFonts w:asciiTheme="minorHAnsi" w:hAnsiTheme="minorHAnsi" w:cstheme="minorHAnsi"/>
          <w:b/>
          <w:sz w:val="22"/>
          <w:szCs w:val="22"/>
        </w:rPr>
      </w:pPr>
    </w:p>
    <w:p w14:paraId="0091C015" w14:textId="77777777" w:rsidR="0060347C" w:rsidRDefault="0060347C" w:rsidP="00D062A6">
      <w:pPr>
        <w:pStyle w:val="Default"/>
        <w:ind w:left="567"/>
        <w:rPr>
          <w:rFonts w:asciiTheme="minorHAnsi" w:hAnsiTheme="minorHAnsi" w:cstheme="minorHAnsi"/>
          <w:b/>
          <w:sz w:val="22"/>
          <w:szCs w:val="22"/>
        </w:rPr>
      </w:pPr>
    </w:p>
    <w:p w14:paraId="72828E3D" w14:textId="77777777" w:rsidR="0060347C" w:rsidRDefault="0060347C" w:rsidP="00D062A6">
      <w:pPr>
        <w:pStyle w:val="Default"/>
        <w:ind w:left="567"/>
        <w:rPr>
          <w:rFonts w:asciiTheme="minorHAnsi" w:hAnsiTheme="minorHAnsi" w:cstheme="minorHAnsi"/>
          <w:b/>
          <w:sz w:val="22"/>
          <w:szCs w:val="22"/>
        </w:rPr>
      </w:pPr>
    </w:p>
    <w:p w14:paraId="1597A53D" w14:textId="77777777" w:rsidR="0060347C" w:rsidRDefault="0060347C" w:rsidP="00D062A6">
      <w:pPr>
        <w:pStyle w:val="Default"/>
        <w:ind w:left="567"/>
        <w:rPr>
          <w:rFonts w:asciiTheme="minorHAnsi" w:hAnsiTheme="minorHAnsi" w:cstheme="minorHAnsi"/>
          <w:b/>
          <w:sz w:val="22"/>
          <w:szCs w:val="22"/>
        </w:rPr>
      </w:pPr>
    </w:p>
    <w:p w14:paraId="75AAC38A" w14:textId="77777777" w:rsidR="0060347C" w:rsidRDefault="0060347C" w:rsidP="00D062A6">
      <w:pPr>
        <w:pStyle w:val="Default"/>
        <w:ind w:left="567"/>
        <w:rPr>
          <w:rFonts w:asciiTheme="minorHAnsi" w:hAnsiTheme="minorHAnsi" w:cstheme="minorHAnsi"/>
          <w:b/>
          <w:sz w:val="22"/>
          <w:szCs w:val="22"/>
        </w:rPr>
      </w:pPr>
    </w:p>
    <w:p w14:paraId="331C6FAF" w14:textId="77777777" w:rsidR="0060347C" w:rsidRDefault="0060347C" w:rsidP="00D062A6">
      <w:pPr>
        <w:pStyle w:val="Default"/>
        <w:ind w:left="567"/>
        <w:rPr>
          <w:rFonts w:asciiTheme="minorHAnsi" w:hAnsiTheme="minorHAnsi" w:cstheme="minorHAnsi"/>
          <w:b/>
          <w:sz w:val="22"/>
          <w:szCs w:val="22"/>
        </w:rPr>
      </w:pPr>
    </w:p>
    <w:p w14:paraId="64F54B70" w14:textId="77777777" w:rsidR="0060347C" w:rsidRDefault="0060347C" w:rsidP="00D062A6">
      <w:pPr>
        <w:pStyle w:val="Default"/>
        <w:ind w:left="567"/>
        <w:rPr>
          <w:rFonts w:asciiTheme="minorHAnsi" w:hAnsiTheme="minorHAnsi" w:cstheme="minorHAnsi"/>
          <w:b/>
          <w:sz w:val="22"/>
          <w:szCs w:val="22"/>
        </w:rPr>
      </w:pPr>
    </w:p>
    <w:p w14:paraId="315BF0BD" w14:textId="77777777" w:rsidR="0060347C" w:rsidRDefault="0060347C" w:rsidP="00D062A6">
      <w:pPr>
        <w:pStyle w:val="Default"/>
        <w:ind w:left="567"/>
        <w:rPr>
          <w:rFonts w:asciiTheme="minorHAnsi" w:hAnsiTheme="minorHAnsi" w:cstheme="minorHAnsi"/>
          <w:b/>
          <w:sz w:val="22"/>
          <w:szCs w:val="22"/>
        </w:rPr>
      </w:pPr>
    </w:p>
    <w:p w14:paraId="2F2F4F77" w14:textId="77777777" w:rsidR="0060347C" w:rsidRDefault="0060347C" w:rsidP="00D062A6">
      <w:pPr>
        <w:pStyle w:val="Default"/>
        <w:ind w:left="567"/>
        <w:rPr>
          <w:rFonts w:asciiTheme="minorHAnsi" w:hAnsiTheme="minorHAnsi" w:cstheme="minorHAnsi"/>
          <w:b/>
          <w:sz w:val="22"/>
          <w:szCs w:val="22"/>
        </w:rPr>
      </w:pPr>
    </w:p>
    <w:p w14:paraId="450842AD" w14:textId="77777777" w:rsidR="0060347C" w:rsidRDefault="0060347C" w:rsidP="00D062A6">
      <w:pPr>
        <w:pStyle w:val="Default"/>
        <w:ind w:left="567"/>
        <w:rPr>
          <w:rFonts w:asciiTheme="minorHAnsi" w:hAnsiTheme="minorHAnsi" w:cstheme="minorHAnsi"/>
          <w:b/>
          <w:sz w:val="22"/>
          <w:szCs w:val="22"/>
        </w:rPr>
      </w:pPr>
    </w:p>
    <w:p w14:paraId="68F2B465" w14:textId="77777777" w:rsidR="0060347C" w:rsidRDefault="0060347C" w:rsidP="00D062A6">
      <w:pPr>
        <w:pStyle w:val="Default"/>
        <w:ind w:left="567"/>
        <w:rPr>
          <w:rFonts w:asciiTheme="minorHAnsi" w:hAnsiTheme="minorHAnsi" w:cstheme="minorHAnsi"/>
          <w:b/>
          <w:sz w:val="22"/>
          <w:szCs w:val="22"/>
        </w:rPr>
      </w:pPr>
    </w:p>
    <w:p w14:paraId="41FF86D2" w14:textId="77777777" w:rsidR="0060347C" w:rsidRDefault="0060347C" w:rsidP="00D062A6">
      <w:pPr>
        <w:pStyle w:val="Default"/>
        <w:ind w:left="567"/>
        <w:rPr>
          <w:rFonts w:asciiTheme="minorHAnsi" w:hAnsiTheme="minorHAnsi" w:cstheme="minorHAnsi"/>
          <w:b/>
          <w:sz w:val="22"/>
          <w:szCs w:val="22"/>
        </w:rPr>
      </w:pPr>
    </w:p>
    <w:p w14:paraId="02E3F0FF" w14:textId="77777777" w:rsidR="0060347C" w:rsidRDefault="0060347C" w:rsidP="00D062A6">
      <w:pPr>
        <w:pStyle w:val="Default"/>
        <w:ind w:left="567"/>
        <w:rPr>
          <w:rFonts w:asciiTheme="minorHAnsi" w:hAnsiTheme="minorHAnsi" w:cstheme="minorHAnsi"/>
          <w:b/>
          <w:sz w:val="22"/>
          <w:szCs w:val="22"/>
        </w:rPr>
      </w:pPr>
    </w:p>
    <w:p w14:paraId="7DA11DC8" w14:textId="77777777" w:rsidR="0060347C" w:rsidRDefault="0060347C" w:rsidP="00D062A6">
      <w:pPr>
        <w:pStyle w:val="Default"/>
        <w:ind w:left="567"/>
        <w:rPr>
          <w:rFonts w:asciiTheme="minorHAnsi" w:hAnsiTheme="minorHAnsi" w:cstheme="minorHAnsi"/>
          <w:b/>
          <w:sz w:val="22"/>
          <w:szCs w:val="22"/>
        </w:rPr>
      </w:pPr>
    </w:p>
    <w:p w14:paraId="290075E0" w14:textId="77777777" w:rsidR="0060347C" w:rsidRDefault="0060347C" w:rsidP="00D062A6">
      <w:pPr>
        <w:pStyle w:val="Default"/>
        <w:ind w:left="567"/>
        <w:rPr>
          <w:rFonts w:asciiTheme="minorHAnsi" w:hAnsiTheme="minorHAnsi" w:cstheme="minorHAnsi"/>
          <w:b/>
          <w:sz w:val="22"/>
          <w:szCs w:val="22"/>
        </w:rPr>
      </w:pPr>
    </w:p>
    <w:p w14:paraId="11B6D24B" w14:textId="77777777" w:rsidR="0060347C" w:rsidRDefault="0060347C" w:rsidP="00D062A6">
      <w:pPr>
        <w:pStyle w:val="Default"/>
        <w:ind w:left="567"/>
        <w:rPr>
          <w:rFonts w:asciiTheme="minorHAnsi" w:hAnsiTheme="minorHAnsi" w:cstheme="minorHAnsi"/>
          <w:b/>
          <w:sz w:val="22"/>
          <w:szCs w:val="22"/>
        </w:rPr>
      </w:pPr>
    </w:p>
    <w:p w14:paraId="2DAE3867" w14:textId="77777777" w:rsidR="0060347C" w:rsidRDefault="0060347C" w:rsidP="00D062A6">
      <w:pPr>
        <w:pStyle w:val="Default"/>
        <w:ind w:left="567"/>
        <w:rPr>
          <w:rFonts w:asciiTheme="minorHAnsi" w:hAnsiTheme="minorHAnsi" w:cstheme="minorHAnsi"/>
          <w:b/>
          <w:sz w:val="22"/>
          <w:szCs w:val="22"/>
        </w:rPr>
      </w:pPr>
    </w:p>
    <w:p w14:paraId="0FB680E4" w14:textId="77777777" w:rsidR="0060347C" w:rsidRDefault="0060347C" w:rsidP="00D062A6">
      <w:pPr>
        <w:pStyle w:val="Default"/>
        <w:ind w:left="567"/>
        <w:rPr>
          <w:rFonts w:asciiTheme="minorHAnsi" w:hAnsiTheme="minorHAnsi" w:cstheme="minorHAnsi"/>
          <w:b/>
          <w:sz w:val="22"/>
          <w:szCs w:val="22"/>
        </w:rPr>
      </w:pPr>
    </w:p>
    <w:p w14:paraId="677B6A84" w14:textId="77777777" w:rsidR="0060347C" w:rsidRDefault="0060347C" w:rsidP="00D062A6">
      <w:pPr>
        <w:pStyle w:val="Default"/>
        <w:ind w:left="567"/>
        <w:rPr>
          <w:rFonts w:asciiTheme="minorHAnsi" w:hAnsiTheme="minorHAnsi" w:cstheme="minorHAnsi"/>
          <w:b/>
          <w:sz w:val="22"/>
          <w:szCs w:val="22"/>
        </w:rPr>
      </w:pPr>
    </w:p>
    <w:p w14:paraId="04B232EE" w14:textId="77777777" w:rsidR="0060347C" w:rsidRDefault="0060347C" w:rsidP="00D062A6">
      <w:pPr>
        <w:pStyle w:val="Default"/>
        <w:ind w:left="567"/>
        <w:rPr>
          <w:rFonts w:asciiTheme="minorHAnsi" w:hAnsiTheme="minorHAnsi" w:cstheme="minorHAnsi"/>
          <w:b/>
          <w:sz w:val="22"/>
          <w:szCs w:val="22"/>
        </w:rPr>
      </w:pPr>
    </w:p>
    <w:p w14:paraId="43589A4B" w14:textId="53917C9D" w:rsidR="00D062A6" w:rsidRDefault="00D062A6" w:rsidP="005B02BA">
      <w:pPr>
        <w:pStyle w:val="Default"/>
        <w:ind w:left="567"/>
        <w:rPr>
          <w:rFonts w:asciiTheme="minorHAnsi" w:hAnsiTheme="minorHAnsi" w:cstheme="minorHAnsi"/>
          <w:b/>
          <w:sz w:val="22"/>
          <w:szCs w:val="22"/>
        </w:rPr>
      </w:pPr>
      <w:r w:rsidRPr="00D062A6">
        <w:rPr>
          <w:rFonts w:asciiTheme="minorHAnsi" w:hAnsiTheme="minorHAnsi" w:cstheme="minorHAnsi"/>
          <w:b/>
          <w:sz w:val="22"/>
          <w:szCs w:val="22"/>
        </w:rPr>
        <w:lastRenderedPageBreak/>
        <w:t>RE can be delivered in flexible ways</w:t>
      </w:r>
      <w:r w:rsidR="005B02BA">
        <w:rPr>
          <w:rFonts w:asciiTheme="minorHAnsi" w:hAnsiTheme="minorHAnsi" w:cstheme="minorHAnsi"/>
          <w:b/>
          <w:sz w:val="22"/>
          <w:szCs w:val="22"/>
        </w:rPr>
        <w:t xml:space="preserve"> and f</w:t>
      </w:r>
      <w:r w:rsidRPr="00D062A6">
        <w:rPr>
          <w:rFonts w:asciiTheme="minorHAnsi" w:hAnsiTheme="minorHAnsi" w:cstheme="minorHAnsi"/>
          <w:b/>
          <w:sz w:val="22"/>
          <w:szCs w:val="22"/>
        </w:rPr>
        <w:t>urther opportunities should be sought to</w:t>
      </w:r>
      <w:r w:rsidRPr="00D062A6">
        <w:rPr>
          <w:rFonts w:asciiTheme="minorHAnsi" w:hAnsiTheme="minorHAnsi" w:cstheme="minorHAnsi"/>
          <w:sz w:val="22"/>
          <w:szCs w:val="22"/>
        </w:rPr>
        <w:t xml:space="preserve"> </w:t>
      </w:r>
      <w:r w:rsidRPr="00D062A6">
        <w:rPr>
          <w:rFonts w:asciiTheme="minorHAnsi" w:hAnsiTheme="minorHAnsi" w:cstheme="minorHAnsi"/>
          <w:b/>
          <w:sz w:val="22"/>
          <w:szCs w:val="22"/>
        </w:rPr>
        <w:t>develop RE in the curriculum for example through</w:t>
      </w:r>
      <w:r w:rsidRPr="00D062A6">
        <w:rPr>
          <w:rFonts w:asciiTheme="minorHAnsi" w:hAnsiTheme="minorHAnsi" w:cstheme="minorHAnsi"/>
          <w:sz w:val="22"/>
          <w:szCs w:val="22"/>
        </w:rPr>
        <w:t xml:space="preserve"> </w:t>
      </w:r>
      <w:r w:rsidRPr="00D062A6">
        <w:rPr>
          <w:rFonts w:asciiTheme="minorHAnsi" w:hAnsiTheme="minorHAnsi" w:cstheme="minorHAnsi"/>
          <w:b/>
          <w:sz w:val="22"/>
          <w:szCs w:val="22"/>
        </w:rPr>
        <w:t>RE days, RE weeks, visits and other projects.</w:t>
      </w:r>
    </w:p>
    <w:p w14:paraId="3924142D" w14:textId="77777777" w:rsidR="00D062A6" w:rsidRPr="00D062A6" w:rsidRDefault="00D062A6" w:rsidP="00D062A6">
      <w:pPr>
        <w:pStyle w:val="Default"/>
        <w:ind w:left="567"/>
        <w:jc w:val="center"/>
        <w:rPr>
          <w:rFonts w:asciiTheme="minorHAnsi" w:hAnsiTheme="minorHAnsi" w:cstheme="minorHAnsi"/>
          <w:sz w:val="22"/>
          <w:szCs w:val="22"/>
        </w:rPr>
      </w:pPr>
    </w:p>
    <w:p w14:paraId="3826CF86" w14:textId="77777777" w:rsidR="00D062A6" w:rsidRPr="00D062A6" w:rsidRDefault="00D062A6" w:rsidP="00D062A6">
      <w:pPr>
        <w:pStyle w:val="Default"/>
        <w:numPr>
          <w:ilvl w:val="0"/>
          <w:numId w:val="4"/>
        </w:numPr>
        <w:spacing w:after="30"/>
        <w:ind w:left="567" w:hanging="180"/>
        <w:rPr>
          <w:rFonts w:asciiTheme="minorHAnsi" w:hAnsiTheme="minorHAnsi" w:cstheme="minorHAnsi"/>
          <w:sz w:val="22"/>
          <w:szCs w:val="22"/>
        </w:rPr>
      </w:pPr>
      <w:r w:rsidRPr="00D062A6">
        <w:rPr>
          <w:rFonts w:asciiTheme="minorHAnsi" w:hAnsiTheme="minorHAnsi" w:cstheme="minorHAnsi"/>
          <w:b/>
          <w:bCs/>
          <w:sz w:val="22"/>
          <w:szCs w:val="22"/>
        </w:rPr>
        <w:t xml:space="preserve">RE is a core subject of the curriculum for all pupils. </w:t>
      </w:r>
      <w:r w:rsidRPr="00D062A6">
        <w:rPr>
          <w:rFonts w:asciiTheme="minorHAnsi" w:hAnsiTheme="minorHAnsi" w:cstheme="minorHAnsi"/>
          <w:sz w:val="22"/>
          <w:szCs w:val="22"/>
        </w:rPr>
        <w:t xml:space="preserve">The ‘basic’ school curriculum includes the National Curriculum, RE and Sex Education and in Church schools RE has the status of a core subject. The requirements of this Diocesan Syllabus are not subject to the flexibility of the Foundation Subjects. RE is a legal entitlement for all pupils in all year groups throughout their schooling, from Reception year up to and including Key Stage 5. </w:t>
      </w:r>
    </w:p>
    <w:p w14:paraId="43F424F7" w14:textId="698A1F8D" w:rsidR="00D062A6" w:rsidRPr="00D062A6" w:rsidRDefault="00D062A6" w:rsidP="00D062A6">
      <w:pPr>
        <w:pStyle w:val="Default"/>
        <w:numPr>
          <w:ilvl w:val="0"/>
          <w:numId w:val="4"/>
        </w:numPr>
        <w:spacing w:after="30"/>
        <w:ind w:left="567" w:hanging="180"/>
        <w:rPr>
          <w:rFonts w:asciiTheme="minorHAnsi" w:hAnsiTheme="minorHAnsi" w:cstheme="minorHAnsi"/>
          <w:sz w:val="22"/>
          <w:szCs w:val="22"/>
        </w:rPr>
      </w:pPr>
      <w:r w:rsidRPr="00D062A6">
        <w:rPr>
          <w:rFonts w:asciiTheme="minorHAnsi" w:hAnsiTheme="minorHAnsi" w:cstheme="minorHAnsi"/>
          <w:b/>
          <w:bCs/>
          <w:sz w:val="22"/>
          <w:szCs w:val="22"/>
        </w:rPr>
        <w:t xml:space="preserve">RE is </w:t>
      </w:r>
      <w:r w:rsidR="00146C95">
        <w:rPr>
          <w:rFonts w:asciiTheme="minorHAnsi" w:hAnsiTheme="minorHAnsi" w:cstheme="minorHAnsi"/>
          <w:b/>
          <w:bCs/>
          <w:sz w:val="22"/>
          <w:szCs w:val="22"/>
        </w:rPr>
        <w:t>separate</w:t>
      </w:r>
      <w:r w:rsidRPr="00D062A6">
        <w:rPr>
          <w:rFonts w:asciiTheme="minorHAnsi" w:hAnsiTheme="minorHAnsi" w:cstheme="minorHAnsi"/>
          <w:b/>
          <w:bCs/>
          <w:sz w:val="22"/>
          <w:szCs w:val="22"/>
        </w:rPr>
        <w:t xml:space="preserve"> from collective worship. </w:t>
      </w:r>
      <w:r w:rsidRPr="00D062A6">
        <w:rPr>
          <w:rFonts w:asciiTheme="minorHAnsi" w:hAnsiTheme="minorHAnsi" w:cstheme="minorHAnsi"/>
          <w:sz w:val="22"/>
          <w:szCs w:val="22"/>
        </w:rPr>
        <w:t xml:space="preserve">Curriculum time for RE is distinct and separate from the time </w:t>
      </w:r>
      <w:r w:rsidR="00146C95">
        <w:rPr>
          <w:rFonts w:asciiTheme="minorHAnsi" w:hAnsiTheme="minorHAnsi" w:cstheme="minorHAnsi"/>
          <w:sz w:val="22"/>
          <w:szCs w:val="22"/>
        </w:rPr>
        <w:t>we</w:t>
      </w:r>
      <w:r w:rsidRPr="00D062A6">
        <w:rPr>
          <w:rFonts w:asciiTheme="minorHAnsi" w:hAnsiTheme="minorHAnsi" w:cstheme="minorHAnsi"/>
          <w:sz w:val="22"/>
          <w:szCs w:val="22"/>
        </w:rPr>
        <w:t xml:space="preserve"> spend </w:t>
      </w:r>
      <w:r w:rsidR="00146C95">
        <w:rPr>
          <w:rFonts w:asciiTheme="minorHAnsi" w:hAnsiTheme="minorHAnsi" w:cstheme="minorHAnsi"/>
          <w:sz w:val="22"/>
          <w:szCs w:val="22"/>
        </w:rPr>
        <w:t>within</w:t>
      </w:r>
      <w:r w:rsidRPr="00D062A6">
        <w:rPr>
          <w:rFonts w:asciiTheme="minorHAnsi" w:hAnsiTheme="minorHAnsi" w:cstheme="minorHAnsi"/>
          <w:sz w:val="22"/>
          <w:szCs w:val="22"/>
        </w:rPr>
        <w:t xml:space="preserve"> collective worship. </w:t>
      </w:r>
    </w:p>
    <w:p w14:paraId="58773486" w14:textId="546C228B" w:rsidR="00D062A6" w:rsidRPr="00146C95" w:rsidRDefault="00D062A6" w:rsidP="00146C95">
      <w:pPr>
        <w:pStyle w:val="Default"/>
        <w:numPr>
          <w:ilvl w:val="0"/>
          <w:numId w:val="4"/>
        </w:numPr>
        <w:spacing w:after="30"/>
        <w:ind w:left="567" w:hanging="180"/>
        <w:rPr>
          <w:rFonts w:asciiTheme="minorHAnsi" w:hAnsiTheme="minorHAnsi" w:cstheme="minorHAnsi"/>
          <w:sz w:val="22"/>
          <w:szCs w:val="22"/>
        </w:rPr>
      </w:pPr>
      <w:r w:rsidRPr="00D062A6">
        <w:rPr>
          <w:rFonts w:asciiTheme="minorHAnsi" w:hAnsiTheme="minorHAnsi" w:cstheme="minorHAnsi"/>
          <w:sz w:val="22"/>
          <w:szCs w:val="22"/>
        </w:rPr>
        <w:t xml:space="preserve">Flexible delivery of RE: </w:t>
      </w:r>
      <w:r w:rsidR="00146C95">
        <w:rPr>
          <w:rFonts w:asciiTheme="minorHAnsi" w:hAnsiTheme="minorHAnsi" w:cstheme="minorHAnsi"/>
          <w:sz w:val="22"/>
          <w:szCs w:val="22"/>
        </w:rPr>
        <w:t>We may deliver</w:t>
      </w:r>
      <w:r w:rsidRPr="00D062A6">
        <w:rPr>
          <w:rFonts w:asciiTheme="minorHAnsi" w:hAnsiTheme="minorHAnsi" w:cstheme="minorHAnsi"/>
          <w:sz w:val="22"/>
          <w:szCs w:val="22"/>
        </w:rPr>
        <w:t xml:space="preserve"> RE-themed day</w:t>
      </w:r>
      <w:r w:rsidR="00146C95">
        <w:rPr>
          <w:rFonts w:asciiTheme="minorHAnsi" w:hAnsiTheme="minorHAnsi" w:cstheme="minorHAnsi"/>
          <w:sz w:val="22"/>
          <w:szCs w:val="22"/>
        </w:rPr>
        <w:t>s</w:t>
      </w:r>
      <w:r w:rsidRPr="00D062A6">
        <w:rPr>
          <w:rFonts w:asciiTheme="minorHAnsi" w:hAnsiTheme="minorHAnsi" w:cstheme="minorHAnsi"/>
          <w:sz w:val="22"/>
          <w:szCs w:val="22"/>
        </w:rPr>
        <w:t xml:space="preserve"> or week of study </w:t>
      </w:r>
      <w:r w:rsidR="00146C95">
        <w:rPr>
          <w:rFonts w:asciiTheme="minorHAnsi" w:hAnsiTheme="minorHAnsi" w:cstheme="minorHAnsi"/>
          <w:sz w:val="22"/>
          <w:szCs w:val="22"/>
        </w:rPr>
        <w:t>to</w:t>
      </w:r>
      <w:r w:rsidRPr="00D062A6">
        <w:rPr>
          <w:rFonts w:asciiTheme="minorHAnsi" w:hAnsiTheme="minorHAnsi" w:cstheme="minorHAnsi"/>
          <w:sz w:val="22"/>
          <w:szCs w:val="22"/>
        </w:rPr>
        <w:t xml:space="preserve"> compl</w:t>
      </w:r>
      <w:r w:rsidR="00146C95">
        <w:rPr>
          <w:rFonts w:asciiTheme="minorHAnsi" w:hAnsiTheme="minorHAnsi" w:cstheme="minorHAnsi"/>
          <w:sz w:val="22"/>
          <w:szCs w:val="22"/>
        </w:rPr>
        <w:t>i</w:t>
      </w:r>
      <w:r w:rsidRPr="00D062A6">
        <w:rPr>
          <w:rFonts w:asciiTheme="minorHAnsi" w:hAnsiTheme="minorHAnsi" w:cstheme="minorHAnsi"/>
          <w:sz w:val="22"/>
          <w:szCs w:val="22"/>
        </w:rPr>
        <w:t>ment</w:t>
      </w:r>
      <w:r w:rsidR="00146C95">
        <w:rPr>
          <w:rFonts w:asciiTheme="minorHAnsi" w:hAnsiTheme="minorHAnsi" w:cstheme="minorHAnsi"/>
          <w:sz w:val="22"/>
          <w:szCs w:val="22"/>
        </w:rPr>
        <w:t xml:space="preserve">, </w:t>
      </w:r>
      <w:r w:rsidRPr="00D062A6">
        <w:rPr>
          <w:rFonts w:asciiTheme="minorHAnsi" w:hAnsiTheme="minorHAnsi" w:cstheme="minorHAnsi"/>
          <w:sz w:val="22"/>
          <w:szCs w:val="22"/>
        </w:rPr>
        <w:t xml:space="preserve">but </w:t>
      </w:r>
      <w:r w:rsidR="00146C95">
        <w:rPr>
          <w:rFonts w:asciiTheme="minorHAnsi" w:hAnsiTheme="minorHAnsi" w:cstheme="minorHAnsi"/>
          <w:sz w:val="22"/>
          <w:szCs w:val="22"/>
        </w:rPr>
        <w:t xml:space="preserve">this would </w:t>
      </w:r>
      <w:r w:rsidRPr="00D062A6">
        <w:rPr>
          <w:rFonts w:asciiTheme="minorHAnsi" w:hAnsiTheme="minorHAnsi" w:cstheme="minorHAnsi"/>
          <w:sz w:val="22"/>
          <w:szCs w:val="22"/>
        </w:rPr>
        <w:t xml:space="preserve">not replace the regular weekly programme of lessons. </w:t>
      </w:r>
    </w:p>
    <w:p w14:paraId="7026E240" w14:textId="06ECC9BD" w:rsidR="00D062A6" w:rsidRPr="00D062A6" w:rsidRDefault="00D062A6" w:rsidP="00D062A6">
      <w:pPr>
        <w:pStyle w:val="Default"/>
        <w:numPr>
          <w:ilvl w:val="0"/>
          <w:numId w:val="4"/>
        </w:numPr>
        <w:spacing w:after="30"/>
        <w:ind w:left="567" w:hanging="180"/>
        <w:rPr>
          <w:rFonts w:asciiTheme="minorHAnsi" w:hAnsiTheme="minorHAnsi" w:cstheme="minorHAnsi"/>
          <w:sz w:val="22"/>
          <w:szCs w:val="22"/>
        </w:rPr>
      </w:pPr>
      <w:r w:rsidRPr="00D062A6">
        <w:rPr>
          <w:rFonts w:asciiTheme="minorHAnsi" w:hAnsiTheme="minorHAnsi" w:cstheme="minorHAnsi"/>
          <w:sz w:val="22"/>
          <w:szCs w:val="22"/>
        </w:rPr>
        <w:t xml:space="preserve">In EYFS, teachers </w:t>
      </w:r>
      <w:r w:rsidR="00146C95">
        <w:rPr>
          <w:rFonts w:asciiTheme="minorHAnsi" w:hAnsiTheme="minorHAnsi" w:cstheme="minorHAnsi"/>
          <w:sz w:val="22"/>
          <w:szCs w:val="22"/>
        </w:rPr>
        <w:t>can</w:t>
      </w:r>
      <w:r w:rsidRPr="00D062A6">
        <w:rPr>
          <w:rFonts w:asciiTheme="minorHAnsi" w:hAnsiTheme="minorHAnsi" w:cstheme="minorHAnsi"/>
          <w:sz w:val="22"/>
          <w:szCs w:val="22"/>
        </w:rPr>
        <w:t xml:space="preserve"> </w:t>
      </w:r>
      <w:r w:rsidR="00146C95">
        <w:rPr>
          <w:rFonts w:asciiTheme="minorHAnsi" w:hAnsiTheme="minorHAnsi" w:cstheme="minorHAnsi"/>
          <w:sz w:val="22"/>
          <w:szCs w:val="22"/>
        </w:rPr>
        <w:t>highlight</w:t>
      </w:r>
      <w:r w:rsidRPr="00D062A6">
        <w:rPr>
          <w:rFonts w:asciiTheme="minorHAnsi" w:hAnsiTheme="minorHAnsi" w:cstheme="minorHAnsi"/>
          <w:sz w:val="22"/>
          <w:szCs w:val="22"/>
        </w:rPr>
        <w:t xml:space="preserve"> the opportunities they are providing to integrate RE into</w:t>
      </w:r>
      <w:r w:rsidR="00146C95">
        <w:rPr>
          <w:rFonts w:asciiTheme="minorHAnsi" w:hAnsiTheme="minorHAnsi" w:cstheme="minorHAnsi"/>
          <w:sz w:val="22"/>
          <w:szCs w:val="22"/>
        </w:rPr>
        <w:t xml:space="preserve"> their</w:t>
      </w:r>
      <w:r w:rsidRPr="00D062A6">
        <w:rPr>
          <w:rFonts w:asciiTheme="minorHAnsi" w:hAnsiTheme="minorHAnsi" w:cstheme="minorHAnsi"/>
          <w:sz w:val="22"/>
          <w:szCs w:val="22"/>
        </w:rPr>
        <w:t xml:space="preserve"> children’s learning. </w:t>
      </w:r>
    </w:p>
    <w:p w14:paraId="2DB9E557" w14:textId="3541C7B6" w:rsidR="005F1268" w:rsidRPr="00D062A6" w:rsidRDefault="00D062A6" w:rsidP="00D062A6">
      <w:pPr>
        <w:pStyle w:val="Title"/>
        <w:ind w:left="567"/>
        <w:rPr>
          <w:rFonts w:asciiTheme="minorHAnsi" w:hAnsiTheme="minorHAnsi" w:cstheme="minorHAnsi"/>
        </w:rPr>
      </w:pPr>
      <w:r w:rsidRPr="00D062A6">
        <w:rPr>
          <w:rFonts w:asciiTheme="minorHAnsi" w:hAnsiTheme="minorHAnsi" w:cstheme="minorHAnsi"/>
        </w:rPr>
        <w:t xml:space="preserve">Whilst schools are expected to make their own decisions about how to divide up curriculum time, </w:t>
      </w:r>
      <w:r w:rsidR="00146C95">
        <w:rPr>
          <w:rFonts w:asciiTheme="minorHAnsi" w:hAnsiTheme="minorHAnsi" w:cstheme="minorHAnsi"/>
        </w:rPr>
        <w:t xml:space="preserve">we will </w:t>
      </w:r>
      <w:r w:rsidRPr="00D062A6">
        <w:rPr>
          <w:rFonts w:asciiTheme="minorHAnsi" w:hAnsiTheme="minorHAnsi" w:cstheme="minorHAnsi"/>
        </w:rPr>
        <w:t>ensure that sufficient time is given to RE so that pupils can meet the expectations set out in th</w:t>
      </w:r>
      <w:r w:rsidR="00146C95">
        <w:rPr>
          <w:rFonts w:asciiTheme="minorHAnsi" w:hAnsiTheme="minorHAnsi" w:cstheme="minorHAnsi"/>
        </w:rPr>
        <w:t>e</w:t>
      </w:r>
      <w:r w:rsidRPr="00D062A6">
        <w:rPr>
          <w:rFonts w:asciiTheme="minorHAnsi" w:hAnsiTheme="minorHAnsi" w:cstheme="minorHAnsi"/>
        </w:rPr>
        <w:t xml:space="preserve"> Diocesan Syllabus to provide coherence and progression in learning.</w:t>
      </w:r>
    </w:p>
    <w:p w14:paraId="4FA00AC7" w14:textId="77777777" w:rsidR="00D062A6" w:rsidRDefault="00D062A6" w:rsidP="003D5CB8">
      <w:pPr>
        <w:pStyle w:val="Title"/>
        <w:ind w:left="709"/>
        <w:rPr>
          <w:sz w:val="20"/>
        </w:rPr>
      </w:pPr>
    </w:p>
    <w:p w14:paraId="49CA5BC5" w14:textId="77777777" w:rsidR="00D062A6" w:rsidRDefault="00D062A6" w:rsidP="003D5CB8">
      <w:pPr>
        <w:pStyle w:val="Title"/>
        <w:ind w:left="709"/>
        <w:rPr>
          <w:sz w:val="20"/>
        </w:rPr>
      </w:pPr>
    </w:p>
    <w:p w14:paraId="732F687C" w14:textId="77777777" w:rsidR="00D062A6" w:rsidRPr="00D062A6" w:rsidRDefault="00D062A6" w:rsidP="00D062A6">
      <w:pPr>
        <w:pStyle w:val="Heading1"/>
        <w:spacing w:before="94"/>
        <w:ind w:left="567"/>
        <w:rPr>
          <w:rFonts w:asciiTheme="minorHAnsi" w:hAnsiTheme="minorHAnsi" w:cstheme="minorHAnsi"/>
          <w:sz w:val="28"/>
          <w:u w:val="single"/>
        </w:rPr>
      </w:pPr>
      <w:r w:rsidRPr="00D062A6">
        <w:rPr>
          <w:rFonts w:asciiTheme="minorHAnsi" w:hAnsiTheme="minorHAnsi" w:cstheme="minorHAnsi"/>
          <w:color w:val="073762"/>
          <w:spacing w:val="-2"/>
          <w:sz w:val="28"/>
          <w:u w:val="single"/>
        </w:rPr>
        <w:t>How</w:t>
      </w:r>
      <w:r w:rsidRPr="00D062A6">
        <w:rPr>
          <w:rFonts w:asciiTheme="minorHAnsi" w:hAnsiTheme="minorHAnsi" w:cstheme="minorHAnsi"/>
          <w:color w:val="073762"/>
          <w:spacing w:val="-13"/>
          <w:sz w:val="28"/>
          <w:u w:val="single"/>
        </w:rPr>
        <w:t xml:space="preserve"> </w:t>
      </w:r>
      <w:r w:rsidRPr="00D062A6">
        <w:rPr>
          <w:rFonts w:asciiTheme="minorHAnsi" w:hAnsiTheme="minorHAnsi" w:cstheme="minorHAnsi"/>
          <w:color w:val="073762"/>
          <w:spacing w:val="-2"/>
          <w:sz w:val="28"/>
          <w:u w:val="single"/>
        </w:rPr>
        <w:t>do</w:t>
      </w:r>
      <w:r w:rsidRPr="00D062A6">
        <w:rPr>
          <w:rFonts w:asciiTheme="minorHAnsi" w:hAnsiTheme="minorHAnsi" w:cstheme="minorHAnsi"/>
          <w:color w:val="073762"/>
          <w:spacing w:val="-13"/>
          <w:sz w:val="28"/>
          <w:u w:val="single"/>
        </w:rPr>
        <w:t xml:space="preserve"> </w:t>
      </w:r>
      <w:r w:rsidRPr="00D062A6">
        <w:rPr>
          <w:rFonts w:asciiTheme="minorHAnsi" w:hAnsiTheme="minorHAnsi" w:cstheme="minorHAnsi"/>
          <w:color w:val="073762"/>
          <w:spacing w:val="-2"/>
          <w:sz w:val="28"/>
          <w:u w:val="single"/>
        </w:rPr>
        <w:t>we</w:t>
      </w:r>
      <w:r w:rsidRPr="00D062A6">
        <w:rPr>
          <w:rFonts w:asciiTheme="minorHAnsi" w:hAnsiTheme="minorHAnsi" w:cstheme="minorHAnsi"/>
          <w:color w:val="073762"/>
          <w:spacing w:val="-12"/>
          <w:sz w:val="28"/>
          <w:u w:val="single"/>
        </w:rPr>
        <w:t xml:space="preserve"> </w:t>
      </w:r>
      <w:r w:rsidRPr="00D062A6">
        <w:rPr>
          <w:rFonts w:asciiTheme="minorHAnsi" w:hAnsiTheme="minorHAnsi" w:cstheme="minorHAnsi"/>
          <w:color w:val="073762"/>
          <w:spacing w:val="-2"/>
          <w:sz w:val="28"/>
          <w:u w:val="single"/>
        </w:rPr>
        <w:t>know</w:t>
      </w:r>
      <w:r w:rsidRPr="00D062A6">
        <w:rPr>
          <w:rFonts w:asciiTheme="minorHAnsi" w:hAnsiTheme="minorHAnsi" w:cstheme="minorHAnsi"/>
          <w:color w:val="073762"/>
          <w:spacing w:val="-13"/>
          <w:sz w:val="28"/>
          <w:u w:val="single"/>
        </w:rPr>
        <w:t xml:space="preserve"> </w:t>
      </w:r>
      <w:r w:rsidRPr="00D062A6">
        <w:rPr>
          <w:rFonts w:asciiTheme="minorHAnsi" w:hAnsiTheme="minorHAnsi" w:cstheme="minorHAnsi"/>
          <w:color w:val="073762"/>
          <w:spacing w:val="-2"/>
          <w:sz w:val="28"/>
          <w:u w:val="single"/>
        </w:rPr>
        <w:t>our</w:t>
      </w:r>
      <w:r w:rsidRPr="00D062A6">
        <w:rPr>
          <w:rFonts w:asciiTheme="minorHAnsi" w:hAnsiTheme="minorHAnsi" w:cstheme="minorHAnsi"/>
          <w:color w:val="073762"/>
          <w:spacing w:val="-13"/>
          <w:sz w:val="28"/>
          <w:u w:val="single"/>
        </w:rPr>
        <w:t xml:space="preserve"> </w:t>
      </w:r>
      <w:r w:rsidRPr="00D062A6">
        <w:rPr>
          <w:rFonts w:asciiTheme="minorHAnsi" w:hAnsiTheme="minorHAnsi" w:cstheme="minorHAnsi"/>
          <w:color w:val="073762"/>
          <w:spacing w:val="-2"/>
          <w:sz w:val="28"/>
          <w:u w:val="single"/>
        </w:rPr>
        <w:t>curriculum</w:t>
      </w:r>
      <w:r w:rsidRPr="00D062A6">
        <w:rPr>
          <w:rFonts w:asciiTheme="minorHAnsi" w:hAnsiTheme="minorHAnsi" w:cstheme="minorHAnsi"/>
          <w:color w:val="073762"/>
          <w:spacing w:val="-12"/>
          <w:sz w:val="28"/>
          <w:u w:val="single"/>
        </w:rPr>
        <w:t xml:space="preserve"> </w:t>
      </w:r>
      <w:r w:rsidRPr="00D062A6">
        <w:rPr>
          <w:rFonts w:asciiTheme="minorHAnsi" w:hAnsiTheme="minorHAnsi" w:cstheme="minorHAnsi"/>
          <w:color w:val="073762"/>
          <w:spacing w:val="-2"/>
          <w:sz w:val="28"/>
          <w:u w:val="single"/>
        </w:rPr>
        <w:t>is</w:t>
      </w:r>
      <w:r w:rsidRPr="00D062A6">
        <w:rPr>
          <w:rFonts w:asciiTheme="minorHAnsi" w:hAnsiTheme="minorHAnsi" w:cstheme="minorHAnsi"/>
          <w:color w:val="073762"/>
          <w:spacing w:val="-13"/>
          <w:sz w:val="28"/>
          <w:u w:val="single"/>
        </w:rPr>
        <w:t xml:space="preserve"> </w:t>
      </w:r>
      <w:r w:rsidRPr="00D062A6">
        <w:rPr>
          <w:rFonts w:asciiTheme="minorHAnsi" w:hAnsiTheme="minorHAnsi" w:cstheme="minorHAnsi"/>
          <w:color w:val="073762"/>
          <w:spacing w:val="-2"/>
          <w:sz w:val="28"/>
          <w:u w:val="single"/>
        </w:rPr>
        <w:t>effective?</w:t>
      </w:r>
    </w:p>
    <w:p w14:paraId="7CC847AB" w14:textId="77777777" w:rsidR="00D062A6" w:rsidRPr="00D062A6" w:rsidRDefault="00D062A6" w:rsidP="00D062A6">
      <w:pPr>
        <w:pStyle w:val="BodyText"/>
        <w:ind w:left="567"/>
        <w:rPr>
          <w:rFonts w:asciiTheme="minorHAnsi" w:hAnsiTheme="minorHAnsi" w:cstheme="minorHAnsi"/>
          <w:b/>
          <w:sz w:val="22"/>
          <w:szCs w:val="22"/>
        </w:rPr>
      </w:pPr>
    </w:p>
    <w:p w14:paraId="2A72573F" w14:textId="57B61F60" w:rsidR="00D062A6" w:rsidRPr="00D062A6" w:rsidRDefault="00D062A6" w:rsidP="00D062A6">
      <w:pPr>
        <w:pStyle w:val="ListParagraph"/>
        <w:numPr>
          <w:ilvl w:val="0"/>
          <w:numId w:val="5"/>
        </w:numPr>
        <w:tabs>
          <w:tab w:val="left" w:pos="392"/>
        </w:tabs>
        <w:spacing w:before="1"/>
        <w:ind w:left="567" w:hanging="179"/>
        <w:rPr>
          <w:rFonts w:cstheme="minorHAnsi"/>
        </w:rPr>
      </w:pPr>
      <w:r w:rsidRPr="00D062A6">
        <w:rPr>
          <w:rFonts w:cstheme="minorHAnsi"/>
          <w:b/>
        </w:rPr>
        <w:t>High</w:t>
      </w:r>
      <w:r w:rsidRPr="00D062A6">
        <w:rPr>
          <w:rFonts w:cstheme="minorHAnsi"/>
          <w:b/>
          <w:spacing w:val="-1"/>
        </w:rPr>
        <w:t xml:space="preserve"> </w:t>
      </w:r>
      <w:r w:rsidRPr="00D062A6">
        <w:rPr>
          <w:rFonts w:cstheme="minorHAnsi"/>
          <w:b/>
        </w:rPr>
        <w:t xml:space="preserve">Quality Outcomes: </w:t>
      </w:r>
      <w:r w:rsidRPr="00D062A6">
        <w:rPr>
          <w:rFonts w:cstheme="minorHAnsi"/>
        </w:rPr>
        <w:t>Pupils</w:t>
      </w:r>
      <w:r w:rsidRPr="00D062A6">
        <w:rPr>
          <w:rFonts w:cstheme="minorHAnsi"/>
          <w:spacing w:val="-3"/>
        </w:rPr>
        <w:t xml:space="preserve"> </w:t>
      </w:r>
      <w:r w:rsidRPr="00D062A6">
        <w:rPr>
          <w:rFonts w:cstheme="minorHAnsi"/>
        </w:rPr>
        <w:t>should</w:t>
      </w:r>
      <w:r w:rsidRPr="00D062A6">
        <w:rPr>
          <w:rFonts w:cstheme="minorHAnsi"/>
          <w:spacing w:val="-3"/>
        </w:rPr>
        <w:t xml:space="preserve"> </w:t>
      </w:r>
      <w:r w:rsidRPr="00D062A6">
        <w:rPr>
          <w:rFonts w:cstheme="minorHAnsi"/>
        </w:rPr>
        <w:t>be</w:t>
      </w:r>
      <w:r w:rsidRPr="00D062A6">
        <w:rPr>
          <w:rFonts w:cstheme="minorHAnsi"/>
          <w:spacing w:val="-4"/>
        </w:rPr>
        <w:t xml:space="preserve"> </w:t>
      </w:r>
      <w:r w:rsidRPr="00D062A6">
        <w:rPr>
          <w:rFonts w:cstheme="minorHAnsi"/>
        </w:rPr>
        <w:t>articulate</w:t>
      </w:r>
      <w:r w:rsidRPr="00D062A6">
        <w:rPr>
          <w:rFonts w:cstheme="minorHAnsi"/>
          <w:spacing w:val="-3"/>
        </w:rPr>
        <w:t xml:space="preserve"> </w:t>
      </w:r>
      <w:r w:rsidRPr="00D062A6">
        <w:rPr>
          <w:rFonts w:cstheme="minorHAnsi"/>
        </w:rPr>
        <w:t>and</w:t>
      </w:r>
      <w:r w:rsidRPr="00D062A6">
        <w:rPr>
          <w:rFonts w:cstheme="minorHAnsi"/>
          <w:spacing w:val="-3"/>
        </w:rPr>
        <w:t xml:space="preserve"> </w:t>
      </w:r>
      <w:r w:rsidRPr="00D062A6">
        <w:rPr>
          <w:rFonts w:cstheme="minorHAnsi"/>
        </w:rPr>
        <w:t>knowledgeable</w:t>
      </w:r>
      <w:r w:rsidRPr="00D062A6">
        <w:rPr>
          <w:rFonts w:cstheme="minorHAnsi"/>
          <w:spacing w:val="-3"/>
        </w:rPr>
        <w:t xml:space="preserve"> </w:t>
      </w:r>
      <w:r w:rsidRPr="00D062A6">
        <w:rPr>
          <w:rFonts w:cstheme="minorHAnsi"/>
        </w:rPr>
        <w:t>about</w:t>
      </w:r>
      <w:r w:rsidRPr="00D062A6">
        <w:rPr>
          <w:rFonts w:cstheme="minorHAnsi"/>
          <w:spacing w:val="-3"/>
        </w:rPr>
        <w:t xml:space="preserve"> </w:t>
      </w:r>
      <w:r w:rsidRPr="00D062A6">
        <w:rPr>
          <w:rFonts w:cstheme="minorHAnsi"/>
        </w:rPr>
        <w:t>their</w:t>
      </w:r>
      <w:r w:rsidRPr="00D062A6">
        <w:rPr>
          <w:rFonts w:cstheme="minorHAnsi"/>
          <w:spacing w:val="-4"/>
        </w:rPr>
        <w:t xml:space="preserve"> </w:t>
      </w:r>
      <w:r w:rsidRPr="00D062A6">
        <w:rPr>
          <w:rFonts w:cstheme="minorHAnsi"/>
        </w:rPr>
        <w:t>learning.</w:t>
      </w:r>
      <w:r w:rsidRPr="00D062A6">
        <w:rPr>
          <w:rFonts w:cstheme="minorHAnsi"/>
          <w:spacing w:val="-2"/>
        </w:rPr>
        <w:t xml:space="preserve"> </w:t>
      </w:r>
      <w:r w:rsidR="00146C95" w:rsidRPr="00D062A6">
        <w:rPr>
          <w:rFonts w:cstheme="minorHAnsi"/>
        </w:rPr>
        <w:t>The work</w:t>
      </w:r>
      <w:r w:rsidRPr="00D062A6">
        <w:rPr>
          <w:rFonts w:cstheme="minorHAnsi"/>
          <w:spacing w:val="-3"/>
        </w:rPr>
        <w:t xml:space="preserve"> </w:t>
      </w:r>
      <w:r w:rsidRPr="00D062A6">
        <w:rPr>
          <w:rFonts w:cstheme="minorHAnsi"/>
        </w:rPr>
        <w:t>produced</w:t>
      </w:r>
      <w:r w:rsidRPr="00D062A6">
        <w:rPr>
          <w:rFonts w:cstheme="minorHAnsi"/>
          <w:spacing w:val="-3"/>
        </w:rPr>
        <w:t xml:space="preserve"> </w:t>
      </w:r>
      <w:r w:rsidRPr="00D062A6">
        <w:rPr>
          <w:rFonts w:cstheme="minorHAnsi"/>
        </w:rPr>
        <w:t>will</w:t>
      </w:r>
      <w:r w:rsidRPr="00D062A6">
        <w:rPr>
          <w:rFonts w:cstheme="minorHAnsi"/>
          <w:spacing w:val="-3"/>
        </w:rPr>
        <w:t xml:space="preserve"> </w:t>
      </w:r>
      <w:r w:rsidRPr="00D062A6">
        <w:rPr>
          <w:rFonts w:cstheme="minorHAnsi"/>
        </w:rPr>
        <w:t>be</w:t>
      </w:r>
      <w:r w:rsidR="00146C95">
        <w:rPr>
          <w:rFonts w:cstheme="minorHAnsi"/>
        </w:rPr>
        <w:t xml:space="preserve"> well-</w:t>
      </w:r>
      <w:r w:rsidRPr="00D062A6">
        <w:rPr>
          <w:rFonts w:cstheme="minorHAnsi"/>
        </w:rPr>
        <w:t>presented</w:t>
      </w:r>
      <w:r w:rsidRPr="00D062A6">
        <w:rPr>
          <w:rFonts w:cstheme="minorHAnsi"/>
          <w:spacing w:val="-3"/>
        </w:rPr>
        <w:t xml:space="preserve"> </w:t>
      </w:r>
      <w:r w:rsidRPr="00D062A6">
        <w:rPr>
          <w:rFonts w:cstheme="minorHAnsi"/>
        </w:rPr>
        <w:t>in</w:t>
      </w:r>
      <w:r w:rsidRPr="00D062A6">
        <w:rPr>
          <w:rFonts w:cstheme="minorHAnsi"/>
          <w:spacing w:val="-3"/>
        </w:rPr>
        <w:t xml:space="preserve"> </w:t>
      </w:r>
      <w:r w:rsidRPr="00D062A6">
        <w:rPr>
          <w:rFonts w:cstheme="minorHAnsi"/>
        </w:rPr>
        <w:t>RE</w:t>
      </w:r>
      <w:r w:rsidRPr="00D062A6">
        <w:rPr>
          <w:rFonts w:cstheme="minorHAnsi"/>
          <w:spacing w:val="-4"/>
        </w:rPr>
        <w:t xml:space="preserve"> </w:t>
      </w:r>
      <w:r w:rsidRPr="00D062A6">
        <w:rPr>
          <w:rFonts w:cstheme="minorHAnsi"/>
          <w:spacing w:val="-2"/>
        </w:rPr>
        <w:t>books</w:t>
      </w:r>
      <w:r w:rsidR="00146C95">
        <w:rPr>
          <w:rFonts w:cstheme="minorHAnsi"/>
          <w:spacing w:val="-2"/>
        </w:rPr>
        <w:t xml:space="preserve">, showing a range of tasks. </w:t>
      </w:r>
    </w:p>
    <w:p w14:paraId="7F89C38E" w14:textId="50E81CDC" w:rsidR="00D062A6" w:rsidRPr="00D062A6" w:rsidRDefault="00D062A6" w:rsidP="00D062A6">
      <w:pPr>
        <w:pStyle w:val="ListParagraph"/>
        <w:numPr>
          <w:ilvl w:val="0"/>
          <w:numId w:val="5"/>
        </w:numPr>
        <w:tabs>
          <w:tab w:val="left" w:pos="393"/>
        </w:tabs>
        <w:spacing w:before="42" w:line="285" w:lineRule="auto"/>
        <w:ind w:left="567" w:right="490"/>
        <w:rPr>
          <w:rFonts w:cstheme="minorHAnsi"/>
        </w:rPr>
      </w:pPr>
      <w:r w:rsidRPr="00D062A6">
        <w:rPr>
          <w:rFonts w:cstheme="minorHAnsi"/>
          <w:b/>
        </w:rPr>
        <w:t xml:space="preserve">Assessment: </w:t>
      </w:r>
      <w:r w:rsidRPr="00D062A6">
        <w:rPr>
          <w:rFonts w:cstheme="minorHAnsi"/>
        </w:rPr>
        <w:t xml:space="preserve">Assessment in RE will take place in line with the school’s assessment policy. Teachers should assess pupils’ understanding throughout teaching and plan subsequent teaching and learning in response to this. Assessment may vary from teacher observation or questioning, to marked activities. We also recognise that some of the most important learning in RE cannot be formally assessed (e.g. spiritual development). At the end of each enquiry, pupils will produce a documented response to the enquiry </w:t>
      </w:r>
      <w:r w:rsidRPr="00D062A6">
        <w:rPr>
          <w:rFonts w:cstheme="minorHAnsi"/>
          <w:spacing w:val="-2"/>
          <w:w w:val="105"/>
        </w:rPr>
        <w:t>question.</w:t>
      </w:r>
      <w:r w:rsidR="00146C95">
        <w:rPr>
          <w:rFonts w:cstheme="minorHAnsi"/>
          <w:spacing w:val="-2"/>
          <w:w w:val="105"/>
        </w:rPr>
        <w:t xml:space="preserve"> We complete ‘end of unit assessments’ during the final session of the unit. This is a great summary of learning and </w:t>
      </w:r>
      <w:r w:rsidR="005735A1">
        <w:rPr>
          <w:rFonts w:cstheme="minorHAnsi"/>
          <w:spacing w:val="-2"/>
          <w:w w:val="105"/>
        </w:rPr>
        <w:t>celebrating</w:t>
      </w:r>
      <w:r w:rsidR="00146C95">
        <w:rPr>
          <w:rFonts w:cstheme="minorHAnsi"/>
          <w:spacing w:val="-2"/>
          <w:w w:val="105"/>
        </w:rPr>
        <w:t xml:space="preserve"> new knowledge acquired. Teachers can then identify </w:t>
      </w:r>
      <w:r w:rsidR="005735A1">
        <w:rPr>
          <w:rFonts w:cstheme="minorHAnsi"/>
          <w:spacing w:val="-2"/>
          <w:w w:val="105"/>
        </w:rPr>
        <w:t xml:space="preserve">progress and address gaps/misconceptions. </w:t>
      </w:r>
    </w:p>
    <w:p w14:paraId="63201D37" w14:textId="5A51416B" w:rsidR="00D062A6" w:rsidRPr="00AC6A04" w:rsidRDefault="00D062A6" w:rsidP="00D062A6">
      <w:pPr>
        <w:pStyle w:val="ListParagraph"/>
        <w:numPr>
          <w:ilvl w:val="0"/>
          <w:numId w:val="5"/>
        </w:numPr>
        <w:tabs>
          <w:tab w:val="left" w:pos="393"/>
        </w:tabs>
        <w:spacing w:line="285" w:lineRule="auto"/>
        <w:ind w:left="567" w:right="418"/>
        <w:rPr>
          <w:rFonts w:cstheme="minorHAnsi"/>
        </w:rPr>
      </w:pPr>
      <w:r w:rsidRPr="00D062A6">
        <w:rPr>
          <w:rFonts w:cstheme="minorHAnsi"/>
          <w:b/>
        </w:rPr>
        <w:t xml:space="preserve">Monitoring: </w:t>
      </w:r>
      <w:r w:rsidRPr="00D062A6">
        <w:rPr>
          <w:rFonts w:cstheme="minorHAnsi"/>
        </w:rPr>
        <w:t xml:space="preserve">Monitoring activities may include pupil interviews, informal discussion with staff, examination of planning and learning visits in order to assess the effectiveness of </w:t>
      </w:r>
      <w:r w:rsidRPr="00D062A6">
        <w:rPr>
          <w:rFonts w:cstheme="minorHAnsi"/>
          <w:w w:val="105"/>
        </w:rPr>
        <w:t>the curriculum in meeting the intent.</w:t>
      </w:r>
      <w:r w:rsidR="005735A1">
        <w:rPr>
          <w:rFonts w:cstheme="minorHAnsi"/>
          <w:w w:val="105"/>
        </w:rPr>
        <w:t xml:space="preserve"> Thee Subject Lead can use the information gathered to organise effective CPD to support staff with subject knowledge, planning and delivery.  </w:t>
      </w:r>
    </w:p>
    <w:p w14:paraId="620D9FEB" w14:textId="77777777" w:rsidR="00AC6A04" w:rsidRPr="00D062A6" w:rsidRDefault="00AC6A04" w:rsidP="00AC6A04">
      <w:pPr>
        <w:pStyle w:val="ListParagraph"/>
        <w:tabs>
          <w:tab w:val="left" w:pos="393"/>
        </w:tabs>
        <w:spacing w:line="285" w:lineRule="auto"/>
        <w:ind w:left="567" w:right="418"/>
        <w:rPr>
          <w:rFonts w:cstheme="minorHAnsi"/>
        </w:rPr>
      </w:pPr>
    </w:p>
    <w:p w14:paraId="3FBCEB83" w14:textId="77777777" w:rsidR="00D062A6" w:rsidRDefault="00D062A6" w:rsidP="003D5CB8">
      <w:pPr>
        <w:pStyle w:val="Title"/>
        <w:ind w:left="709"/>
        <w:rPr>
          <w:sz w:val="20"/>
        </w:rPr>
      </w:pPr>
    </w:p>
    <w:p w14:paraId="1BA2F8B9" w14:textId="37E22CC6" w:rsidR="005735A1" w:rsidRPr="005735A1" w:rsidRDefault="00AC6A04" w:rsidP="005735A1">
      <w:pPr>
        <w:pStyle w:val="ListParagraph"/>
        <w:tabs>
          <w:tab w:val="left" w:pos="392"/>
        </w:tabs>
        <w:ind w:left="426"/>
        <w:rPr>
          <w:b/>
          <w:sz w:val="28"/>
        </w:rPr>
      </w:pPr>
      <w:r w:rsidRPr="00AC6A04">
        <w:rPr>
          <w:b/>
          <w:sz w:val="28"/>
        </w:rPr>
        <w:t>Useful Websites:</w:t>
      </w:r>
      <w:r w:rsidRPr="00AC6A04">
        <w:rPr>
          <w:b/>
          <w:spacing w:val="-3"/>
          <w:sz w:val="28"/>
        </w:rPr>
        <w:t xml:space="preserve"> </w:t>
      </w:r>
      <w:r w:rsidRPr="00AC6A04">
        <w:rPr>
          <w:sz w:val="28"/>
        </w:rPr>
        <w:t>The</w:t>
      </w:r>
      <w:r w:rsidRPr="00AC6A04">
        <w:rPr>
          <w:spacing w:val="-3"/>
          <w:sz w:val="28"/>
        </w:rPr>
        <w:t xml:space="preserve"> </w:t>
      </w:r>
      <w:r w:rsidRPr="00AC6A04">
        <w:rPr>
          <w:sz w:val="28"/>
        </w:rPr>
        <w:t>following</w:t>
      </w:r>
      <w:r w:rsidRPr="00AC6A04">
        <w:rPr>
          <w:spacing w:val="-3"/>
          <w:sz w:val="28"/>
        </w:rPr>
        <w:t xml:space="preserve"> </w:t>
      </w:r>
      <w:r w:rsidRPr="00AC6A04">
        <w:rPr>
          <w:sz w:val="28"/>
        </w:rPr>
        <w:t>websites</w:t>
      </w:r>
      <w:r w:rsidRPr="00AC6A04">
        <w:rPr>
          <w:spacing w:val="-3"/>
          <w:sz w:val="28"/>
        </w:rPr>
        <w:t xml:space="preserve"> </w:t>
      </w:r>
      <w:r w:rsidRPr="00AC6A04">
        <w:rPr>
          <w:sz w:val="28"/>
        </w:rPr>
        <w:t>may</w:t>
      </w:r>
      <w:r w:rsidRPr="00AC6A04">
        <w:rPr>
          <w:spacing w:val="-3"/>
          <w:sz w:val="28"/>
        </w:rPr>
        <w:t xml:space="preserve"> </w:t>
      </w:r>
      <w:r w:rsidRPr="00AC6A04">
        <w:rPr>
          <w:sz w:val="28"/>
        </w:rPr>
        <w:t>be</w:t>
      </w:r>
      <w:r w:rsidRPr="00AC6A04">
        <w:rPr>
          <w:spacing w:val="-3"/>
          <w:sz w:val="28"/>
        </w:rPr>
        <w:t xml:space="preserve"> </w:t>
      </w:r>
      <w:r w:rsidRPr="00AC6A04">
        <w:rPr>
          <w:spacing w:val="-2"/>
          <w:sz w:val="28"/>
        </w:rPr>
        <w:t>useful:</w:t>
      </w:r>
    </w:p>
    <w:p w14:paraId="2397AD45" w14:textId="65237095" w:rsidR="00AC6A04" w:rsidRDefault="00AC6A04" w:rsidP="00AC6A04">
      <w:pPr>
        <w:pStyle w:val="ListParagraph"/>
        <w:numPr>
          <w:ilvl w:val="1"/>
          <w:numId w:val="5"/>
        </w:numPr>
        <w:tabs>
          <w:tab w:val="left" w:pos="1652"/>
        </w:tabs>
        <w:spacing w:before="43"/>
        <w:ind w:left="1652" w:hanging="359"/>
        <w:rPr>
          <w:sz w:val="20"/>
        </w:rPr>
      </w:pPr>
      <w:hyperlink r:id="rId18">
        <w:r>
          <w:rPr>
            <w:color w:val="1154CC"/>
            <w:spacing w:val="-2"/>
            <w:sz w:val="20"/>
            <w:u w:val="thick" w:color="1154CC"/>
          </w:rPr>
          <w:t>BBC</w:t>
        </w:r>
        <w:r>
          <w:rPr>
            <w:color w:val="1154CC"/>
            <w:spacing w:val="-5"/>
            <w:sz w:val="20"/>
            <w:u w:val="thick" w:color="1154CC"/>
          </w:rPr>
          <w:t xml:space="preserve"> </w:t>
        </w:r>
        <w:r>
          <w:rPr>
            <w:color w:val="1154CC"/>
            <w:spacing w:val="-2"/>
            <w:sz w:val="20"/>
            <w:u w:val="thick" w:color="1154CC"/>
          </w:rPr>
          <w:t>Bitesize:</w:t>
        </w:r>
        <w:r>
          <w:rPr>
            <w:color w:val="1154CC"/>
            <w:spacing w:val="-4"/>
            <w:sz w:val="20"/>
            <w:u w:val="thick" w:color="1154CC"/>
          </w:rPr>
          <w:t xml:space="preserve"> </w:t>
        </w:r>
        <w:r>
          <w:rPr>
            <w:color w:val="1154CC"/>
            <w:spacing w:val="-2"/>
            <w:sz w:val="20"/>
            <w:u w:val="thick" w:color="1154CC"/>
          </w:rPr>
          <w:t>RE:</w:t>
        </w:r>
      </w:hyperlink>
      <w:r>
        <w:rPr>
          <w:color w:val="1154CC"/>
          <w:spacing w:val="-4"/>
          <w:sz w:val="20"/>
        </w:rPr>
        <w:t xml:space="preserve"> </w:t>
      </w:r>
      <w:r>
        <w:rPr>
          <w:spacing w:val="-2"/>
          <w:sz w:val="20"/>
        </w:rPr>
        <w:t>Guides</w:t>
      </w:r>
      <w:r>
        <w:rPr>
          <w:spacing w:val="-5"/>
          <w:sz w:val="20"/>
        </w:rPr>
        <w:t xml:space="preserve"> </w:t>
      </w:r>
      <w:r>
        <w:rPr>
          <w:spacing w:val="-2"/>
          <w:sz w:val="20"/>
        </w:rPr>
        <w:t>and</w:t>
      </w:r>
      <w:r>
        <w:rPr>
          <w:spacing w:val="-5"/>
          <w:sz w:val="20"/>
        </w:rPr>
        <w:t xml:space="preserve"> </w:t>
      </w:r>
      <w:r>
        <w:rPr>
          <w:spacing w:val="-2"/>
          <w:sz w:val="20"/>
        </w:rPr>
        <w:t>videos</w:t>
      </w:r>
      <w:r>
        <w:rPr>
          <w:spacing w:val="-5"/>
          <w:sz w:val="20"/>
        </w:rPr>
        <w:t xml:space="preserve"> </w:t>
      </w:r>
      <w:r>
        <w:rPr>
          <w:spacing w:val="-2"/>
          <w:sz w:val="20"/>
        </w:rPr>
        <w:t>for</w:t>
      </w:r>
      <w:r>
        <w:rPr>
          <w:spacing w:val="-5"/>
          <w:sz w:val="20"/>
        </w:rPr>
        <w:t xml:space="preserve"> </w:t>
      </w:r>
      <w:r>
        <w:rPr>
          <w:spacing w:val="-2"/>
          <w:sz w:val="20"/>
        </w:rPr>
        <w:t>religious</w:t>
      </w:r>
      <w:r>
        <w:rPr>
          <w:spacing w:val="-5"/>
          <w:sz w:val="20"/>
        </w:rPr>
        <w:t xml:space="preserve"> </w:t>
      </w:r>
      <w:r>
        <w:rPr>
          <w:spacing w:val="-2"/>
          <w:sz w:val="20"/>
        </w:rPr>
        <w:t>knowledge.</w:t>
      </w:r>
    </w:p>
    <w:p w14:paraId="0CDEFFB8" w14:textId="77777777" w:rsidR="00AC6A04" w:rsidRDefault="00AC6A04" w:rsidP="00AC6A04">
      <w:pPr>
        <w:pStyle w:val="ListParagraph"/>
        <w:numPr>
          <w:ilvl w:val="1"/>
          <w:numId w:val="5"/>
        </w:numPr>
        <w:tabs>
          <w:tab w:val="left" w:pos="1652"/>
        </w:tabs>
        <w:spacing w:before="43"/>
        <w:ind w:left="1652" w:hanging="359"/>
        <w:rPr>
          <w:sz w:val="20"/>
        </w:rPr>
      </w:pPr>
      <w:hyperlink r:id="rId19">
        <w:r>
          <w:rPr>
            <w:color w:val="1154CC"/>
            <w:spacing w:val="-2"/>
            <w:sz w:val="20"/>
            <w:u w:val="thick" w:color="1154CC"/>
          </w:rPr>
          <w:t>BBC</w:t>
        </w:r>
        <w:r>
          <w:rPr>
            <w:color w:val="1154CC"/>
            <w:spacing w:val="-9"/>
            <w:sz w:val="20"/>
            <w:u w:val="thick" w:color="1154CC"/>
          </w:rPr>
          <w:t xml:space="preserve"> </w:t>
        </w:r>
        <w:r>
          <w:rPr>
            <w:color w:val="1154CC"/>
            <w:spacing w:val="-2"/>
            <w:sz w:val="20"/>
            <w:u w:val="thick" w:color="1154CC"/>
          </w:rPr>
          <w:t>Teach:</w:t>
        </w:r>
        <w:r>
          <w:rPr>
            <w:color w:val="1154CC"/>
            <w:spacing w:val="-8"/>
            <w:sz w:val="20"/>
            <w:u w:val="thick" w:color="1154CC"/>
          </w:rPr>
          <w:t xml:space="preserve"> </w:t>
        </w:r>
        <w:r>
          <w:rPr>
            <w:color w:val="1154CC"/>
            <w:spacing w:val="-2"/>
            <w:sz w:val="20"/>
            <w:u w:val="thick" w:color="1154CC"/>
          </w:rPr>
          <w:t>RE</w:t>
        </w:r>
        <w:r>
          <w:rPr>
            <w:color w:val="1154CC"/>
            <w:spacing w:val="-2"/>
            <w:sz w:val="20"/>
          </w:rPr>
          <w:t>:</w:t>
        </w:r>
      </w:hyperlink>
      <w:r>
        <w:rPr>
          <w:color w:val="1154CC"/>
          <w:spacing w:val="-8"/>
          <w:sz w:val="20"/>
        </w:rPr>
        <w:t xml:space="preserve"> </w:t>
      </w:r>
      <w:r>
        <w:rPr>
          <w:spacing w:val="-2"/>
          <w:sz w:val="20"/>
        </w:rPr>
        <w:t>Guides</w:t>
      </w:r>
      <w:r>
        <w:rPr>
          <w:spacing w:val="-8"/>
          <w:sz w:val="20"/>
        </w:rPr>
        <w:t xml:space="preserve"> </w:t>
      </w:r>
      <w:r>
        <w:rPr>
          <w:spacing w:val="-2"/>
          <w:sz w:val="20"/>
        </w:rPr>
        <w:t>and</w:t>
      </w:r>
      <w:r>
        <w:rPr>
          <w:spacing w:val="-9"/>
          <w:sz w:val="20"/>
        </w:rPr>
        <w:t xml:space="preserve"> </w:t>
      </w:r>
      <w:r>
        <w:rPr>
          <w:spacing w:val="-2"/>
          <w:sz w:val="20"/>
        </w:rPr>
        <w:t>videos</w:t>
      </w:r>
      <w:r>
        <w:rPr>
          <w:spacing w:val="-9"/>
          <w:sz w:val="20"/>
        </w:rPr>
        <w:t xml:space="preserve"> </w:t>
      </w:r>
      <w:r>
        <w:rPr>
          <w:spacing w:val="-2"/>
          <w:sz w:val="20"/>
        </w:rPr>
        <w:t>for</w:t>
      </w:r>
      <w:r>
        <w:rPr>
          <w:spacing w:val="-8"/>
          <w:sz w:val="20"/>
        </w:rPr>
        <w:t xml:space="preserve"> </w:t>
      </w:r>
      <w:r>
        <w:rPr>
          <w:spacing w:val="-2"/>
          <w:sz w:val="20"/>
        </w:rPr>
        <w:t>religious</w:t>
      </w:r>
      <w:r>
        <w:rPr>
          <w:spacing w:val="-9"/>
          <w:sz w:val="20"/>
        </w:rPr>
        <w:t xml:space="preserve"> </w:t>
      </w:r>
      <w:r>
        <w:rPr>
          <w:spacing w:val="-2"/>
          <w:sz w:val="20"/>
        </w:rPr>
        <w:t>knowledge.</w:t>
      </w:r>
    </w:p>
    <w:p w14:paraId="6204EC8A" w14:textId="77777777" w:rsidR="00AC6A04" w:rsidRPr="005735A1" w:rsidRDefault="00AC6A04" w:rsidP="00AC6A04">
      <w:pPr>
        <w:pStyle w:val="ListParagraph"/>
        <w:numPr>
          <w:ilvl w:val="1"/>
          <w:numId w:val="5"/>
        </w:numPr>
        <w:tabs>
          <w:tab w:val="left" w:pos="1652"/>
        </w:tabs>
        <w:spacing w:before="42"/>
        <w:ind w:left="1652" w:hanging="359"/>
        <w:rPr>
          <w:sz w:val="20"/>
        </w:rPr>
      </w:pPr>
      <w:hyperlink r:id="rId20">
        <w:r>
          <w:rPr>
            <w:color w:val="1154CC"/>
            <w:sz w:val="20"/>
            <w:u w:val="thick" w:color="1154CC"/>
          </w:rPr>
          <w:t>Understanding</w:t>
        </w:r>
        <w:r>
          <w:rPr>
            <w:color w:val="1154CC"/>
            <w:spacing w:val="-6"/>
            <w:sz w:val="20"/>
            <w:u w:val="thick" w:color="1154CC"/>
          </w:rPr>
          <w:t xml:space="preserve"> </w:t>
        </w:r>
        <w:r>
          <w:rPr>
            <w:color w:val="1154CC"/>
            <w:sz w:val="20"/>
            <w:u w:val="thick" w:color="1154CC"/>
          </w:rPr>
          <w:t>Christianity:</w:t>
        </w:r>
      </w:hyperlink>
      <w:r>
        <w:rPr>
          <w:color w:val="1154CC"/>
          <w:spacing w:val="-4"/>
          <w:sz w:val="20"/>
        </w:rPr>
        <w:t xml:space="preserve"> </w:t>
      </w:r>
      <w:r>
        <w:rPr>
          <w:sz w:val="20"/>
        </w:rPr>
        <w:t>Site</w:t>
      </w:r>
      <w:r>
        <w:rPr>
          <w:spacing w:val="-6"/>
          <w:sz w:val="20"/>
        </w:rPr>
        <w:t xml:space="preserve"> </w:t>
      </w:r>
      <w:r>
        <w:rPr>
          <w:sz w:val="20"/>
        </w:rPr>
        <w:t>and</w:t>
      </w:r>
      <w:r>
        <w:rPr>
          <w:spacing w:val="-5"/>
          <w:sz w:val="20"/>
        </w:rPr>
        <w:t xml:space="preserve"> </w:t>
      </w:r>
      <w:r>
        <w:rPr>
          <w:sz w:val="20"/>
        </w:rPr>
        <w:t>background</w:t>
      </w:r>
      <w:r>
        <w:rPr>
          <w:spacing w:val="-5"/>
          <w:sz w:val="20"/>
        </w:rPr>
        <w:t xml:space="preserve"> </w:t>
      </w:r>
      <w:r>
        <w:rPr>
          <w:sz w:val="20"/>
        </w:rPr>
        <w:t>for</w:t>
      </w:r>
      <w:r>
        <w:rPr>
          <w:spacing w:val="-6"/>
          <w:sz w:val="20"/>
        </w:rPr>
        <w:t xml:space="preserve"> </w:t>
      </w:r>
      <w:r>
        <w:rPr>
          <w:sz w:val="20"/>
        </w:rPr>
        <w:t>UC.</w:t>
      </w:r>
      <w:r>
        <w:rPr>
          <w:spacing w:val="-4"/>
          <w:sz w:val="20"/>
        </w:rPr>
        <w:t xml:space="preserve"> </w:t>
      </w:r>
      <w:r>
        <w:rPr>
          <w:sz w:val="20"/>
        </w:rPr>
        <w:t>More</w:t>
      </w:r>
      <w:r>
        <w:rPr>
          <w:spacing w:val="-5"/>
          <w:sz w:val="20"/>
        </w:rPr>
        <w:t xml:space="preserve"> </w:t>
      </w:r>
      <w:r>
        <w:rPr>
          <w:sz w:val="20"/>
        </w:rPr>
        <w:t>detailed</w:t>
      </w:r>
      <w:r>
        <w:rPr>
          <w:spacing w:val="-6"/>
          <w:sz w:val="20"/>
        </w:rPr>
        <w:t xml:space="preserve"> </w:t>
      </w:r>
      <w:r>
        <w:rPr>
          <w:sz w:val="20"/>
        </w:rPr>
        <w:t>resources</w:t>
      </w:r>
      <w:r>
        <w:rPr>
          <w:spacing w:val="-5"/>
          <w:sz w:val="20"/>
        </w:rPr>
        <w:t xml:space="preserve"> </w:t>
      </w:r>
      <w:r>
        <w:rPr>
          <w:sz w:val="20"/>
        </w:rPr>
        <w:t>are</w:t>
      </w:r>
      <w:r>
        <w:rPr>
          <w:spacing w:val="-5"/>
          <w:sz w:val="20"/>
        </w:rPr>
        <w:t xml:space="preserve"> </w:t>
      </w:r>
      <w:r>
        <w:rPr>
          <w:sz w:val="20"/>
        </w:rPr>
        <w:t>also</w:t>
      </w:r>
      <w:r>
        <w:rPr>
          <w:spacing w:val="-6"/>
          <w:sz w:val="20"/>
        </w:rPr>
        <w:t xml:space="preserve"> </w:t>
      </w:r>
      <w:r>
        <w:rPr>
          <w:sz w:val="20"/>
        </w:rPr>
        <w:t>available</w:t>
      </w:r>
      <w:r>
        <w:rPr>
          <w:spacing w:val="-5"/>
          <w:sz w:val="20"/>
        </w:rPr>
        <w:t xml:space="preserve"> </w:t>
      </w:r>
      <w:r>
        <w:rPr>
          <w:sz w:val="20"/>
        </w:rPr>
        <w:t>from</w:t>
      </w:r>
      <w:r>
        <w:rPr>
          <w:spacing w:val="-5"/>
          <w:sz w:val="20"/>
        </w:rPr>
        <w:t xml:space="preserve"> </w:t>
      </w:r>
      <w:r>
        <w:rPr>
          <w:sz w:val="20"/>
        </w:rPr>
        <w:t>the</w:t>
      </w:r>
      <w:r>
        <w:rPr>
          <w:spacing w:val="-6"/>
          <w:sz w:val="20"/>
        </w:rPr>
        <w:t xml:space="preserve"> </w:t>
      </w:r>
      <w:r>
        <w:rPr>
          <w:sz w:val="20"/>
        </w:rPr>
        <w:t>subject</w:t>
      </w:r>
      <w:r>
        <w:rPr>
          <w:spacing w:val="-5"/>
          <w:sz w:val="20"/>
        </w:rPr>
        <w:t xml:space="preserve"> </w:t>
      </w:r>
      <w:r>
        <w:rPr>
          <w:spacing w:val="-2"/>
          <w:sz w:val="20"/>
        </w:rPr>
        <w:t>leader.</w:t>
      </w:r>
    </w:p>
    <w:p w14:paraId="6D85910F" w14:textId="09F21BA9" w:rsidR="005735A1" w:rsidRDefault="005735A1" w:rsidP="00AC6A04">
      <w:pPr>
        <w:pStyle w:val="ListParagraph"/>
        <w:numPr>
          <w:ilvl w:val="1"/>
          <w:numId w:val="5"/>
        </w:numPr>
        <w:tabs>
          <w:tab w:val="left" w:pos="1652"/>
        </w:tabs>
        <w:spacing w:before="42"/>
        <w:ind w:left="1652" w:hanging="359"/>
        <w:rPr>
          <w:sz w:val="20"/>
        </w:rPr>
      </w:pPr>
      <w:hyperlink r:id="rId21" w:history="1">
        <w:r w:rsidRPr="003D5A25">
          <w:rPr>
            <w:rStyle w:val="Hyperlink"/>
            <w:sz w:val="20"/>
          </w:rPr>
          <w:t>https://www.natre.org.uk/primary/primary-re-curriculum/</w:t>
        </w:r>
      </w:hyperlink>
      <w:r>
        <w:rPr>
          <w:sz w:val="20"/>
        </w:rPr>
        <w:t xml:space="preserve"> CPD, news/updates, support with delivery. </w:t>
      </w:r>
    </w:p>
    <w:p w14:paraId="3278D96F" w14:textId="77777777" w:rsidR="008F035A" w:rsidRDefault="008F035A" w:rsidP="008F035A">
      <w:pPr>
        <w:pStyle w:val="Title"/>
        <w:ind w:left="1429"/>
        <w:rPr>
          <w:rFonts w:asciiTheme="minorHAnsi" w:hAnsiTheme="minorHAnsi" w:cstheme="minorHAnsi"/>
          <w:szCs w:val="24"/>
          <w:u w:val="single"/>
        </w:rPr>
      </w:pPr>
    </w:p>
    <w:p w14:paraId="1F2D9C4E" w14:textId="77777777" w:rsidR="008F035A" w:rsidRDefault="008F035A" w:rsidP="008F035A">
      <w:pPr>
        <w:pStyle w:val="Title"/>
        <w:ind w:left="567"/>
        <w:rPr>
          <w:rFonts w:asciiTheme="minorHAnsi" w:hAnsiTheme="minorHAnsi" w:cstheme="minorHAnsi"/>
          <w:szCs w:val="24"/>
          <w:u w:val="single"/>
        </w:rPr>
      </w:pPr>
    </w:p>
    <w:p w14:paraId="20A942B7" w14:textId="77777777" w:rsidR="008F035A" w:rsidRDefault="008F035A" w:rsidP="008F035A">
      <w:pPr>
        <w:pStyle w:val="Title"/>
        <w:ind w:left="567"/>
        <w:rPr>
          <w:rFonts w:asciiTheme="minorHAnsi" w:hAnsiTheme="minorHAnsi" w:cstheme="minorHAnsi"/>
          <w:szCs w:val="24"/>
          <w:u w:val="single"/>
        </w:rPr>
      </w:pPr>
    </w:p>
    <w:p w14:paraId="47005209" w14:textId="77777777" w:rsidR="008F035A" w:rsidRDefault="008F035A" w:rsidP="008F035A">
      <w:pPr>
        <w:pStyle w:val="Title"/>
        <w:ind w:left="567"/>
        <w:rPr>
          <w:rFonts w:asciiTheme="minorHAnsi" w:hAnsiTheme="minorHAnsi" w:cstheme="minorHAnsi"/>
          <w:szCs w:val="24"/>
          <w:u w:val="single"/>
        </w:rPr>
      </w:pPr>
    </w:p>
    <w:p w14:paraId="366D57A3" w14:textId="77777777" w:rsidR="008F035A" w:rsidRDefault="008F035A" w:rsidP="008F035A">
      <w:pPr>
        <w:pStyle w:val="Title"/>
        <w:ind w:left="567"/>
        <w:rPr>
          <w:rFonts w:asciiTheme="minorHAnsi" w:hAnsiTheme="minorHAnsi" w:cstheme="minorHAnsi"/>
          <w:szCs w:val="24"/>
          <w:u w:val="single"/>
        </w:rPr>
      </w:pPr>
    </w:p>
    <w:p w14:paraId="5AA02E24" w14:textId="77777777" w:rsidR="008F035A" w:rsidRDefault="008F035A" w:rsidP="008F035A">
      <w:pPr>
        <w:pStyle w:val="Title"/>
        <w:ind w:left="567"/>
        <w:rPr>
          <w:rFonts w:asciiTheme="minorHAnsi" w:hAnsiTheme="minorHAnsi" w:cstheme="minorHAnsi"/>
          <w:szCs w:val="24"/>
          <w:u w:val="single"/>
        </w:rPr>
      </w:pPr>
    </w:p>
    <w:p w14:paraId="63D554FD" w14:textId="77777777" w:rsidR="008F035A" w:rsidRDefault="008F035A" w:rsidP="008F035A">
      <w:pPr>
        <w:pStyle w:val="Title"/>
        <w:ind w:left="567"/>
        <w:rPr>
          <w:rFonts w:asciiTheme="minorHAnsi" w:hAnsiTheme="minorHAnsi" w:cstheme="minorHAnsi"/>
          <w:szCs w:val="24"/>
          <w:u w:val="single"/>
        </w:rPr>
      </w:pPr>
    </w:p>
    <w:p w14:paraId="131AE1E8" w14:textId="77777777" w:rsidR="008F035A" w:rsidRDefault="008F035A" w:rsidP="008F035A">
      <w:pPr>
        <w:pStyle w:val="Title"/>
        <w:ind w:left="567"/>
        <w:rPr>
          <w:rFonts w:asciiTheme="minorHAnsi" w:hAnsiTheme="minorHAnsi" w:cstheme="minorHAnsi"/>
          <w:szCs w:val="24"/>
          <w:u w:val="single"/>
        </w:rPr>
      </w:pPr>
    </w:p>
    <w:p w14:paraId="794A6D61" w14:textId="11FFA846" w:rsidR="008F035A" w:rsidRDefault="008F035A" w:rsidP="008F035A">
      <w:pPr>
        <w:pStyle w:val="Title"/>
        <w:ind w:left="567"/>
        <w:jc w:val="center"/>
        <w:rPr>
          <w:rFonts w:asciiTheme="minorHAnsi" w:hAnsiTheme="minorHAnsi" w:cstheme="minorHAnsi"/>
          <w:szCs w:val="24"/>
          <w:u w:val="single"/>
        </w:rPr>
      </w:pPr>
      <w:r>
        <w:rPr>
          <w:noProof/>
        </w:rPr>
        <w:drawing>
          <wp:inline distT="0" distB="0" distL="0" distR="0" wp14:anchorId="17E73F94" wp14:editId="1D7EC272">
            <wp:extent cx="2583712" cy="804634"/>
            <wp:effectExtent l="0" t="0" r="7620" b="0"/>
            <wp:docPr id="10" name="Picture 10" descr="Religious Education - Trinity Academy Rich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ligious Education - Trinity Academy Richmon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34427" cy="820428"/>
                    </a:xfrm>
                    <a:prstGeom prst="rect">
                      <a:avLst/>
                    </a:prstGeom>
                    <a:noFill/>
                    <a:ln>
                      <a:noFill/>
                    </a:ln>
                  </pic:spPr>
                </pic:pic>
              </a:graphicData>
            </a:graphic>
          </wp:inline>
        </w:drawing>
      </w:r>
    </w:p>
    <w:p w14:paraId="07CB03ED" w14:textId="77777777" w:rsidR="008F035A" w:rsidRDefault="008F035A" w:rsidP="008F035A">
      <w:pPr>
        <w:pStyle w:val="Title"/>
        <w:ind w:left="567"/>
        <w:rPr>
          <w:rFonts w:asciiTheme="minorHAnsi" w:hAnsiTheme="minorHAnsi" w:cstheme="minorHAnsi"/>
          <w:szCs w:val="24"/>
          <w:u w:val="single"/>
        </w:rPr>
      </w:pPr>
    </w:p>
    <w:p w14:paraId="417FE329" w14:textId="77777777" w:rsidR="008F035A" w:rsidRPr="008F035A" w:rsidRDefault="008F035A" w:rsidP="008F035A">
      <w:pPr>
        <w:pStyle w:val="Title"/>
        <w:ind w:left="567"/>
        <w:rPr>
          <w:rFonts w:asciiTheme="minorHAnsi" w:hAnsiTheme="minorHAnsi" w:cstheme="minorHAnsi"/>
          <w:b/>
          <w:bCs/>
          <w:szCs w:val="24"/>
          <w:u w:val="single"/>
        </w:rPr>
      </w:pPr>
    </w:p>
    <w:p w14:paraId="11836003" w14:textId="09594A31" w:rsidR="008F035A" w:rsidRPr="008F035A" w:rsidRDefault="008F035A" w:rsidP="008F035A">
      <w:pPr>
        <w:pStyle w:val="Title"/>
        <w:ind w:left="567"/>
        <w:rPr>
          <w:rFonts w:asciiTheme="minorHAnsi" w:hAnsiTheme="minorHAnsi" w:cstheme="minorHAnsi"/>
          <w:b/>
          <w:bCs/>
          <w:szCs w:val="24"/>
          <w:u w:val="single"/>
        </w:rPr>
      </w:pPr>
      <w:r w:rsidRPr="008F035A">
        <w:rPr>
          <w:rFonts w:asciiTheme="minorHAnsi" w:hAnsiTheme="minorHAnsi" w:cstheme="minorHAnsi"/>
          <w:b/>
          <w:bCs/>
          <w:szCs w:val="24"/>
          <w:u w:val="single"/>
        </w:rPr>
        <w:t>The role and responsibilities of governors are:</w:t>
      </w:r>
    </w:p>
    <w:p w14:paraId="780711CD" w14:textId="77777777" w:rsidR="008F035A" w:rsidRPr="005735A1" w:rsidRDefault="008F035A" w:rsidP="008F035A">
      <w:pPr>
        <w:pStyle w:val="Title"/>
        <w:ind w:left="1429"/>
        <w:rPr>
          <w:rFonts w:asciiTheme="minorHAnsi" w:hAnsiTheme="minorHAnsi" w:cstheme="minorHAnsi"/>
          <w:szCs w:val="24"/>
          <w:u w:val="single"/>
        </w:rPr>
      </w:pPr>
    </w:p>
    <w:p w14:paraId="4242E6F3" w14:textId="77777777" w:rsidR="008F035A" w:rsidRPr="005735A1" w:rsidRDefault="008F035A" w:rsidP="008F035A">
      <w:pPr>
        <w:pStyle w:val="Title"/>
        <w:numPr>
          <w:ilvl w:val="2"/>
          <w:numId w:val="6"/>
        </w:numPr>
        <w:ind w:left="1418" w:hanging="185"/>
        <w:rPr>
          <w:rFonts w:asciiTheme="minorHAnsi" w:hAnsiTheme="minorHAnsi" w:cstheme="minorHAnsi"/>
          <w:szCs w:val="24"/>
        </w:rPr>
      </w:pPr>
      <w:r w:rsidRPr="005735A1">
        <w:rPr>
          <w:rFonts w:asciiTheme="minorHAnsi" w:hAnsiTheme="minorHAnsi" w:cstheme="minorHAnsi"/>
          <w:szCs w:val="24"/>
        </w:rPr>
        <w:t>Have a strategic oversight of RE</w:t>
      </w:r>
    </w:p>
    <w:p w14:paraId="1BA2CD53" w14:textId="77777777" w:rsidR="008F035A" w:rsidRPr="005735A1" w:rsidRDefault="008F035A" w:rsidP="008F035A">
      <w:pPr>
        <w:pStyle w:val="Title"/>
        <w:numPr>
          <w:ilvl w:val="2"/>
          <w:numId w:val="6"/>
        </w:numPr>
        <w:ind w:left="1418" w:hanging="185"/>
        <w:rPr>
          <w:rFonts w:asciiTheme="minorHAnsi" w:hAnsiTheme="minorHAnsi" w:cstheme="minorHAnsi"/>
          <w:szCs w:val="24"/>
        </w:rPr>
      </w:pPr>
      <w:r w:rsidRPr="005735A1">
        <w:rPr>
          <w:rFonts w:asciiTheme="minorHAnsi" w:hAnsiTheme="minorHAnsi" w:cstheme="minorHAnsi"/>
          <w:szCs w:val="24"/>
        </w:rPr>
        <w:t>Must ensure that provision and resources are available in accordance with the Trust Deed</w:t>
      </w:r>
    </w:p>
    <w:p w14:paraId="4FABA2D9" w14:textId="77777777" w:rsidR="008F035A" w:rsidRPr="005735A1" w:rsidRDefault="008F035A" w:rsidP="008F035A">
      <w:pPr>
        <w:pStyle w:val="Title"/>
        <w:numPr>
          <w:ilvl w:val="2"/>
          <w:numId w:val="6"/>
        </w:numPr>
        <w:ind w:left="1418" w:hanging="185"/>
        <w:rPr>
          <w:rFonts w:asciiTheme="minorHAnsi" w:hAnsiTheme="minorHAnsi" w:cstheme="minorHAnsi"/>
          <w:szCs w:val="24"/>
        </w:rPr>
      </w:pPr>
      <w:r w:rsidRPr="005735A1">
        <w:rPr>
          <w:rFonts w:asciiTheme="minorHAnsi" w:hAnsiTheme="minorHAnsi" w:cstheme="minorHAnsi"/>
          <w:szCs w:val="24"/>
        </w:rPr>
        <w:t xml:space="preserve">To contribute to and support RE, as a core subject of the school </w:t>
      </w:r>
    </w:p>
    <w:p w14:paraId="0693336E" w14:textId="77777777" w:rsidR="008F035A" w:rsidRPr="005735A1" w:rsidRDefault="008F035A" w:rsidP="008F035A">
      <w:pPr>
        <w:pStyle w:val="Title"/>
        <w:numPr>
          <w:ilvl w:val="2"/>
          <w:numId w:val="6"/>
        </w:numPr>
        <w:ind w:left="1418" w:hanging="185"/>
        <w:rPr>
          <w:rFonts w:asciiTheme="minorHAnsi" w:hAnsiTheme="minorHAnsi" w:cstheme="minorHAnsi"/>
          <w:szCs w:val="24"/>
        </w:rPr>
      </w:pPr>
      <w:r w:rsidRPr="005735A1">
        <w:rPr>
          <w:rFonts w:asciiTheme="minorHAnsi" w:hAnsiTheme="minorHAnsi" w:cstheme="minorHAnsi"/>
          <w:szCs w:val="24"/>
        </w:rPr>
        <w:t>To contribute to and support the formation of a policy and curriculum for RE</w:t>
      </w:r>
    </w:p>
    <w:p w14:paraId="5828B935" w14:textId="77777777" w:rsidR="008F035A" w:rsidRPr="005735A1" w:rsidRDefault="008F035A" w:rsidP="008F035A">
      <w:pPr>
        <w:pStyle w:val="Title"/>
        <w:numPr>
          <w:ilvl w:val="2"/>
          <w:numId w:val="6"/>
        </w:numPr>
        <w:ind w:left="1418" w:hanging="185"/>
        <w:rPr>
          <w:rFonts w:asciiTheme="minorHAnsi" w:hAnsiTheme="minorHAnsi" w:cstheme="minorHAnsi"/>
          <w:szCs w:val="24"/>
        </w:rPr>
      </w:pPr>
      <w:r w:rsidRPr="005735A1">
        <w:rPr>
          <w:rFonts w:asciiTheme="minorHAnsi" w:hAnsiTheme="minorHAnsi" w:cstheme="minorHAnsi"/>
          <w:szCs w:val="24"/>
        </w:rPr>
        <w:t>To ensure that the policy and curriculum prepares pupils with a religious understanding and sensitivity to take their place in the world</w:t>
      </w:r>
    </w:p>
    <w:p w14:paraId="2D561393" w14:textId="77777777" w:rsidR="008F035A" w:rsidRPr="005735A1" w:rsidRDefault="008F035A" w:rsidP="008F035A">
      <w:pPr>
        <w:pStyle w:val="Title"/>
        <w:numPr>
          <w:ilvl w:val="2"/>
          <w:numId w:val="6"/>
        </w:numPr>
        <w:ind w:left="1418" w:hanging="185"/>
        <w:rPr>
          <w:rFonts w:asciiTheme="minorHAnsi" w:hAnsiTheme="minorHAnsi" w:cstheme="minorHAnsi"/>
          <w:szCs w:val="24"/>
        </w:rPr>
      </w:pPr>
      <w:r w:rsidRPr="005735A1">
        <w:rPr>
          <w:rFonts w:asciiTheme="minorHAnsi" w:hAnsiTheme="minorHAnsi" w:cstheme="minorHAnsi"/>
          <w:szCs w:val="24"/>
        </w:rPr>
        <w:t>To be a ‘critical friend’ in order to ensure the highest possible standards in teaching and learning in RE</w:t>
      </w:r>
    </w:p>
    <w:p w14:paraId="5A39C8C4" w14:textId="77777777" w:rsidR="008F035A" w:rsidRPr="005735A1" w:rsidRDefault="008F035A" w:rsidP="008F035A">
      <w:pPr>
        <w:pStyle w:val="Title"/>
        <w:numPr>
          <w:ilvl w:val="2"/>
          <w:numId w:val="6"/>
        </w:numPr>
        <w:ind w:left="1418" w:hanging="185"/>
        <w:rPr>
          <w:rFonts w:asciiTheme="minorHAnsi" w:hAnsiTheme="minorHAnsi" w:cstheme="minorHAnsi"/>
          <w:szCs w:val="24"/>
        </w:rPr>
      </w:pPr>
      <w:r w:rsidRPr="005735A1">
        <w:rPr>
          <w:rFonts w:asciiTheme="minorHAnsi" w:hAnsiTheme="minorHAnsi" w:cstheme="minorHAnsi"/>
          <w:szCs w:val="24"/>
        </w:rPr>
        <w:t>To ensure there is a curriculum that is inclusive and reflects breadth and depth</w:t>
      </w:r>
    </w:p>
    <w:p w14:paraId="75D7E349" w14:textId="77777777" w:rsidR="008F035A" w:rsidRPr="005735A1" w:rsidRDefault="008F035A" w:rsidP="008F035A">
      <w:pPr>
        <w:pStyle w:val="Title"/>
        <w:numPr>
          <w:ilvl w:val="2"/>
          <w:numId w:val="6"/>
        </w:numPr>
        <w:ind w:left="1418" w:hanging="185"/>
        <w:rPr>
          <w:rFonts w:asciiTheme="minorHAnsi" w:hAnsiTheme="minorHAnsi" w:cstheme="minorHAnsi"/>
          <w:szCs w:val="24"/>
        </w:rPr>
      </w:pPr>
      <w:r w:rsidRPr="005735A1">
        <w:rPr>
          <w:rFonts w:asciiTheme="minorHAnsi" w:hAnsiTheme="minorHAnsi" w:cstheme="minorHAnsi"/>
          <w:szCs w:val="24"/>
        </w:rPr>
        <w:t>To ensure curriculum time and staffing meet the requirements of the syllabus.</w:t>
      </w:r>
    </w:p>
    <w:p w14:paraId="26C2A198" w14:textId="77777777" w:rsidR="008F035A" w:rsidRDefault="008F035A" w:rsidP="008F035A">
      <w:pPr>
        <w:tabs>
          <w:tab w:val="left" w:pos="1652"/>
        </w:tabs>
        <w:spacing w:before="42"/>
        <w:ind w:left="567"/>
        <w:rPr>
          <w:sz w:val="20"/>
        </w:rPr>
      </w:pPr>
    </w:p>
    <w:p w14:paraId="2799DFA4" w14:textId="77777777" w:rsidR="008F035A" w:rsidRDefault="008F035A" w:rsidP="008F035A">
      <w:pPr>
        <w:tabs>
          <w:tab w:val="left" w:pos="1652"/>
        </w:tabs>
        <w:spacing w:before="42"/>
        <w:ind w:left="567"/>
        <w:rPr>
          <w:sz w:val="20"/>
        </w:rPr>
      </w:pPr>
    </w:p>
    <w:p w14:paraId="173157BD" w14:textId="77777777" w:rsidR="008F035A" w:rsidRPr="008F035A" w:rsidRDefault="008F035A" w:rsidP="008F035A">
      <w:pPr>
        <w:tabs>
          <w:tab w:val="left" w:pos="1652"/>
        </w:tabs>
        <w:spacing w:before="42"/>
        <w:ind w:left="567"/>
        <w:rPr>
          <w:sz w:val="20"/>
        </w:rPr>
      </w:pPr>
    </w:p>
    <w:p w14:paraId="5AFF9F09" w14:textId="79C760D1" w:rsidR="008F035A" w:rsidRDefault="008F035A" w:rsidP="008F035A">
      <w:pPr>
        <w:widowControl/>
        <w:autoSpaceDE/>
        <w:autoSpaceDN/>
        <w:ind w:left="709" w:right="-1260"/>
        <w:rPr>
          <w:rFonts w:ascii="Calibri" w:eastAsia="Times New Roman" w:hAnsi="Calibri" w:cs="Times New Roman"/>
          <w:i/>
          <w:iCs/>
          <w:lang w:val="en-GB"/>
        </w:rPr>
      </w:pPr>
      <w:r w:rsidRPr="008F035A">
        <w:rPr>
          <w:rFonts w:ascii="Calibri" w:eastAsia="Times New Roman" w:hAnsi="Calibri" w:cs="Times New Roman"/>
          <w:i/>
          <w:iCs/>
          <w:lang w:val="en-GB"/>
        </w:rPr>
        <w:t xml:space="preserve">Updated: </w:t>
      </w:r>
      <w:r w:rsidR="00A8279E">
        <w:rPr>
          <w:rFonts w:ascii="Calibri" w:eastAsia="Times New Roman" w:hAnsi="Calibri" w:cs="Times New Roman"/>
          <w:i/>
          <w:iCs/>
          <w:lang w:val="en-GB"/>
        </w:rPr>
        <w:t>July 2025</w:t>
      </w:r>
    </w:p>
    <w:p w14:paraId="73E6E0CA" w14:textId="7B8F1DA3" w:rsidR="0057579F" w:rsidRPr="008F035A" w:rsidRDefault="0057579F" w:rsidP="008F035A">
      <w:pPr>
        <w:widowControl/>
        <w:autoSpaceDE/>
        <w:autoSpaceDN/>
        <w:ind w:left="709" w:right="-1260"/>
        <w:rPr>
          <w:rFonts w:ascii="Calibri" w:eastAsia="Times New Roman" w:hAnsi="Calibri" w:cs="Times New Roman"/>
          <w:i/>
          <w:iCs/>
          <w:lang w:val="en-GB"/>
        </w:rPr>
      </w:pPr>
      <w:r>
        <w:rPr>
          <w:rFonts w:ascii="Calibri" w:eastAsia="Times New Roman" w:hAnsi="Calibri" w:cs="Times New Roman"/>
          <w:i/>
          <w:iCs/>
          <w:lang w:val="en-GB"/>
        </w:rPr>
        <w:t>Review date: July 2026</w:t>
      </w:r>
    </w:p>
    <w:p w14:paraId="1B851103" w14:textId="3529F09A" w:rsidR="008F035A" w:rsidRPr="008F035A" w:rsidRDefault="008F035A" w:rsidP="008F035A">
      <w:pPr>
        <w:widowControl/>
        <w:autoSpaceDE/>
        <w:autoSpaceDN/>
        <w:ind w:left="-1260" w:right="-1260" w:firstLine="1969"/>
        <w:rPr>
          <w:rFonts w:ascii="Calibri" w:eastAsia="Times New Roman" w:hAnsi="Calibri" w:cs="Times New Roman"/>
          <w:i/>
          <w:iCs/>
          <w:lang w:val="en-GB"/>
        </w:rPr>
      </w:pPr>
      <w:r w:rsidRPr="008F035A">
        <w:rPr>
          <w:rFonts w:ascii="Calibri" w:eastAsia="Times New Roman" w:hAnsi="Calibri" w:cs="Times New Roman"/>
          <w:i/>
          <w:iCs/>
          <w:lang w:val="en-GB"/>
        </w:rPr>
        <w:t xml:space="preserve">Completed by: Mrs </w:t>
      </w:r>
      <w:r w:rsidR="00A8279E">
        <w:rPr>
          <w:rFonts w:ascii="Calibri" w:eastAsia="Times New Roman" w:hAnsi="Calibri" w:cs="Times New Roman"/>
          <w:i/>
          <w:iCs/>
          <w:lang w:val="en-GB"/>
        </w:rPr>
        <w:t>N Wager</w:t>
      </w:r>
    </w:p>
    <w:p w14:paraId="0116DCDB" w14:textId="77777777" w:rsidR="005735A1" w:rsidRPr="005735A1" w:rsidRDefault="005735A1" w:rsidP="008F035A">
      <w:pPr>
        <w:tabs>
          <w:tab w:val="left" w:pos="1652"/>
        </w:tabs>
        <w:spacing w:before="42"/>
        <w:ind w:firstLine="567"/>
        <w:rPr>
          <w:sz w:val="20"/>
        </w:rPr>
      </w:pPr>
    </w:p>
    <w:p w14:paraId="71F35AE6" w14:textId="77777777" w:rsidR="00D062A6" w:rsidRDefault="00D062A6" w:rsidP="003D5CB8">
      <w:pPr>
        <w:pStyle w:val="Title"/>
        <w:ind w:left="709"/>
        <w:rPr>
          <w:sz w:val="20"/>
        </w:rPr>
      </w:pPr>
    </w:p>
    <w:p w14:paraId="1FF3118F" w14:textId="77777777" w:rsidR="00D062A6" w:rsidRDefault="00D062A6" w:rsidP="003D5CB8">
      <w:pPr>
        <w:pStyle w:val="Title"/>
        <w:ind w:left="709"/>
        <w:rPr>
          <w:sz w:val="20"/>
        </w:rPr>
      </w:pPr>
    </w:p>
    <w:p w14:paraId="4AF552EC" w14:textId="77777777" w:rsidR="00D062A6" w:rsidRDefault="00D062A6" w:rsidP="003D5CB8">
      <w:pPr>
        <w:pStyle w:val="Title"/>
        <w:ind w:left="709"/>
        <w:rPr>
          <w:sz w:val="20"/>
        </w:rPr>
      </w:pPr>
    </w:p>
    <w:p w14:paraId="407AF583" w14:textId="77777777" w:rsidR="0060347C" w:rsidRDefault="0060347C" w:rsidP="003D5CB8">
      <w:pPr>
        <w:pStyle w:val="Title"/>
        <w:ind w:left="709"/>
        <w:rPr>
          <w:sz w:val="20"/>
        </w:rPr>
      </w:pPr>
    </w:p>
    <w:p w14:paraId="48296AE5" w14:textId="77777777" w:rsidR="00D062A6" w:rsidRDefault="00D062A6" w:rsidP="003D5CB8">
      <w:pPr>
        <w:pStyle w:val="Title"/>
        <w:ind w:left="709"/>
        <w:rPr>
          <w:sz w:val="20"/>
        </w:rPr>
      </w:pPr>
    </w:p>
    <w:p w14:paraId="1579B9AA" w14:textId="77777777" w:rsidR="009F7364" w:rsidRDefault="009F7364" w:rsidP="003D5CB8">
      <w:pPr>
        <w:pStyle w:val="Title"/>
        <w:ind w:left="709"/>
        <w:rPr>
          <w:sz w:val="20"/>
        </w:rPr>
      </w:pPr>
    </w:p>
    <w:p w14:paraId="79D4757D" w14:textId="77777777" w:rsidR="009F7364" w:rsidRDefault="009F7364" w:rsidP="003D5CB8">
      <w:pPr>
        <w:pStyle w:val="Title"/>
        <w:ind w:left="709"/>
        <w:rPr>
          <w:sz w:val="20"/>
        </w:rPr>
      </w:pPr>
    </w:p>
    <w:p w14:paraId="66AC283B" w14:textId="73103B86" w:rsidR="009F7364" w:rsidRDefault="009F7364" w:rsidP="00AC6A04">
      <w:pPr>
        <w:pStyle w:val="Title"/>
        <w:ind w:left="709"/>
        <w:jc w:val="center"/>
        <w:rPr>
          <w:sz w:val="20"/>
        </w:rPr>
      </w:pPr>
    </w:p>
    <w:p w14:paraId="759047F5" w14:textId="77777777" w:rsidR="00AC6A04" w:rsidRDefault="00AC6A04" w:rsidP="00AC6A04">
      <w:pPr>
        <w:pStyle w:val="Title"/>
        <w:ind w:left="709"/>
        <w:jc w:val="center"/>
        <w:rPr>
          <w:sz w:val="20"/>
        </w:rPr>
      </w:pPr>
    </w:p>
    <w:p w14:paraId="3B256AC1" w14:textId="77777777" w:rsidR="00AC6A04" w:rsidRDefault="00AC6A04" w:rsidP="005735A1">
      <w:pPr>
        <w:pStyle w:val="Title"/>
        <w:ind w:left="709"/>
        <w:rPr>
          <w:sz w:val="20"/>
        </w:rPr>
      </w:pPr>
    </w:p>
    <w:p w14:paraId="51E23173" w14:textId="77777777" w:rsidR="00AC6A04" w:rsidRDefault="00AC6A04" w:rsidP="00AC6A04">
      <w:pPr>
        <w:pStyle w:val="Title"/>
        <w:ind w:left="709"/>
        <w:jc w:val="center"/>
        <w:rPr>
          <w:sz w:val="20"/>
        </w:rPr>
      </w:pPr>
    </w:p>
    <w:p w14:paraId="6D8FF2F3" w14:textId="77777777" w:rsidR="00AC6A04" w:rsidRDefault="00AC6A04" w:rsidP="00AC6A04">
      <w:pPr>
        <w:pStyle w:val="Title"/>
        <w:ind w:left="709"/>
        <w:jc w:val="center"/>
        <w:rPr>
          <w:sz w:val="20"/>
        </w:rPr>
      </w:pPr>
    </w:p>
    <w:p w14:paraId="4A0F15D6" w14:textId="5EE67A2D" w:rsidR="00AC6A04" w:rsidRDefault="00AC6A04" w:rsidP="008F035A">
      <w:pPr>
        <w:pStyle w:val="Title"/>
        <w:rPr>
          <w:sz w:val="20"/>
        </w:rPr>
      </w:pPr>
    </w:p>
    <w:sectPr w:rsidR="00AC6A04">
      <w:pgSz w:w="16840" w:h="11910" w:orient="landscape"/>
      <w:pgMar w:top="700" w:right="60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B01D0"/>
    <w:multiLevelType w:val="hybridMultilevel"/>
    <w:tmpl w:val="2870A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6F0AEB"/>
    <w:multiLevelType w:val="hybridMultilevel"/>
    <w:tmpl w:val="3A6C8D78"/>
    <w:lvl w:ilvl="0" w:tplc="A5E81E1A">
      <w:numFmt w:val="bullet"/>
      <w:lvlText w:val="●"/>
      <w:lvlJc w:val="left"/>
      <w:pPr>
        <w:ind w:left="393" w:hanging="180"/>
      </w:pPr>
      <w:rPr>
        <w:rFonts w:ascii="Arial" w:eastAsia="Arial" w:hAnsi="Arial" w:cs="Arial" w:hint="default"/>
        <w:spacing w:val="0"/>
        <w:w w:val="100"/>
        <w:lang w:val="en-US" w:eastAsia="en-US" w:bidi="ar-SA"/>
      </w:rPr>
    </w:lvl>
    <w:lvl w:ilvl="1" w:tplc="207EE834">
      <w:numFmt w:val="bullet"/>
      <w:lvlText w:val="○"/>
      <w:lvlJc w:val="left"/>
      <w:pPr>
        <w:ind w:left="1653" w:hanging="360"/>
      </w:pPr>
      <w:rPr>
        <w:rFonts w:ascii="Arial" w:eastAsia="Arial" w:hAnsi="Arial" w:cs="Arial" w:hint="default"/>
        <w:b w:val="0"/>
        <w:bCs w:val="0"/>
        <w:i w:val="0"/>
        <w:iCs w:val="0"/>
        <w:spacing w:val="0"/>
        <w:w w:val="100"/>
        <w:sz w:val="20"/>
        <w:szCs w:val="20"/>
        <w:lang w:val="en-US" w:eastAsia="en-US" w:bidi="ar-SA"/>
      </w:rPr>
    </w:lvl>
    <w:lvl w:ilvl="2" w:tplc="D78A4DCC">
      <w:numFmt w:val="bullet"/>
      <w:lvlText w:val="•"/>
      <w:lvlJc w:val="left"/>
      <w:pPr>
        <w:ind w:left="3300" w:hanging="360"/>
      </w:pPr>
      <w:rPr>
        <w:rFonts w:hint="default"/>
        <w:lang w:val="en-US" w:eastAsia="en-US" w:bidi="ar-SA"/>
      </w:rPr>
    </w:lvl>
    <w:lvl w:ilvl="3" w:tplc="147892F2">
      <w:numFmt w:val="bullet"/>
      <w:lvlText w:val="•"/>
      <w:lvlJc w:val="left"/>
      <w:pPr>
        <w:ind w:left="4940" w:hanging="360"/>
      </w:pPr>
      <w:rPr>
        <w:rFonts w:hint="default"/>
        <w:lang w:val="en-US" w:eastAsia="en-US" w:bidi="ar-SA"/>
      </w:rPr>
    </w:lvl>
    <w:lvl w:ilvl="4" w:tplc="BF4A2534">
      <w:numFmt w:val="bullet"/>
      <w:lvlText w:val="•"/>
      <w:lvlJc w:val="left"/>
      <w:pPr>
        <w:ind w:left="6580" w:hanging="360"/>
      </w:pPr>
      <w:rPr>
        <w:rFonts w:hint="default"/>
        <w:lang w:val="en-US" w:eastAsia="en-US" w:bidi="ar-SA"/>
      </w:rPr>
    </w:lvl>
    <w:lvl w:ilvl="5" w:tplc="8CCC0806">
      <w:numFmt w:val="bullet"/>
      <w:lvlText w:val="•"/>
      <w:lvlJc w:val="left"/>
      <w:pPr>
        <w:ind w:left="8220" w:hanging="360"/>
      </w:pPr>
      <w:rPr>
        <w:rFonts w:hint="default"/>
        <w:lang w:val="en-US" w:eastAsia="en-US" w:bidi="ar-SA"/>
      </w:rPr>
    </w:lvl>
    <w:lvl w:ilvl="6" w:tplc="3C18E118">
      <w:numFmt w:val="bullet"/>
      <w:lvlText w:val="•"/>
      <w:lvlJc w:val="left"/>
      <w:pPr>
        <w:ind w:left="9860" w:hanging="360"/>
      </w:pPr>
      <w:rPr>
        <w:rFonts w:hint="default"/>
        <w:lang w:val="en-US" w:eastAsia="en-US" w:bidi="ar-SA"/>
      </w:rPr>
    </w:lvl>
    <w:lvl w:ilvl="7" w:tplc="008AFA0A">
      <w:numFmt w:val="bullet"/>
      <w:lvlText w:val="•"/>
      <w:lvlJc w:val="left"/>
      <w:pPr>
        <w:ind w:left="11500" w:hanging="360"/>
      </w:pPr>
      <w:rPr>
        <w:rFonts w:hint="default"/>
        <w:lang w:val="en-US" w:eastAsia="en-US" w:bidi="ar-SA"/>
      </w:rPr>
    </w:lvl>
    <w:lvl w:ilvl="8" w:tplc="FB00B31C">
      <w:numFmt w:val="bullet"/>
      <w:lvlText w:val="•"/>
      <w:lvlJc w:val="left"/>
      <w:pPr>
        <w:ind w:left="13140" w:hanging="360"/>
      </w:pPr>
      <w:rPr>
        <w:rFonts w:hint="default"/>
        <w:lang w:val="en-US" w:eastAsia="en-US" w:bidi="ar-SA"/>
      </w:rPr>
    </w:lvl>
  </w:abstractNum>
  <w:abstractNum w:abstractNumId="2" w15:restartNumberingAfterBreak="0">
    <w:nsid w:val="2A40096C"/>
    <w:multiLevelType w:val="hybridMultilevel"/>
    <w:tmpl w:val="729C6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5E10B8"/>
    <w:multiLevelType w:val="hybridMultilevel"/>
    <w:tmpl w:val="E86E6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3E74F2"/>
    <w:multiLevelType w:val="hybridMultilevel"/>
    <w:tmpl w:val="799A891A"/>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7F1C2217"/>
    <w:multiLevelType w:val="hybridMultilevel"/>
    <w:tmpl w:val="2D80F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1599591">
    <w:abstractNumId w:val="3"/>
  </w:num>
  <w:num w:numId="2" w16cid:durableId="2083331963">
    <w:abstractNumId w:val="0"/>
  </w:num>
  <w:num w:numId="3" w16cid:durableId="2068259232">
    <w:abstractNumId w:val="2"/>
  </w:num>
  <w:num w:numId="4" w16cid:durableId="1439137524">
    <w:abstractNumId w:val="5"/>
  </w:num>
  <w:num w:numId="5" w16cid:durableId="1145778288">
    <w:abstractNumId w:val="1"/>
  </w:num>
  <w:num w:numId="6" w16cid:durableId="7839588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8CF"/>
    <w:rsid w:val="00015FBD"/>
    <w:rsid w:val="001029D3"/>
    <w:rsid w:val="00114840"/>
    <w:rsid w:val="00146C95"/>
    <w:rsid w:val="00216B21"/>
    <w:rsid w:val="0025547C"/>
    <w:rsid w:val="002B2436"/>
    <w:rsid w:val="003C21DF"/>
    <w:rsid w:val="003D5CB8"/>
    <w:rsid w:val="004118CF"/>
    <w:rsid w:val="005735A1"/>
    <w:rsid w:val="0057579F"/>
    <w:rsid w:val="005B02BA"/>
    <w:rsid w:val="005F1268"/>
    <w:rsid w:val="005F709F"/>
    <w:rsid w:val="0060347C"/>
    <w:rsid w:val="00630B89"/>
    <w:rsid w:val="00677338"/>
    <w:rsid w:val="007D65A4"/>
    <w:rsid w:val="008562FE"/>
    <w:rsid w:val="008A2317"/>
    <w:rsid w:val="008F035A"/>
    <w:rsid w:val="0090106A"/>
    <w:rsid w:val="009F7364"/>
    <w:rsid w:val="00A26C0E"/>
    <w:rsid w:val="00A8279E"/>
    <w:rsid w:val="00AC6A04"/>
    <w:rsid w:val="00B34485"/>
    <w:rsid w:val="00BE4077"/>
    <w:rsid w:val="00D039BF"/>
    <w:rsid w:val="00D062A6"/>
    <w:rsid w:val="00EA2FA5"/>
    <w:rsid w:val="00F84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79E80"/>
  <w15:docId w15:val="{A585FAF3-4824-4100-87F6-0859AAA6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062A6"/>
    <w:pPr>
      <w:ind w:left="213"/>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Pr>
      <w:rFonts w:ascii="Times New Roman" w:eastAsia="Times New Roman" w:hAnsi="Times New Roman" w:cs="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pPr>
      <w:jc w:val="center"/>
    </w:pPr>
    <w:rPr>
      <w:rFonts w:ascii="Arial" w:eastAsia="Arial" w:hAnsi="Arial" w:cs="Arial"/>
    </w:rPr>
  </w:style>
  <w:style w:type="table" w:styleId="TableGrid">
    <w:name w:val="Table Grid"/>
    <w:basedOn w:val="TableNormal"/>
    <w:uiPriority w:val="39"/>
    <w:rsid w:val="009F7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62A6"/>
    <w:pPr>
      <w:widowControl/>
      <w:adjustRightInd w:val="0"/>
    </w:pPr>
    <w:rPr>
      <w:rFonts w:ascii="Calibri" w:hAnsi="Calibri" w:cs="Calibri"/>
      <w:color w:val="000000"/>
      <w:sz w:val="24"/>
      <w:szCs w:val="24"/>
      <w:lang w:val="en-GB"/>
    </w:rPr>
  </w:style>
  <w:style w:type="character" w:customStyle="1" w:styleId="Heading1Char">
    <w:name w:val="Heading 1 Char"/>
    <w:basedOn w:val="DefaultParagraphFont"/>
    <w:link w:val="Heading1"/>
    <w:uiPriority w:val="9"/>
    <w:rsid w:val="00D062A6"/>
    <w:rPr>
      <w:rFonts w:ascii="Arial" w:eastAsia="Arial" w:hAnsi="Arial" w:cs="Arial"/>
      <w:b/>
      <w:bCs/>
    </w:rPr>
  </w:style>
  <w:style w:type="paragraph" w:styleId="BodyText">
    <w:name w:val="Body Text"/>
    <w:basedOn w:val="Normal"/>
    <w:link w:val="BodyTextChar"/>
    <w:uiPriority w:val="1"/>
    <w:qFormat/>
    <w:rsid w:val="00D062A6"/>
    <w:rPr>
      <w:rFonts w:ascii="Arial" w:eastAsia="Arial" w:hAnsi="Arial" w:cs="Arial"/>
      <w:sz w:val="20"/>
      <w:szCs w:val="20"/>
    </w:rPr>
  </w:style>
  <w:style w:type="character" w:customStyle="1" w:styleId="BodyTextChar">
    <w:name w:val="Body Text Char"/>
    <w:basedOn w:val="DefaultParagraphFont"/>
    <w:link w:val="BodyText"/>
    <w:uiPriority w:val="1"/>
    <w:rsid w:val="00D062A6"/>
    <w:rPr>
      <w:rFonts w:ascii="Arial" w:eastAsia="Arial" w:hAnsi="Arial" w:cs="Arial"/>
      <w:sz w:val="20"/>
      <w:szCs w:val="20"/>
    </w:rPr>
  </w:style>
  <w:style w:type="paragraph" w:styleId="BalloonText">
    <w:name w:val="Balloon Text"/>
    <w:basedOn w:val="Normal"/>
    <w:link w:val="BalloonTextChar"/>
    <w:uiPriority w:val="99"/>
    <w:semiHidden/>
    <w:unhideWhenUsed/>
    <w:rsid w:val="00630B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B89"/>
    <w:rPr>
      <w:rFonts w:ascii="Segoe UI" w:hAnsi="Segoe UI" w:cs="Segoe UI"/>
      <w:sz w:val="18"/>
      <w:szCs w:val="18"/>
    </w:rPr>
  </w:style>
  <w:style w:type="character" w:styleId="Hyperlink">
    <w:name w:val="Hyperlink"/>
    <w:basedOn w:val="DefaultParagraphFont"/>
    <w:uiPriority w:val="99"/>
    <w:unhideWhenUsed/>
    <w:rsid w:val="005735A1"/>
    <w:rPr>
      <w:color w:val="0000FF" w:themeColor="hyperlink"/>
      <w:u w:val="single"/>
    </w:rPr>
  </w:style>
  <w:style w:type="character" w:styleId="UnresolvedMention">
    <w:name w:val="Unresolved Mention"/>
    <w:basedOn w:val="DefaultParagraphFont"/>
    <w:uiPriority w:val="99"/>
    <w:semiHidden/>
    <w:unhideWhenUsed/>
    <w:rsid w:val="005735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hyperlink" Target="https://www.bbc.co.uk/bitesize/subjects/z7hs34j" TargetMode="External"/><Relationship Id="rId3" Type="http://schemas.openxmlformats.org/officeDocument/2006/relationships/customXml" Target="../customXml/item3.xml"/><Relationship Id="rId21" Type="http://schemas.openxmlformats.org/officeDocument/2006/relationships/hyperlink" Target="https://www.natre.org.uk/primary/primary-re-curriculum/" TargetMode="External"/><Relationship Id="rId7"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yperlink" Target="https://www.understandingchristianity.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bbc.co.uk/teach/ks2-religious-studies/z6pbqp3"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b5cb45-df83-4206-9a89-f9753b83a2fb">
      <Terms xmlns="http://schemas.microsoft.com/office/infopath/2007/PartnerControls"/>
    </lcf76f155ced4ddcb4097134ff3c332f>
    <TaxCatchAll xmlns="54ec099d-680c-4f31-88f8-472ca69fb6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F5D05730ACF54A93D0AF670FBBF7BA" ma:contentTypeVersion="13" ma:contentTypeDescription="Create a new document." ma:contentTypeScope="" ma:versionID="ce1eb4e9acf94395e1e6881ef8415ea8">
  <xsd:schema xmlns:xsd="http://www.w3.org/2001/XMLSchema" xmlns:xs="http://www.w3.org/2001/XMLSchema" xmlns:p="http://schemas.microsoft.com/office/2006/metadata/properties" xmlns:ns2="06b5cb45-df83-4206-9a89-f9753b83a2fb" xmlns:ns3="54ec099d-680c-4f31-88f8-472ca69fb6a1" targetNamespace="http://schemas.microsoft.com/office/2006/metadata/properties" ma:root="true" ma:fieldsID="4c1987329e908c95860be38e899253db" ns2:_="" ns3:_="">
    <xsd:import namespace="06b5cb45-df83-4206-9a89-f9753b83a2fb"/>
    <xsd:import namespace="54ec099d-680c-4f31-88f8-472ca69fb6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5cb45-df83-4206-9a89-f9753b83a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ec099d-680c-4f31-88f8-472ca69fb6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9c3b71-f323-407b-82fa-b88516f5b14e}" ma:internalName="TaxCatchAll" ma:showField="CatchAllData" ma:web="54ec099d-680c-4f31-88f8-472ca69fb6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54BA3-5B6A-4B5D-937C-BEDB91C6A202}">
  <ds:schemaRefs>
    <ds:schemaRef ds:uri="http://schemas.microsoft.com/office/2006/metadata/properties"/>
    <ds:schemaRef ds:uri="http://schemas.microsoft.com/office/infopath/2007/PartnerControls"/>
    <ds:schemaRef ds:uri="d25e9dbe-3425-462f-8553-aa416b91db4b"/>
    <ds:schemaRef ds:uri="38eead8d-ab57-4a81-be32-95e05edb781f"/>
  </ds:schemaRefs>
</ds:datastoreItem>
</file>

<file path=customXml/itemProps2.xml><?xml version="1.0" encoding="utf-8"?>
<ds:datastoreItem xmlns:ds="http://schemas.openxmlformats.org/officeDocument/2006/customXml" ds:itemID="{2E9318BF-02E5-427C-AFEA-293F906CC126}">
  <ds:schemaRefs>
    <ds:schemaRef ds:uri="http://schemas.microsoft.com/sharepoint/v3/contenttype/forms"/>
  </ds:schemaRefs>
</ds:datastoreItem>
</file>

<file path=customXml/itemProps3.xml><?xml version="1.0" encoding="utf-8"?>
<ds:datastoreItem xmlns:ds="http://schemas.openxmlformats.org/officeDocument/2006/customXml" ds:itemID="{2C1C509D-F76E-4E6E-8574-27C6772D2B7E}"/>
</file>

<file path=customXml/itemProps4.xml><?xml version="1.0" encoding="utf-8"?>
<ds:datastoreItem xmlns:ds="http://schemas.openxmlformats.org/officeDocument/2006/customXml" ds:itemID="{2E1CA286-5B53-42B9-959A-A3854DB5A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1847</Words>
  <Characters>9829</Characters>
  <Application>Microsoft Office Word</Application>
  <DocSecurity>0</DocSecurity>
  <Lines>446</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Piper</dc:creator>
  <cp:lastModifiedBy>HHTKRidley</cp:lastModifiedBy>
  <cp:revision>3</cp:revision>
  <cp:lastPrinted>2023-09-05T08:09:00Z</cp:lastPrinted>
  <dcterms:created xsi:type="dcterms:W3CDTF">2026-01-19T10:19:00Z</dcterms:created>
  <dcterms:modified xsi:type="dcterms:W3CDTF">2026-01-19T10:19:00Z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2022-01-12T00:00:00Z</vt:filetime>
  </property>
  <property fmtid="{D5CDD505-2E9C-101B-9397-08002B2CF9AE}" pid="3" name="Creator">
    <vt:lpwstr>Microsoft® Word 2019</vt:lpwstr>
  </property>
  <property fmtid="{D5CDD505-2E9C-101B-9397-08002B2CF9AE}" pid="4" name="LastSaved">
    <vt:filetime>2023-07-04T00:00:00Z</vt:filetime>
  </property>
  <property fmtid="{D5CDD505-2E9C-101B-9397-08002B2CF9AE}" pid="5" name="Producer">
    <vt:lpwstr>Microsoft® Word 2019</vt:lpwstr>
  </property>
  <property fmtid="{D5CDD505-2E9C-101B-9397-08002B2CF9AE}" pid="6" name="ContentTypeId">
    <vt:lpwstr>0x010100EBF5D05730ACF54A93D0AF670FBBF7BA</vt:lpwstr>
  </property>
  <property fmtid="{D5CDD505-2E9C-101B-9397-08002B2CF9AE}" pid="7" name="MediaServiceImageTags">
    <vt:lpwstr/>
  </property>
</Properties>
</file>