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Display" w:hAnsi="Aptos Display" w:cs="Calibri"/>
        </w:rPr>
        <w:id w:val="1494913446"/>
        <w:docPartObj>
          <w:docPartGallery w:val="Cover Pages"/>
          <w:docPartUnique/>
        </w:docPartObj>
      </w:sdtPr>
      <w:sdtEndPr>
        <w:rPr>
          <w:rFonts w:eastAsiaTheme="minorEastAsia"/>
          <w:b/>
          <w:sz w:val="32"/>
          <w:lang w:val="en-US" w:eastAsia="ja-JP"/>
        </w:rPr>
      </w:sdtEndPr>
      <w:sdtContent>
        <w:p w14:paraId="52A9B61A" w14:textId="2405FF57" w:rsidR="00462F96" w:rsidRPr="00497C1D" w:rsidRDefault="00497C1D" w:rsidP="00C621F2">
          <w:pPr>
            <w:rPr>
              <w:rFonts w:ascii="Aptos Display" w:hAnsi="Aptos Display" w:cs="Calibri"/>
            </w:rPr>
          </w:pPr>
          <w:r w:rsidRPr="00497C1D">
            <w:rPr>
              <w:rFonts w:ascii="Aptos Display" w:hAnsi="Aptos Display" w:cs="Calibri"/>
              <w:b/>
              <w:bCs/>
              <w:noProof/>
              <w:sz w:val="28"/>
              <w:szCs w:val="28"/>
              <w:u w:val="single"/>
            </w:rPr>
            <w:drawing>
              <wp:anchor distT="0" distB="0" distL="114300" distR="114300" simplePos="0" relativeHeight="251660288" behindDoc="1" locked="0" layoutInCell="1" allowOverlap="1" wp14:anchorId="498A2C24" wp14:editId="70D26A20">
                <wp:simplePos x="0" y="0"/>
                <wp:positionH relativeFrom="column">
                  <wp:posOffset>-289165</wp:posOffset>
                </wp:positionH>
                <wp:positionV relativeFrom="paragraph">
                  <wp:posOffset>2343</wp:posOffset>
                </wp:positionV>
                <wp:extent cx="2049269" cy="748146"/>
                <wp:effectExtent l="0" t="0" r="8255" b="0"/>
                <wp:wrapNone/>
                <wp:docPr id="119012259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9269" cy="7481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C1D">
            <w:rPr>
              <w:rFonts w:ascii="Aptos Display" w:hAnsi="Aptos Display" w:cs="Calibri"/>
              <w:b/>
              <w:bCs/>
              <w:noProof/>
              <w:sz w:val="28"/>
              <w:szCs w:val="28"/>
              <w:u w:val="single"/>
            </w:rPr>
            <w:drawing>
              <wp:anchor distT="0" distB="0" distL="114300" distR="114300" simplePos="0" relativeHeight="251659264" behindDoc="0" locked="0" layoutInCell="1" allowOverlap="1" wp14:anchorId="0A766264" wp14:editId="3C8C6241">
                <wp:simplePos x="0" y="0"/>
                <wp:positionH relativeFrom="margin">
                  <wp:posOffset>4785097</wp:posOffset>
                </wp:positionH>
                <wp:positionV relativeFrom="paragraph">
                  <wp:posOffset>-317347</wp:posOffset>
                </wp:positionV>
                <wp:extent cx="1283626" cy="1270660"/>
                <wp:effectExtent l="0" t="0" r="0" b="5715"/>
                <wp:wrapNone/>
                <wp:docPr id="598811971"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283626" cy="1270660"/>
                        </a:xfrm>
                        <a:prstGeom prst="rect">
                          <a:avLst/>
                        </a:prstGeom>
                      </pic:spPr>
                    </pic:pic>
                  </a:graphicData>
                </a:graphic>
                <wp14:sizeRelH relativeFrom="page">
                  <wp14:pctWidth>0</wp14:pctWidth>
                </wp14:sizeRelH>
                <wp14:sizeRelV relativeFrom="page">
                  <wp14:pctHeight>0</wp14:pctHeight>
                </wp14:sizeRelV>
              </wp:anchor>
            </w:drawing>
          </w:r>
        </w:p>
        <w:p w14:paraId="68E2EE2A" w14:textId="6CC2A8E6" w:rsidR="00462F96" w:rsidRPr="00497C1D" w:rsidRDefault="00D20724" w:rsidP="00C621F2">
          <w:pPr>
            <w:rPr>
              <w:rFonts w:ascii="Aptos Display" w:hAnsi="Aptos Display" w:cs="Calibri"/>
            </w:rPr>
          </w:pPr>
        </w:p>
      </w:sdtContent>
    </w:sdt>
    <w:p w14:paraId="2E47F3DE" w14:textId="77777777" w:rsidR="007C685E" w:rsidRPr="00497C1D" w:rsidRDefault="007C685E" w:rsidP="006C12C0">
      <w:pPr>
        <w:jc w:val="center"/>
        <w:rPr>
          <w:rFonts w:ascii="Aptos Display" w:eastAsiaTheme="majorEastAsia" w:hAnsi="Aptos Display" w:cs="Calibri"/>
          <w:b/>
          <w:color w:val="FFD006"/>
          <w:sz w:val="72"/>
          <w:szCs w:val="72"/>
          <w:u w:val="single" w:color="FFD006"/>
          <w:lang w:eastAsia="ja-JP"/>
        </w:rPr>
      </w:pPr>
    </w:p>
    <w:p w14:paraId="3D2113AE" w14:textId="2A3F4484" w:rsidR="00A23725" w:rsidRPr="00497C1D" w:rsidRDefault="00F76513" w:rsidP="006C12C0">
      <w:pPr>
        <w:jc w:val="center"/>
        <w:rPr>
          <w:rFonts w:ascii="Aptos Display" w:eastAsiaTheme="majorEastAsia" w:hAnsi="Aptos Display" w:cs="Calibri"/>
          <w:sz w:val="72"/>
          <w:szCs w:val="72"/>
          <w:lang w:eastAsia="ja-JP"/>
        </w:rPr>
      </w:pPr>
      <w:r w:rsidRPr="00497C1D">
        <w:rPr>
          <w:rFonts w:ascii="Aptos Display" w:eastAsiaTheme="majorEastAsia" w:hAnsi="Aptos Display" w:cs="Calibri"/>
          <w:sz w:val="72"/>
          <w:szCs w:val="72"/>
          <w:lang w:eastAsia="ja-JP"/>
        </w:rPr>
        <w:t>Holy Trinity Primary School</w:t>
      </w:r>
    </w:p>
    <w:p w14:paraId="70660F1A" w14:textId="77777777" w:rsidR="00497C1D" w:rsidRPr="00497C1D" w:rsidRDefault="00497C1D" w:rsidP="006C12C0">
      <w:pPr>
        <w:jc w:val="center"/>
        <w:rPr>
          <w:rFonts w:ascii="Aptos Display" w:eastAsiaTheme="majorEastAsia" w:hAnsi="Aptos Display" w:cs="Calibri"/>
          <w:sz w:val="72"/>
          <w:szCs w:val="96"/>
          <w:lang w:val="en-US" w:eastAsia="ja-JP"/>
        </w:rPr>
      </w:pPr>
    </w:p>
    <w:p w14:paraId="5F787E59" w14:textId="4C51924A" w:rsidR="00497C1D" w:rsidRPr="00497C1D" w:rsidRDefault="002A198F" w:rsidP="006C12C0">
      <w:pPr>
        <w:jc w:val="center"/>
        <w:rPr>
          <w:rFonts w:ascii="Aptos Display" w:eastAsiaTheme="majorEastAsia" w:hAnsi="Aptos Display" w:cs="Calibri"/>
          <w:sz w:val="72"/>
          <w:szCs w:val="96"/>
          <w:lang w:val="en-US" w:eastAsia="ja-JP"/>
        </w:rPr>
      </w:pPr>
      <w:r w:rsidRPr="00497C1D">
        <w:rPr>
          <w:rFonts w:ascii="Aptos Display" w:eastAsiaTheme="majorEastAsia" w:hAnsi="Aptos Display" w:cs="Calibri"/>
          <w:sz w:val="72"/>
          <w:szCs w:val="96"/>
          <w:lang w:val="en-US" w:eastAsia="ja-JP"/>
        </w:rPr>
        <w:t>Anti-bullying</w:t>
      </w:r>
      <w:r w:rsidR="005106A0" w:rsidRPr="00497C1D">
        <w:rPr>
          <w:rFonts w:ascii="Aptos Display" w:eastAsiaTheme="majorEastAsia" w:hAnsi="Aptos Display" w:cs="Calibri"/>
          <w:sz w:val="72"/>
          <w:szCs w:val="96"/>
          <w:lang w:val="en-US" w:eastAsia="ja-JP"/>
        </w:rPr>
        <w:t xml:space="preserve"> </w:t>
      </w:r>
    </w:p>
    <w:p w14:paraId="7C82CB78" w14:textId="599FB891" w:rsidR="005106A0" w:rsidRPr="00497C1D" w:rsidRDefault="005106A0" w:rsidP="006C12C0">
      <w:pPr>
        <w:jc w:val="center"/>
        <w:rPr>
          <w:rFonts w:ascii="Aptos Display" w:eastAsiaTheme="majorEastAsia" w:hAnsi="Aptos Display" w:cs="Calibri"/>
          <w:sz w:val="72"/>
          <w:szCs w:val="96"/>
          <w:lang w:val="en-US" w:eastAsia="ja-JP"/>
        </w:rPr>
      </w:pPr>
      <w:r w:rsidRPr="00497C1D">
        <w:rPr>
          <w:rFonts w:ascii="Aptos Display" w:eastAsiaTheme="majorEastAsia" w:hAnsi="Aptos Display" w:cs="Calibri"/>
          <w:sz w:val="72"/>
          <w:szCs w:val="96"/>
          <w:lang w:val="en-US" w:eastAsia="ja-JP"/>
        </w:rPr>
        <w:t xml:space="preserve">and </w:t>
      </w:r>
    </w:p>
    <w:p w14:paraId="55C48F61" w14:textId="67511B32" w:rsidR="00A23725" w:rsidRPr="00497C1D" w:rsidRDefault="005106A0" w:rsidP="006C12C0">
      <w:pPr>
        <w:jc w:val="center"/>
        <w:rPr>
          <w:rFonts w:ascii="Aptos Display" w:eastAsiaTheme="majorEastAsia" w:hAnsi="Aptos Display" w:cs="Calibri"/>
          <w:sz w:val="72"/>
          <w:szCs w:val="96"/>
          <w:lang w:val="en-US" w:eastAsia="ja-JP"/>
        </w:rPr>
      </w:pPr>
      <w:r w:rsidRPr="00497C1D">
        <w:rPr>
          <w:rFonts w:ascii="Aptos Display" w:eastAsiaTheme="majorEastAsia" w:hAnsi="Aptos Display" w:cs="Calibri"/>
          <w:sz w:val="72"/>
          <w:szCs w:val="96"/>
          <w:lang w:val="en-US" w:eastAsia="ja-JP"/>
        </w:rPr>
        <w:t>Cyber-bullying</w:t>
      </w:r>
      <w:r w:rsidR="002A198F" w:rsidRPr="00497C1D">
        <w:rPr>
          <w:rFonts w:ascii="Aptos Display" w:eastAsiaTheme="majorEastAsia" w:hAnsi="Aptos Display" w:cs="Calibri"/>
          <w:sz w:val="72"/>
          <w:szCs w:val="96"/>
          <w:lang w:val="en-US" w:eastAsia="ja-JP"/>
        </w:rPr>
        <w:t xml:space="preserve"> Policy</w:t>
      </w:r>
    </w:p>
    <w:p w14:paraId="092BF551" w14:textId="77777777" w:rsidR="00497C1D" w:rsidRPr="00497C1D" w:rsidRDefault="00497C1D" w:rsidP="006C12C0">
      <w:pPr>
        <w:jc w:val="center"/>
        <w:rPr>
          <w:rFonts w:ascii="Aptos Display" w:eastAsiaTheme="majorEastAsia" w:hAnsi="Aptos Display" w:cs="Calibri"/>
          <w:sz w:val="144"/>
          <w:szCs w:val="144"/>
          <w:lang w:val="en-US" w:eastAsia="ja-JP"/>
        </w:rPr>
      </w:pPr>
    </w:p>
    <w:p w14:paraId="2B1BAD13" w14:textId="66723104" w:rsidR="007000E7" w:rsidRPr="00497C1D" w:rsidRDefault="00497C1D" w:rsidP="006C12C0">
      <w:pPr>
        <w:jc w:val="center"/>
        <w:rPr>
          <w:rFonts w:ascii="Aptos Display" w:eastAsiaTheme="majorEastAsia" w:hAnsi="Aptos Display" w:cs="Calibri"/>
          <w:sz w:val="72"/>
          <w:szCs w:val="96"/>
          <w:lang w:val="en-US" w:eastAsia="ja-JP"/>
        </w:rPr>
      </w:pPr>
      <w:r w:rsidRPr="00497C1D">
        <w:rPr>
          <w:rFonts w:ascii="Aptos Display" w:eastAsiaTheme="majorEastAsia" w:hAnsi="Aptos Display" w:cs="Calibri"/>
          <w:sz w:val="72"/>
          <w:szCs w:val="96"/>
          <w:lang w:val="en-US" w:eastAsia="ja-JP"/>
        </w:rPr>
        <w:t>September</w:t>
      </w:r>
      <w:r w:rsidR="0008399D" w:rsidRPr="00497C1D">
        <w:rPr>
          <w:rFonts w:ascii="Aptos Display" w:eastAsiaTheme="majorEastAsia" w:hAnsi="Aptos Display" w:cs="Calibri"/>
          <w:sz w:val="72"/>
          <w:szCs w:val="96"/>
          <w:lang w:val="en-US" w:eastAsia="ja-JP"/>
        </w:rPr>
        <w:t xml:space="preserve"> </w:t>
      </w:r>
      <w:r w:rsidR="007000E7" w:rsidRPr="00497C1D">
        <w:rPr>
          <w:rFonts w:ascii="Aptos Display" w:eastAsiaTheme="majorEastAsia" w:hAnsi="Aptos Display" w:cs="Calibri"/>
          <w:sz w:val="72"/>
          <w:szCs w:val="96"/>
          <w:lang w:val="en-US" w:eastAsia="ja-JP"/>
        </w:rPr>
        <w:t>202</w:t>
      </w:r>
      <w:r w:rsidRPr="00497C1D">
        <w:rPr>
          <w:rFonts w:ascii="Aptos Display" w:eastAsiaTheme="majorEastAsia" w:hAnsi="Aptos Display" w:cs="Calibri"/>
          <w:sz w:val="72"/>
          <w:szCs w:val="96"/>
          <w:lang w:val="en-US" w:eastAsia="ja-JP"/>
        </w:rPr>
        <w:t>6</w:t>
      </w:r>
    </w:p>
    <w:p w14:paraId="1B62E2A3" w14:textId="3FBE2F15" w:rsidR="00A23725" w:rsidRPr="00497C1D" w:rsidRDefault="00A23725" w:rsidP="000124C1">
      <w:pPr>
        <w:pStyle w:val="ListParagraph"/>
        <w:numPr>
          <w:ilvl w:val="0"/>
          <w:numId w:val="43"/>
        </w:numPr>
        <w:spacing w:line="240" w:lineRule="auto"/>
        <w:ind w:left="567"/>
        <w:rPr>
          <w:rFonts w:ascii="Aptos Display" w:hAnsi="Aptos Display" w:cs="Calibri"/>
          <w:color w:val="0000FF"/>
          <w:u w:val="single"/>
        </w:rPr>
      </w:pPr>
      <w:r w:rsidRPr="00497C1D">
        <w:rPr>
          <w:rFonts w:ascii="Aptos Display" w:hAnsi="Aptos Display" w:cs="Calibri"/>
        </w:rPr>
        <w:br w:type="page"/>
      </w:r>
      <w:bookmarkStart w:id="0" w:name="_Statement_of_Intent"/>
      <w:bookmarkEnd w:id="0"/>
    </w:p>
    <w:p w14:paraId="2F10493E" w14:textId="77777777" w:rsidR="00497C1D" w:rsidRPr="00497C1D" w:rsidRDefault="00A23725" w:rsidP="00497C1D">
      <w:pPr>
        <w:spacing w:before="200"/>
        <w:rPr>
          <w:rFonts w:ascii="Aptos Display" w:hAnsi="Aptos Display" w:cs="Calibri"/>
          <w:b/>
          <w:bCs/>
          <w:sz w:val="36"/>
          <w:szCs w:val="36"/>
        </w:rPr>
      </w:pPr>
      <w:bookmarkStart w:id="1" w:name="_Statement_of_intent_1"/>
      <w:bookmarkEnd w:id="1"/>
      <w:r w:rsidRPr="00497C1D">
        <w:rPr>
          <w:rFonts w:ascii="Aptos Display" w:hAnsi="Aptos Display" w:cs="Calibri"/>
          <w:b/>
          <w:bCs/>
          <w:sz w:val="36"/>
          <w:szCs w:val="36"/>
        </w:rPr>
        <w:lastRenderedPageBreak/>
        <w:t>Statement of intent</w:t>
      </w:r>
    </w:p>
    <w:p w14:paraId="7C537AE1" w14:textId="72C5F336" w:rsidR="00497C1D" w:rsidRPr="00497C1D" w:rsidRDefault="00497C1D" w:rsidP="00497C1D">
      <w:pPr>
        <w:spacing w:before="200"/>
        <w:rPr>
          <w:rFonts w:ascii="Aptos Display" w:hAnsi="Aptos Display" w:cs="Calibri"/>
          <w:b/>
          <w:bCs/>
          <w:sz w:val="32"/>
          <w:szCs w:val="32"/>
        </w:rPr>
      </w:pPr>
      <w:r w:rsidRPr="00497C1D">
        <w:rPr>
          <w:rFonts w:ascii="Aptos Display" w:hAnsi="Aptos Display" w:cs="Calibri"/>
          <w:b/>
          <w:bCs/>
          <w:noProof/>
          <w:sz w:val="32"/>
          <w:szCs w:val="32"/>
          <w:u w:val="single"/>
        </w:rPr>
        <w:t>Our</w:t>
      </w:r>
      <w:r w:rsidRPr="00497C1D">
        <w:rPr>
          <w:rFonts w:ascii="Aptos Display" w:hAnsi="Aptos Display" w:cs="Calibri"/>
          <w:b/>
          <w:bCs/>
          <w:sz w:val="32"/>
          <w:szCs w:val="32"/>
          <w:u w:val="single"/>
        </w:rPr>
        <w:t xml:space="preserve"> School Vision</w:t>
      </w:r>
    </w:p>
    <w:p w14:paraId="299E0080" w14:textId="77777777" w:rsidR="00497C1D" w:rsidRPr="00497C1D" w:rsidRDefault="00497C1D" w:rsidP="00497C1D">
      <w:pPr>
        <w:rPr>
          <w:rFonts w:ascii="Aptos Display" w:hAnsi="Aptos Display" w:cs="Calibri"/>
          <w:i/>
          <w:iCs/>
          <w:color w:val="FF0000"/>
          <w:sz w:val="32"/>
          <w:szCs w:val="32"/>
        </w:rPr>
      </w:pPr>
      <w:r w:rsidRPr="00497C1D">
        <w:rPr>
          <w:rFonts w:ascii="Aptos Display" w:hAnsi="Aptos Display" w:cs="Calibri"/>
          <w:i/>
          <w:iCs/>
          <w:color w:val="FF0000"/>
          <w:sz w:val="32"/>
          <w:szCs w:val="32"/>
        </w:rPr>
        <w:t>‘Love your neighbour as yourself.’</w:t>
      </w:r>
    </w:p>
    <w:p w14:paraId="2D860498" w14:textId="77777777" w:rsidR="00497C1D" w:rsidRPr="00497C1D" w:rsidRDefault="00497C1D" w:rsidP="00497C1D">
      <w:pPr>
        <w:rPr>
          <w:rFonts w:ascii="Aptos Display" w:hAnsi="Aptos Display" w:cs="Calibri"/>
          <w:i/>
          <w:iCs/>
          <w:color w:val="FF0000"/>
          <w:sz w:val="24"/>
          <w:szCs w:val="24"/>
          <w:u w:val="single"/>
        </w:rPr>
      </w:pPr>
      <w:r w:rsidRPr="00497C1D">
        <w:rPr>
          <w:rFonts w:ascii="Aptos Display" w:hAnsi="Aptos Display" w:cs="Calibri"/>
          <w:i/>
          <w:iCs/>
          <w:color w:val="FF0000"/>
          <w:sz w:val="24"/>
          <w:szCs w:val="24"/>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497C1D">
        <w:rPr>
          <w:rFonts w:ascii="Aptos Display" w:hAnsi="Aptos Display" w:cs="Calibri"/>
          <w:i/>
          <w:iCs/>
          <w:color w:val="FF0000"/>
          <w:sz w:val="24"/>
          <w:szCs w:val="24"/>
          <w:u w:val="single"/>
        </w:rPr>
        <w:t>Love your neighbour as yourself.”</w:t>
      </w:r>
    </w:p>
    <w:p w14:paraId="6A61A5A6" w14:textId="77777777" w:rsidR="00497C1D" w:rsidRPr="00497C1D" w:rsidRDefault="00497C1D" w:rsidP="00497C1D">
      <w:pPr>
        <w:spacing w:before="92"/>
        <w:rPr>
          <w:rFonts w:ascii="Aptos Display" w:hAnsi="Aptos Display" w:cs="Calibri"/>
          <w:sz w:val="24"/>
          <w:szCs w:val="24"/>
        </w:rPr>
      </w:pPr>
      <w:r w:rsidRPr="00497C1D">
        <w:rPr>
          <w:rFonts w:ascii="Aptos Display" w:hAnsi="Aptos Display" w:cs="Calibri"/>
          <w:sz w:val="24"/>
          <w:szCs w:val="24"/>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4B120E46" w14:textId="77777777" w:rsidR="00497C1D" w:rsidRPr="00497C1D" w:rsidRDefault="00497C1D" w:rsidP="00497C1D">
      <w:pPr>
        <w:rPr>
          <w:rFonts w:ascii="Aptos Display" w:hAnsi="Aptos Display" w:cs="Calibri"/>
          <w:sz w:val="24"/>
          <w:szCs w:val="24"/>
        </w:rPr>
      </w:pPr>
      <w:r w:rsidRPr="00497C1D">
        <w:rPr>
          <w:rFonts w:ascii="Aptos Display" w:hAnsi="Aptos Display" w:cs="Calibri"/>
          <w:sz w:val="24"/>
          <w:szCs w:val="24"/>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497C1D">
        <w:rPr>
          <w:rFonts w:ascii="Aptos Display" w:hAnsi="Aptos Display" w:cs="Calibri"/>
          <w:i/>
          <w:iCs/>
          <w:sz w:val="24"/>
          <w:szCs w:val="24"/>
        </w:rPr>
        <w:t>responsible</w:t>
      </w:r>
      <w:r w:rsidRPr="00497C1D">
        <w:rPr>
          <w:rFonts w:ascii="Aptos Display" w:hAnsi="Aptos Display" w:cs="Calibri"/>
          <w:sz w:val="24"/>
          <w:szCs w:val="24"/>
        </w:rPr>
        <w:t xml:space="preserve"> global neighbours who </w:t>
      </w:r>
      <w:r w:rsidRPr="00497C1D">
        <w:rPr>
          <w:rFonts w:ascii="Aptos Display" w:hAnsi="Aptos Display" w:cs="Calibri"/>
          <w:i/>
          <w:iCs/>
          <w:sz w:val="24"/>
          <w:szCs w:val="24"/>
        </w:rPr>
        <w:t>respect</w:t>
      </w:r>
      <w:r w:rsidRPr="00497C1D">
        <w:rPr>
          <w:rFonts w:ascii="Aptos Display" w:hAnsi="Aptos Display" w:cs="Calibri"/>
          <w:sz w:val="24"/>
          <w:szCs w:val="24"/>
        </w:rPr>
        <w:t xml:space="preserve">, appreciate, and embrace the differences that make each of us unique. </w:t>
      </w:r>
    </w:p>
    <w:p w14:paraId="0EBA803B" w14:textId="77777777" w:rsidR="00497C1D" w:rsidRPr="00497C1D" w:rsidRDefault="00497C1D" w:rsidP="00497C1D">
      <w:pPr>
        <w:rPr>
          <w:rFonts w:ascii="Aptos Display" w:hAnsi="Aptos Display" w:cs="Calibri"/>
          <w:sz w:val="24"/>
          <w:szCs w:val="24"/>
        </w:rPr>
      </w:pPr>
      <w:r w:rsidRPr="00497C1D">
        <w:rPr>
          <w:rFonts w:ascii="Aptos Display" w:hAnsi="Aptos Display" w:cs="Calibri"/>
          <w:sz w:val="24"/>
          <w:szCs w:val="24"/>
        </w:rPr>
        <w:t>We support our Holy Trinity family to flourish by nurturing their spiritual journey through:</w:t>
      </w:r>
    </w:p>
    <w:p w14:paraId="23D60105" w14:textId="77777777" w:rsidR="00497C1D" w:rsidRPr="00497C1D" w:rsidRDefault="00497C1D" w:rsidP="00497C1D">
      <w:pPr>
        <w:ind w:left="720" w:firstLine="60"/>
        <w:rPr>
          <w:rFonts w:ascii="Aptos Display" w:hAnsi="Aptos Display" w:cs="Calibri"/>
          <w:b/>
          <w:bCs/>
          <w:sz w:val="24"/>
          <w:szCs w:val="24"/>
        </w:rPr>
      </w:pPr>
      <w:r w:rsidRPr="00497C1D">
        <w:rPr>
          <w:rFonts w:ascii="Aptos Display" w:hAnsi="Aptos Display" w:cs="Calibri"/>
          <w:b/>
          <w:bCs/>
          <w:sz w:val="24"/>
          <w:szCs w:val="24"/>
        </w:rPr>
        <w:t xml:space="preserve">Looking in </w:t>
      </w:r>
      <w:r w:rsidRPr="00497C1D">
        <w:rPr>
          <w:rFonts w:ascii="Aptos Display" w:hAnsi="Aptos Display" w:cs="Calibri"/>
          <w:sz w:val="24"/>
          <w:szCs w:val="24"/>
        </w:rPr>
        <w:t>with self-reflection,</w:t>
      </w:r>
      <w:r w:rsidRPr="00497C1D">
        <w:rPr>
          <w:rFonts w:ascii="Aptos Display" w:hAnsi="Aptos Display" w:cs="Calibri"/>
          <w:b/>
          <w:bCs/>
          <w:sz w:val="24"/>
          <w:szCs w:val="24"/>
        </w:rPr>
        <w:t xml:space="preserve"> </w:t>
      </w:r>
      <w:r w:rsidRPr="00497C1D">
        <w:rPr>
          <w:rFonts w:ascii="Aptos Display" w:hAnsi="Aptos Display" w:cs="Calibri"/>
          <w:sz w:val="24"/>
          <w:szCs w:val="24"/>
        </w:rPr>
        <w:t>to love and value themselves as a unique child of God with self-respect and honesty.</w:t>
      </w:r>
      <w:r w:rsidRPr="00497C1D">
        <w:rPr>
          <w:rFonts w:ascii="Aptos Display" w:hAnsi="Aptos Display" w:cs="Calibri"/>
          <w:b/>
          <w:bCs/>
          <w:sz w:val="24"/>
          <w:szCs w:val="24"/>
        </w:rPr>
        <w:t xml:space="preserve"> </w:t>
      </w:r>
    </w:p>
    <w:p w14:paraId="63F1EF63" w14:textId="77777777" w:rsidR="00497C1D" w:rsidRPr="00497C1D" w:rsidRDefault="00497C1D" w:rsidP="00497C1D">
      <w:pPr>
        <w:ind w:left="720" w:firstLine="60"/>
        <w:rPr>
          <w:rFonts w:ascii="Aptos Display" w:hAnsi="Aptos Display" w:cs="Calibri"/>
          <w:sz w:val="24"/>
          <w:szCs w:val="24"/>
        </w:rPr>
      </w:pPr>
      <w:r w:rsidRPr="00497C1D">
        <w:rPr>
          <w:rFonts w:ascii="Aptos Display" w:hAnsi="Aptos Display" w:cs="Calibri"/>
          <w:b/>
          <w:bCs/>
          <w:sz w:val="24"/>
          <w:szCs w:val="24"/>
        </w:rPr>
        <w:t>Looking out</w:t>
      </w:r>
      <w:r w:rsidRPr="00497C1D">
        <w:rPr>
          <w:rFonts w:ascii="Aptos Display" w:hAnsi="Aptos Display" w:cs="Calibri"/>
          <w:sz w:val="24"/>
          <w:szCs w:val="24"/>
        </w:rPr>
        <w:t xml:space="preserve"> with compassion and service to seek justice, peace, and care for all people and the planet we share.</w:t>
      </w:r>
    </w:p>
    <w:p w14:paraId="5379893F" w14:textId="77777777" w:rsidR="00497C1D" w:rsidRPr="00497C1D" w:rsidRDefault="00497C1D" w:rsidP="00497C1D">
      <w:pPr>
        <w:ind w:left="720" w:firstLine="60"/>
        <w:rPr>
          <w:rFonts w:ascii="Aptos Display" w:hAnsi="Aptos Display" w:cs="Calibri"/>
          <w:sz w:val="24"/>
          <w:szCs w:val="24"/>
        </w:rPr>
      </w:pPr>
      <w:r w:rsidRPr="00497C1D">
        <w:rPr>
          <w:rFonts w:ascii="Aptos Display" w:hAnsi="Aptos Display" w:cs="Calibri"/>
          <w:b/>
          <w:bCs/>
          <w:sz w:val="24"/>
          <w:szCs w:val="24"/>
        </w:rPr>
        <w:t xml:space="preserve">Looking up </w:t>
      </w:r>
      <w:r w:rsidRPr="00497C1D">
        <w:rPr>
          <w:rFonts w:ascii="Aptos Display" w:hAnsi="Aptos Display" w:cs="Calibri"/>
          <w:sz w:val="24"/>
          <w:szCs w:val="24"/>
        </w:rPr>
        <w:t>with wonder and gratitude. We consider being a part of something greater than ourselves by taking time to pray, reflect, and be still.</w:t>
      </w:r>
    </w:p>
    <w:p w14:paraId="3F27E937" w14:textId="77777777" w:rsidR="00497C1D" w:rsidRPr="00497C1D" w:rsidRDefault="00497C1D" w:rsidP="00497C1D">
      <w:pPr>
        <w:rPr>
          <w:rFonts w:ascii="Aptos Display" w:hAnsi="Aptos Display" w:cs="Calibri"/>
          <w:b/>
          <w:bCs/>
          <w:sz w:val="24"/>
          <w:szCs w:val="24"/>
          <w:u w:val="single"/>
        </w:rPr>
      </w:pPr>
      <w:r w:rsidRPr="00497C1D">
        <w:rPr>
          <w:rFonts w:ascii="Aptos Display" w:hAnsi="Aptos Display" w:cs="Calibri"/>
          <w:b/>
          <w:bCs/>
          <w:sz w:val="24"/>
          <w:szCs w:val="24"/>
          <w:u w:val="single"/>
        </w:rPr>
        <w:t>Our school values:</w:t>
      </w:r>
    </w:p>
    <w:p w14:paraId="792AAB22" w14:textId="77777777" w:rsidR="00497C1D" w:rsidRPr="00497C1D" w:rsidRDefault="00497C1D" w:rsidP="00497C1D">
      <w:pPr>
        <w:rPr>
          <w:rFonts w:ascii="Aptos Display" w:hAnsi="Aptos Display" w:cs="Calibri"/>
          <w:b/>
          <w:bCs/>
          <w:color w:val="FF0000"/>
          <w:sz w:val="24"/>
          <w:szCs w:val="24"/>
        </w:rPr>
      </w:pPr>
      <w:r w:rsidRPr="00497C1D">
        <w:rPr>
          <w:rFonts w:ascii="Aptos Display" w:hAnsi="Aptos Display" w:cs="Calibri"/>
          <w:b/>
          <w:bCs/>
          <w:i/>
          <w:iCs/>
          <w:color w:val="FF0000"/>
          <w:sz w:val="24"/>
          <w:szCs w:val="24"/>
        </w:rPr>
        <w:t>Respect</w:t>
      </w:r>
      <w:r w:rsidRPr="00497C1D">
        <w:rPr>
          <w:rFonts w:ascii="Aptos Display" w:hAnsi="Aptos Display" w:cs="Calibri"/>
          <w:b/>
          <w:bCs/>
          <w:color w:val="FF0000"/>
          <w:sz w:val="24"/>
          <w:szCs w:val="24"/>
        </w:rPr>
        <w:t xml:space="preserve"> – The Parable of the Good Samaritan </w:t>
      </w:r>
    </w:p>
    <w:p w14:paraId="74F4347B" w14:textId="77777777" w:rsidR="00497C1D" w:rsidRPr="00497C1D" w:rsidRDefault="00497C1D" w:rsidP="00497C1D">
      <w:pPr>
        <w:ind w:left="1440"/>
        <w:rPr>
          <w:rFonts w:ascii="Aptos Display" w:hAnsi="Aptos Display" w:cs="Calibri"/>
          <w:b/>
          <w:bCs/>
          <w:sz w:val="24"/>
          <w:szCs w:val="24"/>
        </w:rPr>
      </w:pPr>
      <w:r w:rsidRPr="00497C1D">
        <w:rPr>
          <w:rFonts w:ascii="Aptos Display" w:hAnsi="Aptos Display" w:cs="Calibri"/>
          <w:b/>
          <w:bCs/>
          <w:sz w:val="24"/>
          <w:szCs w:val="24"/>
          <w:u w:val="single"/>
        </w:rPr>
        <w:t>Luke 10:25-37</w:t>
      </w:r>
      <w:r w:rsidRPr="00497C1D">
        <w:rPr>
          <w:rFonts w:ascii="Aptos Display" w:hAnsi="Aptos Display" w:cs="Calibri"/>
          <w:b/>
          <w:bCs/>
          <w:sz w:val="24"/>
          <w:szCs w:val="24"/>
        </w:rPr>
        <w:t xml:space="preserve"> teaches that compassion, and neighbourly love should be extended to everyone, irrespective of background or perceived differences.</w:t>
      </w:r>
    </w:p>
    <w:p w14:paraId="578E39B5" w14:textId="77777777" w:rsidR="00497C1D" w:rsidRPr="00497C1D" w:rsidRDefault="00497C1D" w:rsidP="00497C1D">
      <w:pPr>
        <w:rPr>
          <w:rFonts w:ascii="Aptos Display" w:hAnsi="Aptos Display" w:cs="Calibri"/>
          <w:b/>
          <w:bCs/>
          <w:color w:val="FF0000"/>
          <w:sz w:val="24"/>
          <w:szCs w:val="24"/>
        </w:rPr>
      </w:pPr>
      <w:r w:rsidRPr="00497C1D">
        <w:rPr>
          <w:rFonts w:ascii="Aptos Display" w:hAnsi="Aptos Display" w:cs="Calibri"/>
          <w:b/>
          <w:bCs/>
          <w:i/>
          <w:iCs/>
          <w:color w:val="FF0000"/>
          <w:sz w:val="24"/>
          <w:szCs w:val="24"/>
        </w:rPr>
        <w:t>Community</w:t>
      </w:r>
      <w:r w:rsidRPr="00497C1D">
        <w:rPr>
          <w:rFonts w:ascii="Aptos Display" w:hAnsi="Aptos Display" w:cs="Calibri"/>
          <w:b/>
          <w:bCs/>
          <w:color w:val="FF0000"/>
          <w:sz w:val="24"/>
          <w:szCs w:val="24"/>
        </w:rPr>
        <w:t xml:space="preserve"> – The Parable of the Lost Sheep</w:t>
      </w:r>
    </w:p>
    <w:p w14:paraId="0648CBAB" w14:textId="77777777" w:rsidR="00497C1D" w:rsidRPr="00497C1D" w:rsidRDefault="00497C1D" w:rsidP="00497C1D">
      <w:pPr>
        <w:ind w:left="1440"/>
        <w:rPr>
          <w:rFonts w:ascii="Aptos Display" w:hAnsi="Aptos Display" w:cs="Calibri"/>
          <w:b/>
          <w:bCs/>
          <w:sz w:val="24"/>
          <w:szCs w:val="24"/>
        </w:rPr>
      </w:pPr>
      <w:r w:rsidRPr="00497C1D">
        <w:rPr>
          <w:rFonts w:ascii="Aptos Display" w:hAnsi="Aptos Display" w:cs="Calibri"/>
          <w:b/>
          <w:bCs/>
          <w:sz w:val="24"/>
          <w:szCs w:val="24"/>
          <w:u w:val="single"/>
        </w:rPr>
        <w:lastRenderedPageBreak/>
        <w:t>Matthew 18: 10–14</w:t>
      </w:r>
      <w:r w:rsidRPr="00497C1D">
        <w:rPr>
          <w:rFonts w:ascii="Aptos Display" w:hAnsi="Aptos Display" w:cs="Calibri"/>
          <w:b/>
          <w:bCs/>
          <w:sz w:val="24"/>
          <w:szCs w:val="24"/>
        </w:rPr>
        <w:t xml:space="preserve"> teaches us the importance of community and belonging. God, like the shepherd, desires for all to be part of the flock, experiencing the joy of being connected and cared for.</w:t>
      </w:r>
    </w:p>
    <w:p w14:paraId="31BA1CB7" w14:textId="77777777" w:rsidR="00497C1D" w:rsidRPr="00497C1D" w:rsidRDefault="00497C1D" w:rsidP="00497C1D">
      <w:pPr>
        <w:rPr>
          <w:rFonts w:ascii="Aptos Display" w:hAnsi="Aptos Display" w:cs="Calibri"/>
          <w:b/>
          <w:bCs/>
          <w:color w:val="FF0000"/>
          <w:sz w:val="24"/>
          <w:szCs w:val="24"/>
        </w:rPr>
      </w:pPr>
      <w:r w:rsidRPr="00497C1D">
        <w:rPr>
          <w:rFonts w:ascii="Aptos Display" w:hAnsi="Aptos Display" w:cs="Calibri"/>
          <w:b/>
          <w:bCs/>
          <w:i/>
          <w:iCs/>
          <w:color w:val="FF0000"/>
          <w:sz w:val="24"/>
          <w:szCs w:val="24"/>
        </w:rPr>
        <w:t>Responsibility</w:t>
      </w:r>
      <w:r w:rsidRPr="00497C1D">
        <w:rPr>
          <w:rFonts w:ascii="Aptos Display" w:hAnsi="Aptos Display" w:cs="Calibri"/>
          <w:b/>
          <w:bCs/>
          <w:color w:val="FF0000"/>
          <w:sz w:val="24"/>
          <w:szCs w:val="24"/>
        </w:rPr>
        <w:t xml:space="preserve"> – The Parable of Jesus feeding the 5000</w:t>
      </w:r>
    </w:p>
    <w:p w14:paraId="4BEC57CB" w14:textId="77777777" w:rsidR="00497C1D" w:rsidRPr="00497C1D" w:rsidRDefault="00497C1D" w:rsidP="00497C1D">
      <w:pPr>
        <w:ind w:left="1440"/>
        <w:rPr>
          <w:rFonts w:ascii="Aptos Display" w:hAnsi="Aptos Display" w:cs="Calibri"/>
          <w:b/>
          <w:bCs/>
          <w:sz w:val="24"/>
          <w:szCs w:val="24"/>
        </w:rPr>
      </w:pPr>
      <w:r w:rsidRPr="00497C1D">
        <w:rPr>
          <w:rFonts w:ascii="Aptos Display" w:hAnsi="Aptos Display" w:cs="Calibri"/>
          <w:b/>
          <w:bCs/>
          <w:sz w:val="24"/>
          <w:szCs w:val="24"/>
          <w:u w:val="single"/>
        </w:rPr>
        <w:t xml:space="preserve">John 6.1-13 </w:t>
      </w:r>
      <w:r w:rsidRPr="00497C1D">
        <w:rPr>
          <w:rFonts w:ascii="Aptos Display" w:hAnsi="Aptos Display" w:cs="Calibri"/>
          <w:b/>
          <w:bCs/>
          <w:sz w:val="24"/>
          <w:szCs w:val="24"/>
        </w:rPr>
        <w:t>teaches us that Jesus notices and cares about the everyday needs of all people.</w:t>
      </w:r>
    </w:p>
    <w:p w14:paraId="0D2A9F6D" w14:textId="77777777" w:rsidR="00497C1D" w:rsidRPr="00497C1D" w:rsidRDefault="00497C1D" w:rsidP="00497C1D">
      <w:pPr>
        <w:rPr>
          <w:rFonts w:ascii="Aptos Display" w:hAnsi="Aptos Display" w:cs="Calibri"/>
          <w:i/>
          <w:iCs/>
          <w:sz w:val="24"/>
          <w:szCs w:val="24"/>
          <w:u w:val="single"/>
        </w:rPr>
      </w:pPr>
      <w:r w:rsidRPr="00497C1D">
        <w:rPr>
          <w:rFonts w:ascii="Aptos Display" w:hAnsi="Aptos Display" w:cs="Calibri"/>
          <w:sz w:val="24"/>
          <w:szCs w:val="24"/>
        </w:rPr>
        <w:t>By fostering an inclusive community and working in partnership with</w:t>
      </w:r>
      <w:r w:rsidRPr="00497C1D">
        <w:rPr>
          <w:rFonts w:ascii="Aptos Display" w:hAnsi="Aptos Display"/>
          <w:sz w:val="24"/>
          <w:szCs w:val="24"/>
        </w:rPr>
        <w:t xml:space="preserve"> </w:t>
      </w:r>
      <w:r w:rsidRPr="00497C1D">
        <w:rPr>
          <w:rFonts w:ascii="Aptos Display" w:hAnsi="Aptos Display" w:cs="Calibri"/>
          <w:sz w:val="24"/>
          <w:szCs w:val="24"/>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497C1D">
        <w:rPr>
          <w:rFonts w:ascii="Aptos Display" w:hAnsi="Aptos Display" w:cs="Calibri"/>
          <w:i/>
          <w:iCs/>
          <w:color w:val="FF0000"/>
          <w:sz w:val="24"/>
          <w:szCs w:val="24"/>
        </w:rPr>
        <w:t>respect</w:t>
      </w:r>
      <w:r w:rsidRPr="00497C1D">
        <w:rPr>
          <w:rFonts w:ascii="Aptos Display" w:hAnsi="Aptos Display" w:cs="Calibri"/>
          <w:sz w:val="24"/>
          <w:szCs w:val="24"/>
        </w:rPr>
        <w:t xml:space="preserve">, </w:t>
      </w:r>
      <w:r w:rsidRPr="00497C1D">
        <w:rPr>
          <w:rFonts w:ascii="Aptos Display" w:hAnsi="Aptos Display" w:cs="Calibri"/>
          <w:i/>
          <w:iCs/>
          <w:color w:val="FF0000"/>
          <w:sz w:val="24"/>
          <w:szCs w:val="24"/>
        </w:rPr>
        <w:t>community</w:t>
      </w:r>
      <w:r w:rsidRPr="00497C1D">
        <w:rPr>
          <w:rFonts w:ascii="Aptos Display" w:hAnsi="Aptos Display" w:cs="Calibri"/>
          <w:sz w:val="24"/>
          <w:szCs w:val="24"/>
        </w:rPr>
        <w:t xml:space="preserve">, and </w:t>
      </w:r>
      <w:r w:rsidRPr="00497C1D">
        <w:rPr>
          <w:rFonts w:ascii="Aptos Display" w:hAnsi="Aptos Display" w:cs="Calibri"/>
          <w:i/>
          <w:iCs/>
          <w:color w:val="FF0000"/>
          <w:sz w:val="24"/>
          <w:szCs w:val="24"/>
        </w:rPr>
        <w:t>responsibility</w:t>
      </w:r>
      <w:r w:rsidRPr="00497C1D">
        <w:rPr>
          <w:rFonts w:ascii="Aptos Display" w:hAnsi="Aptos Display" w:cs="Calibri"/>
          <w:sz w:val="24"/>
          <w:szCs w:val="24"/>
        </w:rPr>
        <w:t xml:space="preserve"> guide our actions and help us live out the teaching to </w:t>
      </w:r>
      <w:r w:rsidRPr="00497C1D">
        <w:rPr>
          <w:rFonts w:ascii="Aptos Display" w:hAnsi="Aptos Display" w:cs="Calibri"/>
          <w:i/>
          <w:iCs/>
          <w:color w:val="FF0000"/>
          <w:sz w:val="24"/>
          <w:szCs w:val="24"/>
          <w:u w:val="single"/>
        </w:rPr>
        <w:t>love our neighbour as ourselves</w:t>
      </w:r>
      <w:r w:rsidRPr="00497C1D">
        <w:rPr>
          <w:rFonts w:ascii="Aptos Display" w:hAnsi="Aptos Display" w:cs="Calibri"/>
          <w:i/>
          <w:iCs/>
          <w:sz w:val="24"/>
          <w:szCs w:val="24"/>
          <w:u w:val="single"/>
        </w:rPr>
        <w:t xml:space="preserve">. </w:t>
      </w:r>
    </w:p>
    <w:p w14:paraId="3732D105" w14:textId="77777777" w:rsidR="00497C1D" w:rsidRPr="00497C1D" w:rsidRDefault="00497C1D" w:rsidP="00497C1D">
      <w:pPr>
        <w:rPr>
          <w:rFonts w:ascii="Aptos Display" w:hAnsi="Aptos Display" w:cs="Calibri"/>
          <w:i/>
          <w:iCs/>
          <w:sz w:val="24"/>
          <w:szCs w:val="24"/>
          <w:u w:val="single"/>
        </w:rPr>
      </w:pPr>
    </w:p>
    <w:p w14:paraId="33897E0A" w14:textId="77777777" w:rsidR="00497C1D" w:rsidRPr="00497C1D" w:rsidRDefault="00497C1D" w:rsidP="00497C1D">
      <w:pPr>
        <w:rPr>
          <w:rFonts w:ascii="Aptos Display" w:hAnsi="Aptos Display" w:cs="Calibri"/>
          <w:b/>
          <w:bCs/>
          <w:sz w:val="24"/>
          <w:szCs w:val="24"/>
        </w:rPr>
      </w:pPr>
      <w:bookmarkStart w:id="2" w:name="_Hlk196944088"/>
      <w:r w:rsidRPr="00497C1D">
        <w:rPr>
          <w:rFonts w:ascii="Aptos Display" w:hAnsi="Aptos Display" w:cs="Calibri"/>
          <w:sz w:val="24"/>
          <w:szCs w:val="24"/>
          <w:u w:val="single"/>
        </w:rPr>
        <w:t xml:space="preserve">Durham and Newcastle Diocesan Learning Trust’s </w:t>
      </w:r>
      <w:bookmarkEnd w:id="2"/>
      <w:r w:rsidRPr="00497C1D">
        <w:rPr>
          <w:rFonts w:ascii="Aptos Display" w:hAnsi="Aptos Display" w:cs="Calibri"/>
          <w:sz w:val="24"/>
          <w:szCs w:val="24"/>
          <w:u w:val="single"/>
        </w:rPr>
        <w:t>vision</w:t>
      </w:r>
      <w:r w:rsidRPr="00497C1D">
        <w:rPr>
          <w:rFonts w:ascii="Aptos Display" w:hAnsi="Aptos Display" w:cs="Calibri"/>
          <w:b/>
          <w:bCs/>
          <w:sz w:val="24"/>
          <w:szCs w:val="24"/>
        </w:rPr>
        <w:t>: "Every child matters</w:t>
      </w:r>
    </w:p>
    <w:p w14:paraId="3CB51B93" w14:textId="77777777" w:rsidR="00497C1D" w:rsidRPr="00497C1D" w:rsidRDefault="00497C1D" w:rsidP="00497C1D">
      <w:pPr>
        <w:rPr>
          <w:rFonts w:ascii="Aptos Display" w:hAnsi="Aptos Display" w:cs="Calibri"/>
          <w:b/>
          <w:bCs/>
          <w:sz w:val="24"/>
          <w:szCs w:val="24"/>
        </w:rPr>
      </w:pPr>
      <w:r w:rsidRPr="00497C1D">
        <w:rPr>
          <w:rFonts w:ascii="Aptos Display" w:hAnsi="Aptos Display" w:cs="Calibri"/>
          <w:b/>
          <w:bCs/>
          <w:sz w:val="24"/>
          <w:szCs w:val="24"/>
        </w:rPr>
        <w:t>and no child is ever left behind..."</w:t>
      </w:r>
    </w:p>
    <w:p w14:paraId="0F1C4E70" w14:textId="77777777" w:rsidR="00A23725" w:rsidRPr="00497C1D" w:rsidRDefault="00A23725" w:rsidP="006C12C0">
      <w:pPr>
        <w:jc w:val="both"/>
        <w:rPr>
          <w:rFonts w:ascii="Aptos Display" w:hAnsi="Aptos Display" w:cs="Calibri"/>
          <w:sz w:val="24"/>
          <w:szCs w:val="24"/>
        </w:rPr>
      </w:pPr>
    </w:p>
    <w:p w14:paraId="4BF9CE7E" w14:textId="77777777" w:rsidR="00A23725" w:rsidRPr="00497C1D" w:rsidRDefault="00A23725" w:rsidP="006C12C0">
      <w:pPr>
        <w:jc w:val="both"/>
        <w:rPr>
          <w:rFonts w:ascii="Aptos Display" w:hAnsi="Aptos Display" w:cs="Calibri"/>
        </w:rPr>
        <w:sectPr w:rsidR="00A23725" w:rsidRPr="00497C1D" w:rsidSect="009848BE">
          <w:headerReference w:type="first" r:id="rId13"/>
          <w:pgSz w:w="11906" w:h="16838"/>
          <w:pgMar w:top="1440" w:right="1440" w:bottom="1440" w:left="1440" w:header="709" w:footer="709" w:gutter="0"/>
          <w:pgBorders w:offsetFrom="page">
            <w:top w:val="single" w:sz="36" w:space="24" w:color="041E42" w:themeColor="text2"/>
            <w:left w:val="single" w:sz="36" w:space="24" w:color="041E42" w:themeColor="text2"/>
            <w:bottom w:val="single" w:sz="36" w:space="24" w:color="041E42" w:themeColor="text2"/>
            <w:right w:val="single" w:sz="36" w:space="24" w:color="041E42" w:themeColor="text2"/>
          </w:pgBorders>
          <w:pgNumType w:start="0"/>
          <w:cols w:space="708"/>
          <w:docGrid w:linePitch="360"/>
        </w:sectPr>
      </w:pPr>
    </w:p>
    <w:p w14:paraId="49738D44" w14:textId="14BE6E6F" w:rsidR="00A23725" w:rsidRPr="00497C1D" w:rsidRDefault="00A23725" w:rsidP="00497C1D">
      <w:pPr>
        <w:pStyle w:val="Heading10"/>
      </w:pPr>
      <w:bookmarkStart w:id="3" w:name="_Legal_framework_1"/>
      <w:bookmarkStart w:id="4" w:name="_[Updated]_Legal_framework"/>
      <w:bookmarkEnd w:id="3"/>
      <w:bookmarkEnd w:id="4"/>
      <w:r w:rsidRPr="00497C1D">
        <w:lastRenderedPageBreak/>
        <w:t>Legal frame</w:t>
      </w:r>
      <w:r w:rsidR="00B352B6" w:rsidRPr="00497C1D">
        <w:t>work</w:t>
      </w:r>
    </w:p>
    <w:p w14:paraId="70FF4D35" w14:textId="48D1D350" w:rsidR="00A23725" w:rsidRPr="00497C1D" w:rsidRDefault="00A23725" w:rsidP="002A198F">
      <w:pPr>
        <w:jc w:val="both"/>
        <w:rPr>
          <w:rFonts w:ascii="Aptos Display" w:hAnsi="Aptos Display" w:cs="Calibri"/>
        </w:rPr>
      </w:pPr>
      <w:r w:rsidRPr="00497C1D">
        <w:rPr>
          <w:rFonts w:ascii="Aptos Display" w:hAnsi="Aptos Display" w:cs="Calibri"/>
        </w:rPr>
        <w:t>This policy has due regard to</w:t>
      </w:r>
      <w:r w:rsidR="00BB2368" w:rsidRPr="00497C1D">
        <w:rPr>
          <w:rFonts w:ascii="Aptos Display" w:hAnsi="Aptos Display" w:cs="Calibri"/>
        </w:rPr>
        <w:t xml:space="preserve"> all relevant</w:t>
      </w:r>
      <w:r w:rsidRPr="00497C1D">
        <w:rPr>
          <w:rFonts w:ascii="Aptos Display" w:hAnsi="Aptos Display" w:cs="Calibri"/>
        </w:rPr>
        <w:t xml:space="preserve"> legislation and statutory guidance including, but not limited to, the following: </w:t>
      </w:r>
    </w:p>
    <w:p w14:paraId="339DB713" w14:textId="10FD3FE0"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Education and Inspections Act 2006</w:t>
      </w:r>
    </w:p>
    <w:p w14:paraId="448529FF" w14:textId="2A64B13D"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Equality Act 2010</w:t>
      </w:r>
    </w:p>
    <w:p w14:paraId="43A8EA29" w14:textId="5FD12657"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Protection from Harassment Act 1997</w:t>
      </w:r>
    </w:p>
    <w:p w14:paraId="422C0E85" w14:textId="4CC38E53"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Malicious Communications Act 1988</w:t>
      </w:r>
    </w:p>
    <w:p w14:paraId="2F35E62D" w14:textId="4970FDC7"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Public Order Act 1986</w:t>
      </w:r>
    </w:p>
    <w:p w14:paraId="41CC085E" w14:textId="2460E4A2"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Communications Act 2003</w:t>
      </w:r>
    </w:p>
    <w:p w14:paraId="4B69C495" w14:textId="2A86AD1E"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Human Rights Act 1998</w:t>
      </w:r>
    </w:p>
    <w:p w14:paraId="33A75814" w14:textId="66E33E01"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Crime and Disorder Act 1998</w:t>
      </w:r>
    </w:p>
    <w:p w14:paraId="6C1E9912" w14:textId="2EF6286C"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Education Act 2011</w:t>
      </w:r>
    </w:p>
    <w:p w14:paraId="14E217FA" w14:textId="349D3026"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 xml:space="preserve">DfE (2017) ‘Preventing and tackling bullying’ </w:t>
      </w:r>
    </w:p>
    <w:p w14:paraId="40BE94E2" w14:textId="527D3489"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DfE (20</w:t>
      </w:r>
      <w:r w:rsidR="009848BE" w:rsidRPr="00497C1D">
        <w:rPr>
          <w:rFonts w:ascii="Aptos Display" w:hAnsi="Aptos Display" w:cs="Calibri"/>
        </w:rPr>
        <w:t>21</w:t>
      </w:r>
      <w:r w:rsidRPr="00497C1D">
        <w:rPr>
          <w:rFonts w:ascii="Aptos Display" w:hAnsi="Aptos Display" w:cs="Calibri"/>
        </w:rPr>
        <w:t xml:space="preserve">) ‘Sexual violence and sexual harassment between children in schools and colleges’ </w:t>
      </w:r>
    </w:p>
    <w:p w14:paraId="6A626B61" w14:textId="6A758F5E"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 xml:space="preserve">DfE (2018) ‘Mental health and wellbeing provision in schools’ </w:t>
      </w:r>
    </w:p>
    <w:p w14:paraId="5CBE5ACD" w14:textId="19F423AD"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DfE (202</w:t>
      </w:r>
      <w:r w:rsidR="00935775" w:rsidRPr="00497C1D">
        <w:rPr>
          <w:rFonts w:ascii="Aptos Display" w:hAnsi="Aptos Display" w:cs="Calibri"/>
        </w:rPr>
        <w:t>1</w:t>
      </w:r>
      <w:r w:rsidRPr="00497C1D">
        <w:rPr>
          <w:rFonts w:ascii="Aptos Display" w:hAnsi="Aptos Display" w:cs="Calibri"/>
        </w:rPr>
        <w:t>) ‘Keeping children safe in education</w:t>
      </w:r>
      <w:r w:rsidR="00935775" w:rsidRPr="00497C1D">
        <w:rPr>
          <w:rFonts w:ascii="Aptos Display" w:hAnsi="Aptos Display" w:cs="Calibri"/>
        </w:rPr>
        <w:t xml:space="preserve"> </w:t>
      </w:r>
      <w:r w:rsidR="009848BE" w:rsidRPr="00497C1D">
        <w:rPr>
          <w:rFonts w:ascii="Aptos Display" w:hAnsi="Aptos Display" w:cs="Calibri"/>
        </w:rPr>
        <w:t>2021</w:t>
      </w:r>
      <w:r w:rsidRPr="00497C1D">
        <w:rPr>
          <w:rFonts w:ascii="Aptos Display" w:hAnsi="Aptos Display" w:cs="Calibri"/>
        </w:rPr>
        <w:t>’</w:t>
      </w:r>
    </w:p>
    <w:p w14:paraId="2C4A2415" w14:textId="2F903109" w:rsidR="002A198F" w:rsidRPr="00497C1D" w:rsidRDefault="002A198F" w:rsidP="00EA559E">
      <w:pPr>
        <w:pStyle w:val="ListParagraph"/>
        <w:numPr>
          <w:ilvl w:val="0"/>
          <w:numId w:val="11"/>
        </w:numPr>
        <w:jc w:val="both"/>
        <w:rPr>
          <w:rFonts w:ascii="Aptos Display" w:hAnsi="Aptos Display" w:cs="Calibri"/>
        </w:rPr>
      </w:pPr>
      <w:r w:rsidRPr="00497C1D">
        <w:rPr>
          <w:rFonts w:ascii="Aptos Display" w:hAnsi="Aptos Display" w:cs="Calibri"/>
        </w:rPr>
        <w:t>DfE (2020) ‘Sharing nudes and semi-nudes: advice for education settings working with children and young people’</w:t>
      </w:r>
    </w:p>
    <w:p w14:paraId="02EE3C1E" w14:textId="24645105" w:rsidR="00A23725" w:rsidRPr="00497C1D" w:rsidRDefault="00A23725" w:rsidP="008E6B1D">
      <w:pPr>
        <w:spacing w:before="200"/>
        <w:jc w:val="both"/>
        <w:rPr>
          <w:rFonts w:ascii="Aptos Display" w:hAnsi="Aptos Display" w:cs="Calibri"/>
        </w:rPr>
      </w:pPr>
      <w:r w:rsidRPr="00497C1D">
        <w:rPr>
          <w:rFonts w:ascii="Aptos Display" w:hAnsi="Aptos Display" w:cs="Calibri"/>
        </w:rPr>
        <w:t>This policy operates in conjunction with the following school policies:</w:t>
      </w:r>
    </w:p>
    <w:p w14:paraId="6BBA0446" w14:textId="514CA8EB" w:rsidR="002A198F" w:rsidRPr="00497C1D" w:rsidRDefault="002A198F" w:rsidP="00EA559E">
      <w:pPr>
        <w:pStyle w:val="ListParagraph"/>
        <w:numPr>
          <w:ilvl w:val="0"/>
          <w:numId w:val="12"/>
        </w:numPr>
        <w:jc w:val="both"/>
        <w:rPr>
          <w:rFonts w:ascii="Aptos Display" w:hAnsi="Aptos Display" w:cs="Calibri"/>
          <w:szCs w:val="24"/>
        </w:rPr>
      </w:pPr>
      <w:bookmarkStart w:id="5" w:name="_Roles_and_responsibilities"/>
      <w:bookmarkStart w:id="6" w:name="_Monitoring_and_review"/>
      <w:bookmarkEnd w:id="5"/>
      <w:bookmarkEnd w:id="6"/>
      <w:r w:rsidRPr="00497C1D">
        <w:rPr>
          <w:rFonts w:ascii="Aptos Display" w:hAnsi="Aptos Display" w:cs="Calibri"/>
          <w:szCs w:val="24"/>
        </w:rPr>
        <w:t xml:space="preserve">Behavioural Policy </w:t>
      </w:r>
    </w:p>
    <w:p w14:paraId="52290908" w14:textId="24AE75D7" w:rsidR="002A198F" w:rsidRPr="00497C1D" w:rsidRDefault="002A198F" w:rsidP="00EA559E">
      <w:pPr>
        <w:pStyle w:val="ListParagraph"/>
        <w:numPr>
          <w:ilvl w:val="0"/>
          <w:numId w:val="12"/>
        </w:numPr>
        <w:jc w:val="both"/>
        <w:rPr>
          <w:rFonts w:ascii="Aptos Display" w:hAnsi="Aptos Display" w:cs="Calibri"/>
          <w:szCs w:val="24"/>
        </w:rPr>
      </w:pPr>
      <w:r w:rsidRPr="00497C1D">
        <w:rPr>
          <w:rFonts w:ascii="Aptos Display" w:hAnsi="Aptos Display" w:cs="Calibri"/>
          <w:szCs w:val="24"/>
        </w:rPr>
        <w:t xml:space="preserve">Child Protection and Safeguarding Policy </w:t>
      </w:r>
    </w:p>
    <w:p w14:paraId="0B4C68E7" w14:textId="0EB647FF" w:rsidR="002A198F" w:rsidRPr="00497C1D" w:rsidRDefault="002A198F" w:rsidP="00EA559E">
      <w:pPr>
        <w:pStyle w:val="ListParagraph"/>
        <w:numPr>
          <w:ilvl w:val="0"/>
          <w:numId w:val="12"/>
        </w:numPr>
        <w:jc w:val="both"/>
        <w:rPr>
          <w:rFonts w:ascii="Aptos Display" w:hAnsi="Aptos Display" w:cs="Calibri"/>
          <w:szCs w:val="24"/>
        </w:rPr>
      </w:pPr>
      <w:r w:rsidRPr="00497C1D">
        <w:rPr>
          <w:rFonts w:ascii="Aptos Display" w:hAnsi="Aptos Display" w:cs="Calibri"/>
          <w:szCs w:val="24"/>
        </w:rPr>
        <w:t xml:space="preserve">Social, Emotional and Mental Health (SEMH) Policy </w:t>
      </w:r>
    </w:p>
    <w:p w14:paraId="0D61161A" w14:textId="23A9CD26" w:rsidR="002A198F" w:rsidRPr="00497C1D" w:rsidRDefault="002A198F" w:rsidP="00EA559E">
      <w:pPr>
        <w:pStyle w:val="ListParagraph"/>
        <w:numPr>
          <w:ilvl w:val="0"/>
          <w:numId w:val="12"/>
        </w:numPr>
        <w:jc w:val="both"/>
        <w:rPr>
          <w:rFonts w:ascii="Aptos Display" w:hAnsi="Aptos Display" w:cs="Calibri"/>
          <w:szCs w:val="24"/>
        </w:rPr>
      </w:pPr>
      <w:r w:rsidRPr="00497C1D">
        <w:rPr>
          <w:rFonts w:ascii="Aptos Display" w:hAnsi="Aptos Display" w:cs="Calibri"/>
          <w:szCs w:val="24"/>
        </w:rPr>
        <w:t>Searching, Screening and Confiscation Policy</w:t>
      </w:r>
    </w:p>
    <w:p w14:paraId="60998F0D" w14:textId="0C925C0D" w:rsidR="002A198F" w:rsidRPr="00497C1D" w:rsidRDefault="002A198F" w:rsidP="00EA559E">
      <w:pPr>
        <w:pStyle w:val="ListParagraph"/>
        <w:numPr>
          <w:ilvl w:val="0"/>
          <w:numId w:val="12"/>
        </w:numPr>
        <w:jc w:val="both"/>
        <w:rPr>
          <w:rFonts w:ascii="Aptos Display" w:hAnsi="Aptos Display" w:cs="Calibri"/>
          <w:szCs w:val="24"/>
        </w:rPr>
      </w:pPr>
      <w:r w:rsidRPr="00497C1D">
        <w:rPr>
          <w:rFonts w:ascii="Aptos Display" w:hAnsi="Aptos Display" w:cs="Calibri"/>
          <w:szCs w:val="24"/>
        </w:rPr>
        <w:t xml:space="preserve">Relationships </w:t>
      </w:r>
      <w:r w:rsidR="0037170B" w:rsidRPr="00497C1D">
        <w:rPr>
          <w:rFonts w:ascii="Aptos Display" w:hAnsi="Aptos Display" w:cs="Calibri"/>
          <w:szCs w:val="24"/>
        </w:rPr>
        <w:t xml:space="preserve">Sex </w:t>
      </w:r>
      <w:r w:rsidRPr="00497C1D">
        <w:rPr>
          <w:rFonts w:ascii="Aptos Display" w:hAnsi="Aptos Display" w:cs="Calibri"/>
          <w:szCs w:val="24"/>
        </w:rPr>
        <w:t xml:space="preserve">and Health Education Policy </w:t>
      </w:r>
    </w:p>
    <w:p w14:paraId="65E21C9D" w14:textId="2A8CDFB7" w:rsidR="0037170B" w:rsidRPr="00497C1D" w:rsidRDefault="0037170B" w:rsidP="00EA559E">
      <w:pPr>
        <w:pStyle w:val="ListParagraph"/>
        <w:numPr>
          <w:ilvl w:val="0"/>
          <w:numId w:val="12"/>
        </w:numPr>
        <w:jc w:val="both"/>
        <w:rPr>
          <w:rFonts w:ascii="Aptos Display" w:hAnsi="Aptos Display" w:cs="Calibri"/>
          <w:szCs w:val="24"/>
        </w:rPr>
      </w:pPr>
      <w:r w:rsidRPr="00497C1D">
        <w:rPr>
          <w:rFonts w:ascii="Aptos Display" w:hAnsi="Aptos Display" w:cs="Calibri"/>
          <w:szCs w:val="24"/>
        </w:rPr>
        <w:t>Peer on Peer Policy</w:t>
      </w:r>
    </w:p>
    <w:p w14:paraId="524E83ED" w14:textId="01553B23" w:rsidR="00A55B76" w:rsidRPr="00497C1D" w:rsidRDefault="00A55B76" w:rsidP="00EA559E">
      <w:pPr>
        <w:pStyle w:val="ListParagraph"/>
        <w:numPr>
          <w:ilvl w:val="0"/>
          <w:numId w:val="12"/>
        </w:numPr>
        <w:jc w:val="both"/>
        <w:rPr>
          <w:rFonts w:ascii="Aptos Display" w:hAnsi="Aptos Display" w:cs="Calibri"/>
          <w:szCs w:val="24"/>
        </w:rPr>
      </w:pPr>
      <w:r w:rsidRPr="00497C1D">
        <w:rPr>
          <w:rFonts w:ascii="Aptos Display" w:hAnsi="Aptos Display" w:cs="Calibri"/>
          <w:szCs w:val="24"/>
        </w:rPr>
        <w:t>Exclusion Policy</w:t>
      </w:r>
    </w:p>
    <w:p w14:paraId="446EB00F" w14:textId="0CAEFE91" w:rsidR="002A198F" w:rsidRPr="00497C1D" w:rsidRDefault="002A198F" w:rsidP="00497C1D">
      <w:pPr>
        <w:pStyle w:val="Heading10"/>
      </w:pPr>
      <w:bookmarkStart w:id="7" w:name="_[Updated]_Definitions"/>
      <w:bookmarkEnd w:id="7"/>
      <w:r w:rsidRPr="00497C1D">
        <w:t xml:space="preserve">Definitions </w:t>
      </w:r>
    </w:p>
    <w:p w14:paraId="57E05CBF" w14:textId="28E1B9CA" w:rsidR="002A198F" w:rsidRPr="00497C1D" w:rsidRDefault="002A198F" w:rsidP="002A198F">
      <w:pPr>
        <w:jc w:val="both"/>
        <w:rPr>
          <w:rFonts w:ascii="Aptos Display" w:hAnsi="Aptos Display" w:cs="Calibri"/>
        </w:rPr>
      </w:pPr>
      <w:proofErr w:type="gramStart"/>
      <w:r w:rsidRPr="00497C1D">
        <w:rPr>
          <w:rFonts w:ascii="Aptos Display" w:hAnsi="Aptos Display" w:cs="Calibri"/>
        </w:rPr>
        <w:t>For the purpose of</w:t>
      </w:r>
      <w:proofErr w:type="gramEnd"/>
      <w:r w:rsidRPr="00497C1D">
        <w:rPr>
          <w:rFonts w:ascii="Aptos Display" w:hAnsi="Aptos Display" w:cs="Calibri"/>
        </w:rPr>
        <w:t xml:space="preserve"> this policy, “bullying” is defined as persistent behaviour by an individual or group with the intention of verbally, physically, or emotionally harming another person or group. Bullying is generally characterised by:</w:t>
      </w:r>
    </w:p>
    <w:p w14:paraId="5552DFD4" w14:textId="039DFF58" w:rsidR="002A198F" w:rsidRPr="00497C1D" w:rsidRDefault="002A198F" w:rsidP="00EA559E">
      <w:pPr>
        <w:pStyle w:val="ListParagraph"/>
        <w:numPr>
          <w:ilvl w:val="0"/>
          <w:numId w:val="13"/>
        </w:numPr>
        <w:jc w:val="both"/>
        <w:rPr>
          <w:rFonts w:ascii="Aptos Display" w:hAnsi="Aptos Display" w:cs="Calibri"/>
        </w:rPr>
      </w:pPr>
      <w:r w:rsidRPr="00497C1D">
        <w:rPr>
          <w:rFonts w:ascii="Aptos Display" w:hAnsi="Aptos Display" w:cs="Calibri"/>
          <w:b/>
          <w:bCs/>
        </w:rPr>
        <w:t>Repetition:</w:t>
      </w:r>
      <w:r w:rsidRPr="00497C1D">
        <w:rPr>
          <w:rFonts w:ascii="Aptos Display" w:hAnsi="Aptos Display" w:cs="Calibri"/>
        </w:rPr>
        <w:t xml:space="preserve"> Incidents are not one-offs; they are frequent and happen over a</w:t>
      </w:r>
      <w:r w:rsidR="00F35C52" w:rsidRPr="00497C1D">
        <w:rPr>
          <w:rFonts w:ascii="Aptos Display" w:hAnsi="Aptos Display" w:cs="Calibri"/>
        </w:rPr>
        <w:t>n extended</w:t>
      </w:r>
      <w:r w:rsidRPr="00497C1D">
        <w:rPr>
          <w:rFonts w:ascii="Aptos Display" w:hAnsi="Aptos Display" w:cs="Calibri"/>
        </w:rPr>
        <w:t xml:space="preserve"> </w:t>
      </w:r>
      <w:proofErr w:type="gramStart"/>
      <w:r w:rsidRPr="00497C1D">
        <w:rPr>
          <w:rFonts w:ascii="Aptos Display" w:hAnsi="Aptos Display" w:cs="Calibri"/>
        </w:rPr>
        <w:t>period of time</w:t>
      </w:r>
      <w:proofErr w:type="gramEnd"/>
      <w:r w:rsidRPr="00497C1D">
        <w:rPr>
          <w:rFonts w:ascii="Aptos Display" w:hAnsi="Aptos Display" w:cs="Calibri"/>
        </w:rPr>
        <w:t>.</w:t>
      </w:r>
    </w:p>
    <w:p w14:paraId="6761BD0D" w14:textId="3DCA5008" w:rsidR="002A198F" w:rsidRPr="00497C1D" w:rsidRDefault="002A198F" w:rsidP="00EA559E">
      <w:pPr>
        <w:pStyle w:val="ListParagraph"/>
        <w:numPr>
          <w:ilvl w:val="0"/>
          <w:numId w:val="13"/>
        </w:numPr>
        <w:jc w:val="both"/>
        <w:rPr>
          <w:rFonts w:ascii="Aptos Display" w:hAnsi="Aptos Display" w:cs="Calibri"/>
        </w:rPr>
      </w:pPr>
      <w:r w:rsidRPr="00497C1D">
        <w:rPr>
          <w:rFonts w:ascii="Aptos Display" w:hAnsi="Aptos Display" w:cs="Calibri"/>
          <w:b/>
          <w:bCs/>
        </w:rPr>
        <w:t>Intent:</w:t>
      </w:r>
      <w:r w:rsidRPr="00497C1D">
        <w:rPr>
          <w:rFonts w:ascii="Aptos Display" w:hAnsi="Aptos Display" w:cs="Calibri"/>
        </w:rPr>
        <w:t xml:space="preserve"> The perpetrator means to cause verbal, physical or emotional harm; it is not accidental.</w:t>
      </w:r>
    </w:p>
    <w:p w14:paraId="2B9E9149" w14:textId="0908B0A3" w:rsidR="002A198F" w:rsidRPr="00497C1D" w:rsidRDefault="002A198F" w:rsidP="00EA559E">
      <w:pPr>
        <w:pStyle w:val="ListParagraph"/>
        <w:numPr>
          <w:ilvl w:val="0"/>
          <w:numId w:val="13"/>
        </w:numPr>
        <w:jc w:val="both"/>
        <w:rPr>
          <w:rFonts w:ascii="Aptos Display" w:hAnsi="Aptos Display" w:cs="Calibri"/>
        </w:rPr>
      </w:pPr>
      <w:r w:rsidRPr="00497C1D">
        <w:rPr>
          <w:rFonts w:ascii="Aptos Display" w:hAnsi="Aptos Display" w:cs="Calibri"/>
          <w:b/>
          <w:bCs/>
        </w:rPr>
        <w:t>Targeting:</w:t>
      </w:r>
      <w:r w:rsidRPr="00497C1D">
        <w:rPr>
          <w:rFonts w:ascii="Aptos Display" w:hAnsi="Aptos Display" w:cs="Calibri"/>
        </w:rPr>
        <w:t xml:space="preserve"> Bullying is generally targeted at a specific individual or group.</w:t>
      </w:r>
    </w:p>
    <w:p w14:paraId="7D387721" w14:textId="4DC41559" w:rsidR="002A198F" w:rsidRPr="00497C1D" w:rsidRDefault="002A198F" w:rsidP="00EA559E">
      <w:pPr>
        <w:pStyle w:val="ListParagraph"/>
        <w:numPr>
          <w:ilvl w:val="0"/>
          <w:numId w:val="13"/>
        </w:numPr>
        <w:jc w:val="both"/>
        <w:rPr>
          <w:rFonts w:ascii="Aptos Display" w:hAnsi="Aptos Display" w:cs="Calibri"/>
        </w:rPr>
      </w:pPr>
      <w:r w:rsidRPr="00497C1D">
        <w:rPr>
          <w:rFonts w:ascii="Aptos Display" w:hAnsi="Aptos Display" w:cs="Calibri"/>
          <w:b/>
          <w:bCs/>
        </w:rPr>
        <w:t>Power imbalance:</w:t>
      </w:r>
      <w:r w:rsidRPr="00497C1D">
        <w:rPr>
          <w:rFonts w:ascii="Aptos Display" w:hAnsi="Aptos Display" w:cs="Calibri"/>
        </w:rPr>
        <w:t xml:space="preserve"> Whether real or perceived, bullying is generally based on unequal power relations.</w:t>
      </w:r>
    </w:p>
    <w:p w14:paraId="6619F282" w14:textId="3A6CBE02" w:rsidR="002A198F" w:rsidRPr="00497C1D" w:rsidRDefault="002A198F" w:rsidP="002A198F">
      <w:pPr>
        <w:jc w:val="both"/>
        <w:rPr>
          <w:rFonts w:ascii="Aptos Display" w:hAnsi="Aptos Display" w:cs="Calibri"/>
        </w:rPr>
      </w:pPr>
      <w:r w:rsidRPr="00497C1D">
        <w:rPr>
          <w:rFonts w:ascii="Aptos Display" w:hAnsi="Aptos Display" w:cs="Calibri"/>
        </w:rPr>
        <w:lastRenderedPageBreak/>
        <w:t>Vulnerable pupils are more likely to be the targets of bullying due to the attitudes and behaviours some young people have towards those who are different from themselves.</w:t>
      </w:r>
      <w:r w:rsidR="00295E7C" w:rsidRPr="00497C1D">
        <w:rPr>
          <w:rFonts w:ascii="Aptos Display" w:hAnsi="Aptos Display" w:cs="Calibri"/>
        </w:rPr>
        <w:t xml:space="preserve"> </w:t>
      </w:r>
      <w:r w:rsidRPr="00497C1D">
        <w:rPr>
          <w:rFonts w:ascii="Aptos Display" w:hAnsi="Aptos Display" w:cs="Calibri"/>
        </w:rPr>
        <w:t xml:space="preserve">Vulnerable pupils may include, but are not limited to: </w:t>
      </w:r>
    </w:p>
    <w:p w14:paraId="275A8877" w14:textId="22C12DC6" w:rsidR="002A198F" w:rsidRPr="00497C1D" w:rsidRDefault="002A198F" w:rsidP="00EA559E">
      <w:pPr>
        <w:pStyle w:val="ListParagraph"/>
        <w:numPr>
          <w:ilvl w:val="0"/>
          <w:numId w:val="14"/>
        </w:numPr>
        <w:jc w:val="both"/>
        <w:rPr>
          <w:rFonts w:ascii="Aptos Display" w:hAnsi="Aptos Display" w:cs="Calibri"/>
        </w:rPr>
      </w:pPr>
      <w:r w:rsidRPr="00497C1D">
        <w:rPr>
          <w:rFonts w:ascii="Aptos Display" w:hAnsi="Aptos Display" w:cs="Calibri"/>
        </w:rPr>
        <w:t>Pupils who are adopted.</w:t>
      </w:r>
    </w:p>
    <w:p w14:paraId="5731F68D" w14:textId="3FB9915B" w:rsidR="002A198F" w:rsidRPr="00497C1D" w:rsidRDefault="002A198F" w:rsidP="00EA559E">
      <w:pPr>
        <w:pStyle w:val="ListParagraph"/>
        <w:numPr>
          <w:ilvl w:val="0"/>
          <w:numId w:val="14"/>
        </w:numPr>
        <w:jc w:val="both"/>
        <w:rPr>
          <w:rFonts w:ascii="Aptos Display" w:hAnsi="Aptos Display" w:cs="Calibri"/>
        </w:rPr>
      </w:pPr>
      <w:r w:rsidRPr="00497C1D">
        <w:rPr>
          <w:rFonts w:ascii="Aptos Display" w:hAnsi="Aptos Display" w:cs="Calibri"/>
        </w:rPr>
        <w:t>Pupils suffering from a health problem.</w:t>
      </w:r>
    </w:p>
    <w:p w14:paraId="3D206E16" w14:textId="5A3F721C" w:rsidR="009848BE" w:rsidRPr="00497C1D" w:rsidRDefault="002A198F" w:rsidP="009848BE">
      <w:pPr>
        <w:pStyle w:val="ListParagraph"/>
        <w:numPr>
          <w:ilvl w:val="0"/>
          <w:numId w:val="15"/>
        </w:numPr>
        <w:jc w:val="both"/>
        <w:rPr>
          <w:rFonts w:ascii="Aptos Display" w:hAnsi="Aptos Display" w:cs="Calibri"/>
        </w:rPr>
      </w:pPr>
      <w:r w:rsidRPr="00497C1D">
        <w:rPr>
          <w:rFonts w:ascii="Aptos Display" w:hAnsi="Aptos Display" w:cs="Calibri"/>
        </w:rPr>
        <w:t>Pupils with caring responsibilities.</w:t>
      </w:r>
    </w:p>
    <w:p w14:paraId="32CC5757" w14:textId="09A9842C" w:rsidR="002A198F" w:rsidRPr="00497C1D" w:rsidRDefault="009848BE" w:rsidP="008E6B1D">
      <w:pPr>
        <w:pStyle w:val="ListParagraph"/>
        <w:numPr>
          <w:ilvl w:val="0"/>
          <w:numId w:val="15"/>
        </w:numPr>
        <w:jc w:val="both"/>
        <w:rPr>
          <w:rFonts w:ascii="Aptos Display" w:hAnsi="Aptos Display" w:cs="Calibri"/>
        </w:rPr>
      </w:pPr>
      <w:r w:rsidRPr="00497C1D">
        <w:rPr>
          <w:rFonts w:ascii="Aptos Display" w:hAnsi="Aptos Display" w:cs="Calibri"/>
        </w:rPr>
        <w:t>Pupils from socioeconomically disadvantaged backgrounds.</w:t>
      </w:r>
    </w:p>
    <w:p w14:paraId="643F6F75" w14:textId="48D90F04" w:rsidR="002A198F" w:rsidRPr="00497C1D" w:rsidRDefault="002A198F" w:rsidP="002A198F">
      <w:pPr>
        <w:jc w:val="both"/>
        <w:rPr>
          <w:rFonts w:ascii="Aptos Display" w:hAnsi="Aptos Display" w:cs="Calibri"/>
        </w:rPr>
      </w:pPr>
      <w:r w:rsidRPr="00497C1D">
        <w:rPr>
          <w:rFonts w:ascii="Aptos Display" w:hAnsi="Aptos Display" w:cs="Calibri"/>
        </w:rPr>
        <w:t>Pupils with certain characteristics are also more likely to be targets of bullying, including, but not limited to:</w:t>
      </w:r>
    </w:p>
    <w:p w14:paraId="70A3C6F3" w14:textId="75038BDB" w:rsidR="002A198F" w:rsidRPr="00497C1D" w:rsidRDefault="002A198F" w:rsidP="00EA559E">
      <w:pPr>
        <w:pStyle w:val="ListParagraph"/>
        <w:numPr>
          <w:ilvl w:val="0"/>
          <w:numId w:val="15"/>
        </w:numPr>
        <w:jc w:val="both"/>
        <w:rPr>
          <w:rFonts w:ascii="Aptos Display" w:hAnsi="Aptos Display" w:cs="Calibri"/>
        </w:rPr>
      </w:pPr>
      <w:r w:rsidRPr="00497C1D">
        <w:rPr>
          <w:rFonts w:ascii="Aptos Display" w:hAnsi="Aptos Display" w:cs="Calibri"/>
        </w:rPr>
        <w:t>Pupils who are LGBTQ</w:t>
      </w:r>
      <w:proofErr w:type="gramStart"/>
      <w:r w:rsidRPr="00497C1D">
        <w:rPr>
          <w:rFonts w:ascii="Aptos Display" w:hAnsi="Aptos Display" w:cs="Calibri"/>
        </w:rPr>
        <w:t>+, or</w:t>
      </w:r>
      <w:proofErr w:type="gramEnd"/>
      <w:r w:rsidRPr="00497C1D">
        <w:rPr>
          <w:rFonts w:ascii="Aptos Display" w:hAnsi="Aptos Display" w:cs="Calibri"/>
        </w:rPr>
        <w:t xml:space="preserve"> perceived to be LGBTQ+.</w:t>
      </w:r>
    </w:p>
    <w:p w14:paraId="26C49E1A" w14:textId="09984378" w:rsidR="009848BE" w:rsidRPr="00497C1D" w:rsidRDefault="007574AC" w:rsidP="009848BE">
      <w:pPr>
        <w:pStyle w:val="ListParagraph"/>
        <w:numPr>
          <w:ilvl w:val="0"/>
          <w:numId w:val="14"/>
        </w:numPr>
        <w:jc w:val="both"/>
        <w:rPr>
          <w:rFonts w:ascii="Aptos Display" w:hAnsi="Aptos Display" w:cs="Calibri"/>
        </w:rPr>
      </w:pPr>
      <w:r w:rsidRPr="00497C1D">
        <w:rPr>
          <w:rFonts w:ascii="Aptos Display" w:hAnsi="Aptos Display" w:cs="Calibri"/>
        </w:rPr>
        <w:t>Black, Asian and minority ethnic (BAME)</w:t>
      </w:r>
      <w:r w:rsidR="009848BE" w:rsidRPr="00497C1D">
        <w:rPr>
          <w:rFonts w:ascii="Aptos Display" w:hAnsi="Aptos Display" w:cs="Calibri"/>
        </w:rPr>
        <w:t xml:space="preserve"> p</w:t>
      </w:r>
      <w:r w:rsidR="002A198F" w:rsidRPr="00497C1D">
        <w:rPr>
          <w:rFonts w:ascii="Aptos Display" w:hAnsi="Aptos Display" w:cs="Calibri"/>
        </w:rPr>
        <w:t>upils.</w:t>
      </w:r>
      <w:r w:rsidR="009848BE" w:rsidRPr="00497C1D">
        <w:rPr>
          <w:rFonts w:ascii="Aptos Display" w:hAnsi="Aptos Display" w:cs="Calibri"/>
        </w:rPr>
        <w:t xml:space="preserve"> </w:t>
      </w:r>
    </w:p>
    <w:p w14:paraId="5614443F" w14:textId="31611368" w:rsidR="002A198F" w:rsidRPr="00497C1D" w:rsidRDefault="009848BE" w:rsidP="008E6B1D">
      <w:pPr>
        <w:pStyle w:val="ListParagraph"/>
        <w:numPr>
          <w:ilvl w:val="0"/>
          <w:numId w:val="14"/>
        </w:numPr>
        <w:jc w:val="both"/>
        <w:rPr>
          <w:rFonts w:ascii="Aptos Display" w:hAnsi="Aptos Display" w:cs="Calibri"/>
        </w:rPr>
      </w:pPr>
      <w:r w:rsidRPr="00497C1D">
        <w:rPr>
          <w:rFonts w:ascii="Aptos Display" w:hAnsi="Aptos Display" w:cs="Calibri"/>
        </w:rPr>
        <w:t>Pupils with SEND.</w:t>
      </w:r>
    </w:p>
    <w:p w14:paraId="52351C8E" w14:textId="76CAEC47" w:rsidR="002A198F" w:rsidRPr="00497C1D" w:rsidRDefault="002A198F" w:rsidP="00497C1D">
      <w:pPr>
        <w:pStyle w:val="Heading10"/>
      </w:pPr>
      <w:bookmarkStart w:id="8" w:name="_[Updated]_Types_of"/>
      <w:bookmarkEnd w:id="8"/>
      <w:r w:rsidRPr="00497C1D">
        <w:t xml:space="preserve">Types of bullying </w:t>
      </w:r>
    </w:p>
    <w:p w14:paraId="59804FE8" w14:textId="74325B30" w:rsidR="002A198F" w:rsidRPr="00497C1D" w:rsidRDefault="002A198F" w:rsidP="00E4077E">
      <w:pPr>
        <w:jc w:val="both"/>
        <w:rPr>
          <w:rFonts w:ascii="Aptos Display" w:hAnsi="Aptos Display" w:cs="Calibri"/>
        </w:rPr>
      </w:pPr>
      <w:r w:rsidRPr="00497C1D">
        <w:rPr>
          <w:rFonts w:ascii="Aptos Display" w:hAnsi="Aptos Display" w:cs="Calibri"/>
        </w:rPr>
        <w:t>Many kinds of behaviour can be considered bullying</w:t>
      </w:r>
      <w:r w:rsidR="00C335E4" w:rsidRPr="00497C1D">
        <w:rPr>
          <w:rFonts w:ascii="Aptos Display" w:hAnsi="Aptos Display" w:cs="Calibri"/>
        </w:rPr>
        <w:t>,</w:t>
      </w:r>
      <w:r w:rsidRPr="00497C1D">
        <w:rPr>
          <w:rFonts w:ascii="Aptos Display" w:hAnsi="Aptos Display" w:cs="Calibri"/>
        </w:rPr>
        <w:t xml:space="preserve"> and </w:t>
      </w:r>
      <w:r w:rsidR="00E1177F" w:rsidRPr="00497C1D">
        <w:rPr>
          <w:rFonts w:ascii="Aptos Display" w:hAnsi="Aptos Display" w:cs="Calibri"/>
        </w:rPr>
        <w:t xml:space="preserve">bullying </w:t>
      </w:r>
      <w:r w:rsidRPr="00497C1D">
        <w:rPr>
          <w:rFonts w:ascii="Aptos Display" w:hAnsi="Aptos Display" w:cs="Calibri"/>
        </w:rPr>
        <w:t>can be related to almost anything. Teasing another pupil because of their appearance, religion, ethnicity, gender, sexual</w:t>
      </w:r>
      <w:r w:rsidR="00184AC9" w:rsidRPr="00497C1D">
        <w:rPr>
          <w:rFonts w:ascii="Aptos Display" w:hAnsi="Aptos Display" w:cs="Calibri"/>
        </w:rPr>
        <w:t xml:space="preserve"> </w:t>
      </w:r>
      <w:r w:rsidRPr="00497C1D">
        <w:rPr>
          <w:rFonts w:ascii="Aptos Display" w:hAnsi="Aptos Display" w:cs="Calibri"/>
        </w:rPr>
        <w:t>orientation, home life, culture, or SEND are some of the types of bullying that can occur.</w:t>
      </w:r>
    </w:p>
    <w:p w14:paraId="2A865F22" w14:textId="720101A1" w:rsidR="002A198F" w:rsidRPr="00497C1D" w:rsidRDefault="002A198F" w:rsidP="00E4077E">
      <w:pPr>
        <w:jc w:val="both"/>
        <w:rPr>
          <w:rFonts w:ascii="Aptos Display" w:hAnsi="Aptos Display" w:cs="Calibri"/>
        </w:rPr>
      </w:pPr>
      <w:r w:rsidRPr="00497C1D">
        <w:rPr>
          <w:rFonts w:ascii="Aptos Display" w:hAnsi="Aptos Display" w:cs="Calibri"/>
        </w:rPr>
        <w:t>Bullying is acted out through the following mediums:</w:t>
      </w:r>
    </w:p>
    <w:p w14:paraId="7FFC6BBF" w14:textId="4AE13B8B" w:rsidR="002A198F" w:rsidRPr="00497C1D" w:rsidRDefault="002A198F" w:rsidP="00EA559E">
      <w:pPr>
        <w:pStyle w:val="ListParagraph"/>
        <w:numPr>
          <w:ilvl w:val="0"/>
          <w:numId w:val="16"/>
        </w:numPr>
        <w:jc w:val="both"/>
        <w:rPr>
          <w:rFonts w:ascii="Aptos Display" w:hAnsi="Aptos Display" w:cs="Calibri"/>
        </w:rPr>
      </w:pPr>
      <w:r w:rsidRPr="00497C1D">
        <w:rPr>
          <w:rFonts w:ascii="Aptos Display" w:hAnsi="Aptos Display" w:cs="Calibri"/>
        </w:rPr>
        <w:t xml:space="preserve">Verbal </w:t>
      </w:r>
    </w:p>
    <w:p w14:paraId="11BE7AC5" w14:textId="3DB62E1F" w:rsidR="002A198F" w:rsidRPr="00497C1D" w:rsidRDefault="002A198F" w:rsidP="00EA559E">
      <w:pPr>
        <w:pStyle w:val="ListParagraph"/>
        <w:numPr>
          <w:ilvl w:val="0"/>
          <w:numId w:val="16"/>
        </w:numPr>
        <w:jc w:val="both"/>
        <w:rPr>
          <w:rFonts w:ascii="Aptos Display" w:hAnsi="Aptos Display" w:cs="Calibri"/>
        </w:rPr>
      </w:pPr>
      <w:r w:rsidRPr="00497C1D">
        <w:rPr>
          <w:rFonts w:ascii="Aptos Display" w:hAnsi="Aptos Display" w:cs="Calibri"/>
        </w:rPr>
        <w:t xml:space="preserve">Physical </w:t>
      </w:r>
    </w:p>
    <w:p w14:paraId="53789F1F" w14:textId="111420F3" w:rsidR="002A198F" w:rsidRPr="00497C1D" w:rsidRDefault="002A198F" w:rsidP="00EA559E">
      <w:pPr>
        <w:pStyle w:val="ListParagraph"/>
        <w:numPr>
          <w:ilvl w:val="0"/>
          <w:numId w:val="16"/>
        </w:numPr>
        <w:jc w:val="both"/>
        <w:rPr>
          <w:rFonts w:ascii="Aptos Display" w:hAnsi="Aptos Display" w:cs="Calibri"/>
        </w:rPr>
      </w:pPr>
      <w:r w:rsidRPr="00497C1D">
        <w:rPr>
          <w:rFonts w:ascii="Aptos Display" w:hAnsi="Aptos Display" w:cs="Calibri"/>
        </w:rPr>
        <w:t>Emotional</w:t>
      </w:r>
    </w:p>
    <w:p w14:paraId="557D5402" w14:textId="5143DE6B" w:rsidR="002A198F" w:rsidRPr="00497C1D" w:rsidRDefault="002A198F" w:rsidP="00EA559E">
      <w:pPr>
        <w:pStyle w:val="ListParagraph"/>
        <w:numPr>
          <w:ilvl w:val="0"/>
          <w:numId w:val="16"/>
        </w:numPr>
        <w:jc w:val="both"/>
        <w:rPr>
          <w:rFonts w:ascii="Aptos Display" w:hAnsi="Aptos Display" w:cs="Calibri"/>
        </w:rPr>
      </w:pPr>
      <w:r w:rsidRPr="00497C1D">
        <w:rPr>
          <w:rFonts w:ascii="Aptos Display" w:hAnsi="Aptos Display" w:cs="Calibri"/>
        </w:rPr>
        <w:t>Online (</w:t>
      </w:r>
      <w:r w:rsidR="00184AC9" w:rsidRPr="00497C1D">
        <w:rPr>
          <w:rFonts w:ascii="Aptos Display" w:hAnsi="Aptos Display" w:cs="Calibri"/>
        </w:rPr>
        <w:t>c</w:t>
      </w:r>
      <w:r w:rsidRPr="00497C1D">
        <w:rPr>
          <w:rFonts w:ascii="Aptos Display" w:hAnsi="Aptos Display" w:cs="Calibri"/>
        </w:rPr>
        <w:t>yber</w:t>
      </w:r>
      <w:r w:rsidR="00184AC9" w:rsidRPr="00497C1D">
        <w:rPr>
          <w:rFonts w:ascii="Aptos Display" w:hAnsi="Aptos Display" w:cs="Calibri"/>
        </w:rPr>
        <w:t>bullying</w:t>
      </w:r>
      <w:r w:rsidRPr="00497C1D">
        <w:rPr>
          <w:rFonts w:ascii="Aptos Display" w:hAnsi="Aptos Display" w:cs="Calibri"/>
        </w:rPr>
        <w:t>)</w:t>
      </w:r>
    </w:p>
    <w:p w14:paraId="440CB235" w14:textId="4C40BAE8" w:rsidR="002A198F" w:rsidRPr="00497C1D" w:rsidRDefault="002A198F" w:rsidP="00E4077E">
      <w:pPr>
        <w:jc w:val="both"/>
        <w:rPr>
          <w:rFonts w:ascii="Aptos Display" w:hAnsi="Aptos Display" w:cs="Calibri"/>
        </w:rPr>
      </w:pPr>
      <w:r w:rsidRPr="00497C1D">
        <w:rPr>
          <w:rFonts w:ascii="Aptos Display" w:hAnsi="Aptos Display" w:cs="Calibri"/>
          <w:b/>
          <w:bCs/>
        </w:rPr>
        <w:t>Racist bullying:</w:t>
      </w:r>
      <w:r w:rsidRPr="00497C1D">
        <w:rPr>
          <w:rFonts w:ascii="Aptos Display" w:hAnsi="Aptos Display" w:cs="Calibri"/>
        </w:rPr>
        <w:t xml:space="preserve"> Bullying another person based on their ethnic background</w:t>
      </w:r>
      <w:r w:rsidR="007574AC" w:rsidRPr="00497C1D">
        <w:rPr>
          <w:rFonts w:ascii="Aptos Display" w:hAnsi="Aptos Display" w:cs="Calibri"/>
        </w:rPr>
        <w:t xml:space="preserve"> </w:t>
      </w:r>
      <w:r w:rsidRPr="00497C1D">
        <w:rPr>
          <w:rFonts w:ascii="Aptos Display" w:hAnsi="Aptos Display" w:cs="Calibri"/>
        </w:rPr>
        <w:t>or skin colour. Racist bullying is a criminal offence under the Crime and Disorder Act 1998 and Public Order Act 1986.</w:t>
      </w:r>
    </w:p>
    <w:p w14:paraId="361D8128" w14:textId="6A4F2BB2" w:rsidR="002A198F" w:rsidRPr="00497C1D" w:rsidRDefault="002A198F" w:rsidP="00E4077E">
      <w:pPr>
        <w:jc w:val="both"/>
        <w:rPr>
          <w:rFonts w:ascii="Aptos Display" w:hAnsi="Aptos Display" w:cs="Calibri"/>
        </w:rPr>
      </w:pPr>
      <w:r w:rsidRPr="00497C1D">
        <w:rPr>
          <w:rFonts w:ascii="Aptos Display" w:hAnsi="Aptos Display" w:cs="Calibri"/>
          <w:b/>
          <w:bCs/>
        </w:rPr>
        <w:t>Homophobic</w:t>
      </w:r>
      <w:r w:rsidR="00F35C52" w:rsidRPr="00497C1D">
        <w:rPr>
          <w:rFonts w:ascii="Aptos Display" w:hAnsi="Aptos Display" w:cs="Calibri"/>
          <w:b/>
          <w:bCs/>
        </w:rPr>
        <w:t xml:space="preserve"> and </w:t>
      </w:r>
      <w:proofErr w:type="spellStart"/>
      <w:r w:rsidR="00E1177F" w:rsidRPr="00497C1D">
        <w:rPr>
          <w:rFonts w:ascii="Aptos Display" w:hAnsi="Aptos Display" w:cs="Calibri"/>
          <w:b/>
          <w:bCs/>
        </w:rPr>
        <w:t>biphobic</w:t>
      </w:r>
      <w:proofErr w:type="spellEnd"/>
      <w:r w:rsidRPr="00497C1D">
        <w:rPr>
          <w:rFonts w:ascii="Aptos Display" w:hAnsi="Aptos Display" w:cs="Calibri"/>
          <w:b/>
          <w:bCs/>
        </w:rPr>
        <w:t xml:space="preserve"> bullying:</w:t>
      </w:r>
      <w:r w:rsidRPr="00497C1D">
        <w:rPr>
          <w:rFonts w:ascii="Aptos Display" w:hAnsi="Aptos Display" w:cs="Calibri"/>
        </w:rPr>
        <w:t xml:space="preserve"> Bullying another person because of their actual or perceived sexual orientation. </w:t>
      </w:r>
    </w:p>
    <w:p w14:paraId="24F0B692" w14:textId="05E3F80A" w:rsidR="002A198F" w:rsidRPr="00497C1D" w:rsidRDefault="002A198F" w:rsidP="00E4077E">
      <w:pPr>
        <w:jc w:val="both"/>
        <w:rPr>
          <w:rFonts w:ascii="Aptos Display" w:hAnsi="Aptos Display" w:cs="Calibri"/>
        </w:rPr>
      </w:pPr>
      <w:r w:rsidRPr="00497C1D">
        <w:rPr>
          <w:rFonts w:ascii="Aptos Display" w:hAnsi="Aptos Display" w:cs="Calibri"/>
          <w:b/>
          <w:bCs/>
        </w:rPr>
        <w:t>Transphobic bullying:</w:t>
      </w:r>
      <w:r w:rsidRPr="00497C1D">
        <w:rPr>
          <w:rFonts w:ascii="Aptos Display" w:hAnsi="Aptos Display" w:cs="Calibri"/>
        </w:rPr>
        <w:t xml:space="preserve"> Bullying based on another person’s gender identity or gender presentation, or for not conforming to dominant gender roles. </w:t>
      </w:r>
    </w:p>
    <w:p w14:paraId="4198CD1D" w14:textId="39ECEF52" w:rsidR="002A198F" w:rsidRPr="00497C1D" w:rsidRDefault="002A198F" w:rsidP="00E4077E">
      <w:pPr>
        <w:jc w:val="both"/>
        <w:rPr>
          <w:rFonts w:ascii="Aptos Display" w:hAnsi="Aptos Display" w:cs="Calibri"/>
        </w:rPr>
      </w:pPr>
      <w:r w:rsidRPr="00497C1D">
        <w:rPr>
          <w:rFonts w:ascii="Aptos Display" w:hAnsi="Aptos Display" w:cs="Calibri"/>
          <w:b/>
          <w:bCs/>
        </w:rPr>
        <w:t>Sexist bullying:</w:t>
      </w:r>
      <w:r w:rsidRPr="00497C1D">
        <w:rPr>
          <w:rFonts w:ascii="Aptos Display" w:hAnsi="Aptos Display" w:cs="Calibri"/>
        </w:rPr>
        <w:t xml:space="preserve"> Bullying based on sexist attitudes expressed in a way to demean, intimidate or harm another person because of their sex or gender. Sexist bullying may sometimes be characterised by inappropriate sexual behaviours. </w:t>
      </w:r>
    </w:p>
    <w:p w14:paraId="1E01B5B7" w14:textId="15AF383B" w:rsidR="002A198F" w:rsidRPr="00497C1D" w:rsidRDefault="002A198F" w:rsidP="00E4077E">
      <w:pPr>
        <w:jc w:val="both"/>
        <w:rPr>
          <w:rFonts w:ascii="Aptos Display" w:hAnsi="Aptos Display" w:cs="Calibri"/>
        </w:rPr>
      </w:pPr>
      <w:r w:rsidRPr="00497C1D">
        <w:rPr>
          <w:rFonts w:ascii="Aptos Display" w:hAnsi="Aptos Display" w:cs="Calibri"/>
          <w:b/>
          <w:bCs/>
        </w:rPr>
        <w:t xml:space="preserve">Sexual bullying: </w:t>
      </w:r>
      <w:r w:rsidRPr="00497C1D">
        <w:rPr>
          <w:rFonts w:ascii="Aptos Display" w:hAnsi="Aptos Display" w:cs="Calibri"/>
        </w:rPr>
        <w:t>Bullying behaviour that has a physical, psychological, verbal or non-verbal sexual dimension</w:t>
      </w:r>
      <w:r w:rsidR="00184AC9" w:rsidRPr="00497C1D">
        <w:rPr>
          <w:rFonts w:ascii="Aptos Display" w:hAnsi="Aptos Display" w:cs="Calibri"/>
        </w:rPr>
        <w:t xml:space="preserve"> or </w:t>
      </w:r>
      <w:r w:rsidRPr="00497C1D">
        <w:rPr>
          <w:rFonts w:ascii="Aptos Display" w:hAnsi="Aptos Display" w:cs="Calibri"/>
        </w:rPr>
        <w:t xml:space="preserve">dynamic that subordinates, humiliates or intimidates another person. This is commonly underpinned by sexist attitudes or gender stereotypes. </w:t>
      </w:r>
    </w:p>
    <w:p w14:paraId="06E78973" w14:textId="4DEF4C0C" w:rsidR="007574AC" w:rsidRPr="00497C1D" w:rsidRDefault="007574AC" w:rsidP="007574AC">
      <w:pPr>
        <w:jc w:val="both"/>
        <w:rPr>
          <w:rFonts w:ascii="Aptos Display" w:hAnsi="Aptos Display" w:cs="Calibri"/>
        </w:rPr>
      </w:pPr>
      <w:r w:rsidRPr="00497C1D">
        <w:rPr>
          <w:rFonts w:ascii="Aptos Display" w:hAnsi="Aptos Display" w:cs="Calibri"/>
          <w:b/>
          <w:bCs/>
        </w:rPr>
        <w:lastRenderedPageBreak/>
        <w:t xml:space="preserve">Ableist bullying: </w:t>
      </w:r>
      <w:r w:rsidRPr="00497C1D">
        <w:rPr>
          <w:rFonts w:ascii="Aptos Display" w:hAnsi="Aptos Display" w:cs="Calibri"/>
        </w:rPr>
        <w:t>Bullying behaviour that focusses on another person’s disability or support needs; this can include mocking the individual’s disability or their needs, using derogatory words or slurs in relation to an individual’s disability, or deliberately excluding an individual because of their disability.</w:t>
      </w:r>
    </w:p>
    <w:p w14:paraId="42A501B3" w14:textId="7A4C4E90" w:rsidR="002A198F" w:rsidRPr="00497C1D" w:rsidRDefault="002A198F" w:rsidP="00E4077E">
      <w:pPr>
        <w:jc w:val="both"/>
        <w:rPr>
          <w:rFonts w:ascii="Aptos Display" w:hAnsi="Aptos Display" w:cs="Calibri"/>
        </w:rPr>
      </w:pPr>
      <w:r w:rsidRPr="00497C1D">
        <w:rPr>
          <w:rFonts w:ascii="Aptos Display" w:hAnsi="Aptos Display" w:cs="Calibri"/>
          <w:b/>
          <w:bCs/>
        </w:rPr>
        <w:t>Prejudicial bullying:</w:t>
      </w:r>
      <w:r w:rsidRPr="00497C1D">
        <w:rPr>
          <w:rFonts w:ascii="Aptos Display" w:hAnsi="Aptos Display" w:cs="Calibri"/>
        </w:rPr>
        <w:t xml:space="preserve"> Bullying based on prejudices directed towards specific characteristics</w:t>
      </w:r>
      <w:r w:rsidR="007574AC" w:rsidRPr="00497C1D">
        <w:rPr>
          <w:rFonts w:ascii="Aptos Display" w:hAnsi="Aptos Display" w:cs="Calibri"/>
        </w:rPr>
        <w:t xml:space="preserve"> or experiences</w:t>
      </w:r>
      <w:r w:rsidRPr="00497C1D">
        <w:rPr>
          <w:rFonts w:ascii="Aptos Display" w:hAnsi="Aptos Display" w:cs="Calibri"/>
        </w:rPr>
        <w:t xml:space="preserve">, e.g. </w:t>
      </w:r>
      <w:r w:rsidR="007574AC" w:rsidRPr="00497C1D">
        <w:rPr>
          <w:rFonts w:ascii="Aptos Display" w:hAnsi="Aptos Display" w:cs="Calibri"/>
        </w:rPr>
        <w:t>religion</w:t>
      </w:r>
      <w:r w:rsidR="007574AC" w:rsidRPr="00497C1D" w:rsidDel="007574AC">
        <w:rPr>
          <w:rFonts w:ascii="Aptos Display" w:hAnsi="Aptos Display" w:cs="Calibri"/>
        </w:rPr>
        <w:t xml:space="preserve"> </w:t>
      </w:r>
      <w:r w:rsidR="007574AC" w:rsidRPr="00497C1D">
        <w:rPr>
          <w:rFonts w:ascii="Aptos Display" w:hAnsi="Aptos Display" w:cs="Calibri"/>
        </w:rPr>
        <w:t>or</w:t>
      </w:r>
      <w:r w:rsidR="007574AC" w:rsidRPr="00497C1D" w:rsidDel="007574AC">
        <w:rPr>
          <w:rFonts w:ascii="Aptos Display" w:hAnsi="Aptos Display" w:cs="Calibri"/>
        </w:rPr>
        <w:t xml:space="preserve"> </w:t>
      </w:r>
      <w:r w:rsidRPr="00497C1D">
        <w:rPr>
          <w:rFonts w:ascii="Aptos Display" w:hAnsi="Aptos Display" w:cs="Calibri"/>
        </w:rPr>
        <w:t xml:space="preserve">mental health issues. </w:t>
      </w:r>
    </w:p>
    <w:p w14:paraId="4F3F1029" w14:textId="2A8135B5" w:rsidR="002A198F" w:rsidRPr="00497C1D" w:rsidRDefault="002A198F" w:rsidP="00E4077E">
      <w:pPr>
        <w:jc w:val="both"/>
        <w:rPr>
          <w:rFonts w:ascii="Aptos Display" w:hAnsi="Aptos Display" w:cs="Calibri"/>
        </w:rPr>
      </w:pPr>
      <w:r w:rsidRPr="00497C1D">
        <w:rPr>
          <w:rFonts w:ascii="Aptos Display" w:hAnsi="Aptos Display" w:cs="Calibri"/>
          <w:b/>
          <w:bCs/>
        </w:rPr>
        <w:t>Relational bullying:</w:t>
      </w:r>
      <w:r w:rsidRPr="00497C1D">
        <w:rPr>
          <w:rFonts w:ascii="Aptos Display" w:hAnsi="Aptos Display" w:cs="Calibri"/>
        </w:rPr>
        <w:t xml:space="preserve"> Bullying that primarily constitutes of excluding, isolating and ostracising someone – usually through verbal and emotional bullying. </w:t>
      </w:r>
    </w:p>
    <w:p w14:paraId="0D0F3361" w14:textId="4F7DF569" w:rsidR="00E4077E" w:rsidRPr="00497C1D" w:rsidRDefault="002A198F" w:rsidP="00E4077E">
      <w:pPr>
        <w:jc w:val="both"/>
        <w:rPr>
          <w:rFonts w:ascii="Aptos Display" w:hAnsi="Aptos Display" w:cs="Calibri"/>
        </w:rPr>
      </w:pPr>
      <w:r w:rsidRPr="00497C1D">
        <w:rPr>
          <w:rFonts w:ascii="Aptos Display" w:hAnsi="Aptos Display" w:cs="Calibri"/>
          <w:b/>
          <w:bCs/>
        </w:rPr>
        <w:t>Socioeconomic bullying:</w:t>
      </w:r>
      <w:r w:rsidRPr="00497C1D">
        <w:rPr>
          <w:rFonts w:ascii="Aptos Display" w:hAnsi="Aptos Display" w:cs="Calibri"/>
        </w:rPr>
        <w:t xml:space="preserve"> Bullying based on prejudices against the perceived social status of the victim, including, but not limited to, their economic status, their parents’ occupations, their health or nutrition level, or the perceived “quality” of their clothing or belongings.</w:t>
      </w:r>
    </w:p>
    <w:p w14:paraId="4A60E364" w14:textId="063017DE" w:rsidR="00E4077E" w:rsidRPr="00497C1D" w:rsidRDefault="00E4077E" w:rsidP="00497C1D">
      <w:pPr>
        <w:pStyle w:val="Heading10"/>
      </w:pPr>
      <w:bookmarkStart w:id="9" w:name="_Roles_and_responsibilities_1"/>
      <w:bookmarkEnd w:id="9"/>
      <w:r w:rsidRPr="00497C1D">
        <w:t xml:space="preserve">Roles and responsibilities </w:t>
      </w:r>
    </w:p>
    <w:p w14:paraId="0088FCB1" w14:textId="2FA62AAA" w:rsidR="00E4077E" w:rsidRPr="00497C1D" w:rsidRDefault="00E4077E" w:rsidP="00E4077E">
      <w:pPr>
        <w:jc w:val="both"/>
        <w:rPr>
          <w:rFonts w:ascii="Aptos Display" w:hAnsi="Aptos Display" w:cs="Calibri"/>
        </w:rPr>
      </w:pPr>
      <w:r w:rsidRPr="00497C1D">
        <w:rPr>
          <w:rFonts w:ascii="Aptos Display" w:hAnsi="Aptos Display" w:cs="Calibri"/>
        </w:rPr>
        <w:t xml:space="preserve">The governing board is responsible for: </w:t>
      </w:r>
    </w:p>
    <w:p w14:paraId="2252BC6A" w14:textId="5C6ED0AA" w:rsidR="00E4077E" w:rsidRPr="00497C1D" w:rsidRDefault="00E4077E" w:rsidP="00EA559E">
      <w:pPr>
        <w:pStyle w:val="ListParagraph"/>
        <w:numPr>
          <w:ilvl w:val="0"/>
          <w:numId w:val="17"/>
        </w:numPr>
        <w:jc w:val="both"/>
        <w:rPr>
          <w:rFonts w:ascii="Aptos Display" w:hAnsi="Aptos Display" w:cs="Calibri"/>
        </w:rPr>
      </w:pPr>
      <w:r w:rsidRPr="00497C1D">
        <w:rPr>
          <w:rFonts w:ascii="Aptos Display" w:hAnsi="Aptos Display" w:cs="Calibri"/>
        </w:rPr>
        <w:t xml:space="preserve">Evaluating and reviewing this policy to ensure that it </w:t>
      </w:r>
      <w:r w:rsidR="00DC3255" w:rsidRPr="00497C1D">
        <w:rPr>
          <w:rFonts w:ascii="Aptos Display" w:hAnsi="Aptos Display" w:cs="Calibri"/>
        </w:rPr>
        <w:t xml:space="preserve">does not discriminate against any pupils </w:t>
      </w:r>
      <w:proofErr w:type="gramStart"/>
      <w:r w:rsidR="00DC3255" w:rsidRPr="00497C1D">
        <w:rPr>
          <w:rFonts w:ascii="Aptos Display" w:hAnsi="Aptos Display" w:cs="Calibri"/>
        </w:rPr>
        <w:t>on the basis of</w:t>
      </w:r>
      <w:proofErr w:type="gramEnd"/>
      <w:r w:rsidR="00DC3255" w:rsidRPr="00497C1D">
        <w:rPr>
          <w:rFonts w:ascii="Aptos Display" w:hAnsi="Aptos Display" w:cs="Calibri"/>
        </w:rPr>
        <w:t xml:space="preserve"> their protected characteristics or backgrounds</w:t>
      </w:r>
      <w:r w:rsidRPr="00497C1D">
        <w:rPr>
          <w:rFonts w:ascii="Aptos Display" w:hAnsi="Aptos Display" w:cs="Calibri"/>
        </w:rPr>
        <w:t xml:space="preserve">. </w:t>
      </w:r>
    </w:p>
    <w:p w14:paraId="5B12E521" w14:textId="0D208E35" w:rsidR="00E4077E" w:rsidRPr="00497C1D" w:rsidRDefault="00E4077E" w:rsidP="00EA559E">
      <w:pPr>
        <w:pStyle w:val="ListParagraph"/>
        <w:numPr>
          <w:ilvl w:val="0"/>
          <w:numId w:val="17"/>
        </w:numPr>
        <w:jc w:val="both"/>
        <w:rPr>
          <w:rFonts w:ascii="Aptos Display" w:hAnsi="Aptos Display" w:cs="Calibri"/>
        </w:rPr>
      </w:pPr>
      <w:r w:rsidRPr="00497C1D">
        <w:rPr>
          <w:rFonts w:ascii="Aptos Display" w:hAnsi="Aptos Display" w:cs="Calibri"/>
        </w:rPr>
        <w:t>The overall implementation</w:t>
      </w:r>
      <w:r w:rsidR="00CD3F3D" w:rsidRPr="00497C1D">
        <w:rPr>
          <w:rFonts w:ascii="Aptos Display" w:hAnsi="Aptos Display" w:cs="Calibri"/>
        </w:rPr>
        <w:t xml:space="preserve"> and monitoring</w:t>
      </w:r>
      <w:r w:rsidRPr="00497C1D">
        <w:rPr>
          <w:rFonts w:ascii="Aptos Display" w:hAnsi="Aptos Display" w:cs="Calibri"/>
        </w:rPr>
        <w:t xml:space="preserve"> of this policy. </w:t>
      </w:r>
    </w:p>
    <w:p w14:paraId="7EED1849" w14:textId="22545C1D" w:rsidR="00E4077E" w:rsidRPr="00497C1D" w:rsidRDefault="00E4077E" w:rsidP="00EA559E">
      <w:pPr>
        <w:pStyle w:val="ListParagraph"/>
        <w:numPr>
          <w:ilvl w:val="0"/>
          <w:numId w:val="17"/>
        </w:numPr>
        <w:jc w:val="both"/>
        <w:rPr>
          <w:rFonts w:ascii="Aptos Display" w:hAnsi="Aptos Display" w:cs="Calibri"/>
        </w:rPr>
      </w:pPr>
      <w:r w:rsidRPr="00497C1D">
        <w:rPr>
          <w:rFonts w:ascii="Aptos Display" w:hAnsi="Aptos Display" w:cs="Calibri"/>
        </w:rPr>
        <w:t xml:space="preserve">Ensuring that the school adopts a tolerant and open-minded policy towards difference. </w:t>
      </w:r>
    </w:p>
    <w:p w14:paraId="68C9A340" w14:textId="5B2E5A3B" w:rsidR="00E4077E" w:rsidRPr="00497C1D" w:rsidRDefault="00E4077E" w:rsidP="00EA559E">
      <w:pPr>
        <w:pStyle w:val="ListParagraph"/>
        <w:numPr>
          <w:ilvl w:val="0"/>
          <w:numId w:val="17"/>
        </w:numPr>
        <w:jc w:val="both"/>
        <w:rPr>
          <w:rFonts w:ascii="Aptos Display" w:hAnsi="Aptos Display" w:cs="Calibri"/>
        </w:rPr>
      </w:pPr>
      <w:r w:rsidRPr="00497C1D">
        <w:rPr>
          <w:rFonts w:ascii="Aptos Display" w:hAnsi="Aptos Display" w:cs="Calibri"/>
        </w:rPr>
        <w:t xml:space="preserve">Ensuring the school is inclusive. </w:t>
      </w:r>
    </w:p>
    <w:p w14:paraId="7B7AADBB" w14:textId="77777777" w:rsidR="00CD3F3D" w:rsidRPr="00497C1D" w:rsidRDefault="00E4077E" w:rsidP="00CD3F3D">
      <w:pPr>
        <w:pStyle w:val="ListParagraph"/>
        <w:numPr>
          <w:ilvl w:val="0"/>
          <w:numId w:val="36"/>
        </w:numPr>
        <w:jc w:val="both"/>
        <w:rPr>
          <w:rFonts w:ascii="Aptos Display" w:hAnsi="Aptos Display" w:cs="Calibri"/>
        </w:rPr>
      </w:pPr>
      <w:r w:rsidRPr="00497C1D">
        <w:rPr>
          <w:rFonts w:ascii="Aptos Display" w:hAnsi="Aptos Display" w:cs="Calibri"/>
        </w:rPr>
        <w:t xml:space="preserve">Analysing any bullying data to establish patterns and reviewing this policy </w:t>
      </w:r>
      <w:proofErr w:type="gramStart"/>
      <w:r w:rsidRPr="00497C1D">
        <w:rPr>
          <w:rFonts w:ascii="Aptos Display" w:hAnsi="Aptos Display" w:cs="Calibri"/>
        </w:rPr>
        <w:t>in light of</w:t>
      </w:r>
      <w:proofErr w:type="gramEnd"/>
      <w:r w:rsidRPr="00497C1D">
        <w:rPr>
          <w:rFonts w:ascii="Aptos Display" w:hAnsi="Aptos Display" w:cs="Calibri"/>
        </w:rPr>
        <w:t xml:space="preserve"> these.  </w:t>
      </w:r>
    </w:p>
    <w:p w14:paraId="1A88BC79" w14:textId="6CC18081" w:rsidR="00E4077E" w:rsidRPr="00497C1D" w:rsidRDefault="00CD3F3D" w:rsidP="0040079F">
      <w:pPr>
        <w:pStyle w:val="ListParagraph"/>
        <w:numPr>
          <w:ilvl w:val="0"/>
          <w:numId w:val="36"/>
        </w:numPr>
        <w:jc w:val="both"/>
        <w:rPr>
          <w:rFonts w:ascii="Aptos Display" w:hAnsi="Aptos Display" w:cs="Calibri"/>
        </w:rPr>
      </w:pPr>
      <w:r w:rsidRPr="00497C1D">
        <w:rPr>
          <w:rFonts w:ascii="Aptos Display" w:hAnsi="Aptos Display" w:cs="Calibri"/>
        </w:rPr>
        <w:t>Appointing a safeguarding link governor</w:t>
      </w:r>
      <w:r w:rsidR="0037170B" w:rsidRPr="00497C1D">
        <w:rPr>
          <w:rFonts w:ascii="Aptos Display" w:hAnsi="Aptos Display" w:cs="Calibri"/>
        </w:rPr>
        <w:t xml:space="preserve"> (Kirsty Crowley)</w:t>
      </w:r>
      <w:r w:rsidRPr="00497C1D">
        <w:rPr>
          <w:rFonts w:ascii="Aptos Display" w:hAnsi="Aptos Display" w:cs="Calibri"/>
        </w:rPr>
        <w:t xml:space="preserve"> who will work with the DS</w:t>
      </w:r>
      <w:r w:rsidR="00AD58B8" w:rsidRPr="00497C1D">
        <w:rPr>
          <w:rFonts w:ascii="Aptos Display" w:hAnsi="Aptos Display" w:cs="Calibri"/>
        </w:rPr>
        <w:t>L</w:t>
      </w:r>
      <w:proofErr w:type="gramStart"/>
      <w:r w:rsidR="00AD58B8" w:rsidRPr="00497C1D">
        <w:rPr>
          <w:rFonts w:ascii="Aptos Display" w:hAnsi="Aptos Display" w:cs="Calibri"/>
        </w:rPr>
        <w:t xml:space="preserve">   </w:t>
      </w:r>
      <w:r w:rsidR="0037170B" w:rsidRPr="00497C1D">
        <w:rPr>
          <w:rFonts w:ascii="Aptos Display" w:hAnsi="Aptos Display" w:cs="Calibri"/>
        </w:rPr>
        <w:t>(</w:t>
      </w:r>
      <w:proofErr w:type="gramEnd"/>
      <w:r w:rsidR="0037170B" w:rsidRPr="00497C1D">
        <w:rPr>
          <w:rFonts w:ascii="Aptos Display" w:hAnsi="Aptos Display" w:cs="Calibri"/>
        </w:rPr>
        <w:t xml:space="preserve"> Amanda Baines</w:t>
      </w:r>
      <w:r w:rsidR="00757226" w:rsidRPr="00497C1D">
        <w:rPr>
          <w:rFonts w:ascii="Aptos Display" w:hAnsi="Aptos Display" w:cs="Calibri"/>
        </w:rPr>
        <w:t xml:space="preserve"> and </w:t>
      </w:r>
      <w:r w:rsidR="0037170B" w:rsidRPr="00497C1D">
        <w:rPr>
          <w:rFonts w:ascii="Aptos Display" w:hAnsi="Aptos Display" w:cs="Calibri"/>
        </w:rPr>
        <w:t xml:space="preserve">Mrs </w:t>
      </w:r>
      <w:r w:rsidR="00C41C0A" w:rsidRPr="00497C1D">
        <w:rPr>
          <w:rFonts w:ascii="Aptos Display" w:hAnsi="Aptos Display" w:cs="Calibri"/>
        </w:rPr>
        <w:t>Ridley</w:t>
      </w:r>
      <w:r w:rsidR="0037170B" w:rsidRPr="00497C1D">
        <w:rPr>
          <w:rFonts w:ascii="Aptos Display" w:hAnsi="Aptos Display" w:cs="Calibri"/>
        </w:rPr>
        <w:t xml:space="preserve">) </w:t>
      </w:r>
      <w:r w:rsidRPr="00497C1D">
        <w:rPr>
          <w:rFonts w:ascii="Aptos Display" w:hAnsi="Aptos Display" w:cs="Calibri"/>
        </w:rPr>
        <w:t>to ensure the policies and practices relating to safeguarding, including the prevention of cyberbullying, are being implemented effectively.</w:t>
      </w:r>
    </w:p>
    <w:p w14:paraId="0AB328DB" w14:textId="4BD059F8" w:rsidR="00E4077E" w:rsidRPr="00497C1D" w:rsidRDefault="00E4077E" w:rsidP="00E4077E">
      <w:pPr>
        <w:jc w:val="both"/>
        <w:rPr>
          <w:rFonts w:ascii="Aptos Display" w:hAnsi="Aptos Display" w:cs="Calibri"/>
        </w:rPr>
      </w:pPr>
      <w:r w:rsidRPr="00497C1D">
        <w:rPr>
          <w:rFonts w:ascii="Aptos Display" w:hAnsi="Aptos Display" w:cs="Calibri"/>
        </w:rPr>
        <w:t xml:space="preserve">The headteacher is responsible for: </w:t>
      </w:r>
    </w:p>
    <w:p w14:paraId="16330432" w14:textId="281B7A5E" w:rsidR="00E4077E" w:rsidRPr="00497C1D" w:rsidRDefault="00E4077E" w:rsidP="00EA559E">
      <w:pPr>
        <w:pStyle w:val="ListParagraph"/>
        <w:numPr>
          <w:ilvl w:val="0"/>
          <w:numId w:val="18"/>
        </w:numPr>
        <w:jc w:val="both"/>
        <w:rPr>
          <w:rFonts w:ascii="Aptos Display" w:hAnsi="Aptos Display" w:cs="Calibri"/>
        </w:rPr>
      </w:pPr>
      <w:r w:rsidRPr="00497C1D">
        <w:rPr>
          <w:rFonts w:ascii="Aptos Display" w:hAnsi="Aptos Display" w:cs="Calibri"/>
        </w:rPr>
        <w:t xml:space="preserve">Reviewing and amending this policy, accounting for new legislation and government guidance, and using staff experience of dealing with bullying incidents in previous years to improve procedures. </w:t>
      </w:r>
    </w:p>
    <w:p w14:paraId="3E34B334" w14:textId="1F8A7C85" w:rsidR="00E4077E" w:rsidRPr="00497C1D" w:rsidRDefault="00E4077E" w:rsidP="00EA559E">
      <w:pPr>
        <w:pStyle w:val="ListParagraph"/>
        <w:numPr>
          <w:ilvl w:val="0"/>
          <w:numId w:val="18"/>
        </w:numPr>
        <w:jc w:val="both"/>
        <w:rPr>
          <w:rFonts w:ascii="Aptos Display" w:hAnsi="Aptos Display" w:cs="Calibri"/>
        </w:rPr>
      </w:pPr>
      <w:r w:rsidRPr="00497C1D">
        <w:rPr>
          <w:rFonts w:ascii="Aptos Display" w:hAnsi="Aptos Display" w:cs="Calibri"/>
        </w:rPr>
        <w:t>Keeping a</w:t>
      </w:r>
      <w:r w:rsidR="0037170B" w:rsidRPr="00497C1D">
        <w:rPr>
          <w:rFonts w:ascii="Aptos Display" w:hAnsi="Aptos Display" w:cs="Calibri"/>
        </w:rPr>
        <w:t xml:space="preserve"> report </w:t>
      </w:r>
      <w:r w:rsidRPr="00497C1D">
        <w:rPr>
          <w:rFonts w:ascii="Aptos Display" w:hAnsi="Aptos Display" w:cs="Calibri"/>
        </w:rPr>
        <w:t>of all reported incidents</w:t>
      </w:r>
      <w:r w:rsidR="0037170B" w:rsidRPr="00497C1D">
        <w:rPr>
          <w:rFonts w:ascii="Aptos Display" w:hAnsi="Aptos Display" w:cs="Calibri"/>
        </w:rPr>
        <w:t xml:space="preserve"> on CPOMS</w:t>
      </w:r>
      <w:r w:rsidRPr="00497C1D">
        <w:rPr>
          <w:rFonts w:ascii="Aptos Display" w:hAnsi="Aptos Display" w:cs="Calibri"/>
        </w:rPr>
        <w:t>, including which type of bullying has occurred, to allow for proper analysis of the data collected.</w:t>
      </w:r>
    </w:p>
    <w:p w14:paraId="06CB9ED9" w14:textId="3EE04B86" w:rsidR="00E4077E" w:rsidRPr="00497C1D" w:rsidRDefault="00E4077E" w:rsidP="00EA559E">
      <w:pPr>
        <w:pStyle w:val="ListParagraph"/>
        <w:numPr>
          <w:ilvl w:val="0"/>
          <w:numId w:val="18"/>
        </w:numPr>
        <w:jc w:val="both"/>
        <w:rPr>
          <w:rFonts w:ascii="Aptos Display" w:hAnsi="Aptos Display" w:cs="Calibri"/>
        </w:rPr>
      </w:pPr>
      <w:r w:rsidRPr="00497C1D">
        <w:rPr>
          <w:rFonts w:ascii="Aptos Display" w:hAnsi="Aptos Display" w:cs="Calibri"/>
        </w:rPr>
        <w:t xml:space="preserve">Analysing the data in the bullying record to identify trends, so that appropriate measures to tackle them can be implemented. </w:t>
      </w:r>
    </w:p>
    <w:p w14:paraId="4C998CD9" w14:textId="77F0E6EE" w:rsidR="00E4077E" w:rsidRPr="00497C1D" w:rsidRDefault="00E4077E" w:rsidP="00EA559E">
      <w:pPr>
        <w:pStyle w:val="ListParagraph"/>
        <w:numPr>
          <w:ilvl w:val="0"/>
          <w:numId w:val="18"/>
        </w:numPr>
        <w:jc w:val="both"/>
        <w:rPr>
          <w:rFonts w:ascii="Aptos Display" w:hAnsi="Aptos Display" w:cs="Calibri"/>
        </w:rPr>
      </w:pPr>
      <w:r w:rsidRPr="00497C1D">
        <w:rPr>
          <w:rFonts w:ascii="Aptos Display" w:hAnsi="Aptos Display" w:cs="Calibri"/>
        </w:rPr>
        <w:t xml:space="preserve">Arranging appropriate training for staff members. </w:t>
      </w:r>
    </w:p>
    <w:p w14:paraId="2E2CCB61" w14:textId="3C0F3B6F" w:rsidR="00E4077E" w:rsidRPr="00497C1D" w:rsidRDefault="0008399D" w:rsidP="00E4077E">
      <w:pPr>
        <w:jc w:val="both"/>
        <w:rPr>
          <w:rFonts w:ascii="Aptos Display" w:hAnsi="Aptos Display" w:cs="Calibri"/>
        </w:rPr>
      </w:pPr>
      <w:r w:rsidRPr="00497C1D">
        <w:rPr>
          <w:rFonts w:ascii="Aptos Display" w:hAnsi="Aptos Display" w:cs="Calibri"/>
        </w:rPr>
        <w:t xml:space="preserve">Deputy DSL is </w:t>
      </w:r>
      <w:r w:rsidR="00E4077E" w:rsidRPr="00497C1D">
        <w:rPr>
          <w:rFonts w:ascii="Aptos Display" w:hAnsi="Aptos Display" w:cs="Calibri"/>
        </w:rPr>
        <w:t xml:space="preserve">responsible for: </w:t>
      </w:r>
    </w:p>
    <w:p w14:paraId="07830BE7" w14:textId="51CC1391" w:rsidR="00E4077E" w:rsidRPr="00497C1D" w:rsidRDefault="00E4077E" w:rsidP="00EA559E">
      <w:pPr>
        <w:pStyle w:val="ListParagraph"/>
        <w:numPr>
          <w:ilvl w:val="0"/>
          <w:numId w:val="19"/>
        </w:numPr>
        <w:jc w:val="both"/>
        <w:rPr>
          <w:rFonts w:ascii="Aptos Display" w:hAnsi="Aptos Display" w:cs="Calibri"/>
        </w:rPr>
      </w:pPr>
      <w:r w:rsidRPr="00497C1D">
        <w:rPr>
          <w:rFonts w:ascii="Aptos Display" w:hAnsi="Aptos Display" w:cs="Calibri"/>
        </w:rPr>
        <w:t xml:space="preserve">Corresponding and meeting with parents where necessary. </w:t>
      </w:r>
    </w:p>
    <w:p w14:paraId="496C5138" w14:textId="2E3CA020" w:rsidR="00E4077E" w:rsidRPr="00497C1D" w:rsidRDefault="00E4077E" w:rsidP="00EA559E">
      <w:pPr>
        <w:pStyle w:val="ListParagraph"/>
        <w:numPr>
          <w:ilvl w:val="0"/>
          <w:numId w:val="19"/>
        </w:numPr>
        <w:jc w:val="both"/>
        <w:rPr>
          <w:rFonts w:ascii="Aptos Display" w:hAnsi="Aptos Display" w:cs="Calibri"/>
        </w:rPr>
      </w:pPr>
      <w:r w:rsidRPr="00497C1D">
        <w:rPr>
          <w:rFonts w:ascii="Aptos Display" w:hAnsi="Aptos Display" w:cs="Calibri"/>
        </w:rPr>
        <w:t xml:space="preserve">Providing a point of contact for pupils and parents when more serious bullying incidents occur. </w:t>
      </w:r>
    </w:p>
    <w:p w14:paraId="5B74A2F0" w14:textId="5AE3BCA5" w:rsidR="00E4077E" w:rsidRPr="00497C1D" w:rsidRDefault="00E4077E" w:rsidP="00E4077E">
      <w:pPr>
        <w:jc w:val="both"/>
        <w:rPr>
          <w:rFonts w:ascii="Aptos Display" w:hAnsi="Aptos Display" w:cs="Calibri"/>
        </w:rPr>
      </w:pPr>
      <w:r w:rsidRPr="00497C1D">
        <w:rPr>
          <w:rFonts w:ascii="Aptos Display" w:hAnsi="Aptos Display" w:cs="Calibri"/>
        </w:rPr>
        <w:t xml:space="preserve">Teachers are responsible for: </w:t>
      </w:r>
    </w:p>
    <w:p w14:paraId="249BC9F9" w14:textId="5106AD41"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t>Being alert to social dynamics in their class.</w:t>
      </w:r>
    </w:p>
    <w:p w14:paraId="07A027CF" w14:textId="6DB94C88"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t xml:space="preserve">Being available for pupils who wish to report bullying. </w:t>
      </w:r>
    </w:p>
    <w:p w14:paraId="2623D537" w14:textId="3DBE2E7E"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lastRenderedPageBreak/>
        <w:t xml:space="preserve">Providing follow-up support after bullying incidents. </w:t>
      </w:r>
    </w:p>
    <w:p w14:paraId="440A774F" w14:textId="594F94CD" w:rsidR="00AD58B8" w:rsidRPr="00497C1D" w:rsidRDefault="00AD58B8" w:rsidP="00EA559E">
      <w:pPr>
        <w:pStyle w:val="ListParagraph"/>
        <w:numPr>
          <w:ilvl w:val="0"/>
          <w:numId w:val="20"/>
        </w:numPr>
        <w:jc w:val="both"/>
        <w:rPr>
          <w:rFonts w:ascii="Aptos Display" w:hAnsi="Aptos Display" w:cs="Calibri"/>
        </w:rPr>
      </w:pPr>
      <w:r w:rsidRPr="00497C1D">
        <w:rPr>
          <w:rFonts w:ascii="Aptos Display" w:hAnsi="Aptos Display" w:cs="Calibri"/>
        </w:rPr>
        <w:t>Being aware of contextual safeguarding and areas for bullying.</w:t>
      </w:r>
    </w:p>
    <w:p w14:paraId="47B76E7B" w14:textId="7011A1A6"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t xml:space="preserve">Being alert to possible bullying situations, particularly exclusion from friendship groups, and </w:t>
      </w:r>
      <w:r w:rsidR="00E1177F" w:rsidRPr="00497C1D">
        <w:rPr>
          <w:rFonts w:ascii="Aptos Display" w:hAnsi="Aptos Display" w:cs="Calibri"/>
        </w:rPr>
        <w:t>informing</w:t>
      </w:r>
      <w:r w:rsidRPr="00497C1D">
        <w:rPr>
          <w:rFonts w:ascii="Aptos Display" w:hAnsi="Aptos Display" w:cs="Calibri"/>
        </w:rPr>
        <w:t xml:space="preserve"> the </w:t>
      </w:r>
      <w:r w:rsidR="00AD58B8" w:rsidRPr="00497C1D">
        <w:rPr>
          <w:rFonts w:ascii="Aptos Display" w:hAnsi="Aptos Display" w:cs="Calibri"/>
        </w:rPr>
        <w:t>DSLs</w:t>
      </w:r>
      <w:r w:rsidRPr="00497C1D">
        <w:rPr>
          <w:rFonts w:ascii="Aptos Display" w:hAnsi="Aptos Display" w:cs="Calibri"/>
        </w:rPr>
        <w:t xml:space="preserve"> of such observations. </w:t>
      </w:r>
    </w:p>
    <w:p w14:paraId="631633CE" w14:textId="7E719B64"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t xml:space="preserve">Refraining from stereotyping when dealing with bullying. </w:t>
      </w:r>
    </w:p>
    <w:p w14:paraId="65CE5ED8" w14:textId="71532FB6"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t>Understanding the composition of pupil groups, showing sensitivity to those who have been the victims of bullying.</w:t>
      </w:r>
    </w:p>
    <w:p w14:paraId="39196BB8" w14:textId="64BD5797" w:rsidR="00E4077E" w:rsidRPr="00497C1D" w:rsidRDefault="00E4077E" w:rsidP="00EA559E">
      <w:pPr>
        <w:pStyle w:val="ListParagraph"/>
        <w:numPr>
          <w:ilvl w:val="0"/>
          <w:numId w:val="20"/>
        </w:numPr>
        <w:jc w:val="both"/>
        <w:rPr>
          <w:rFonts w:ascii="Aptos Display" w:hAnsi="Aptos Display" w:cs="Calibri"/>
        </w:rPr>
      </w:pPr>
      <w:r w:rsidRPr="00497C1D">
        <w:rPr>
          <w:rFonts w:ascii="Aptos Display" w:hAnsi="Aptos Display" w:cs="Calibri"/>
        </w:rPr>
        <w:t>Reporting any instances of bullying once they have been approached by a pupil for support.</w:t>
      </w:r>
    </w:p>
    <w:p w14:paraId="6ED2AD3E" w14:textId="436051B3" w:rsidR="00E4077E" w:rsidRPr="00497C1D" w:rsidRDefault="00E4077E" w:rsidP="00E4077E">
      <w:pPr>
        <w:jc w:val="both"/>
        <w:rPr>
          <w:rFonts w:ascii="Aptos Display" w:hAnsi="Aptos Display" w:cs="Calibri"/>
        </w:rPr>
      </w:pPr>
      <w:r w:rsidRPr="00497C1D">
        <w:rPr>
          <w:rFonts w:ascii="Aptos Display" w:hAnsi="Aptos Display" w:cs="Calibri"/>
        </w:rPr>
        <w:t xml:space="preserve">Parents are responsible for: </w:t>
      </w:r>
    </w:p>
    <w:p w14:paraId="234D1066" w14:textId="08C0737D" w:rsidR="00E4077E" w:rsidRPr="00497C1D" w:rsidRDefault="00E4077E" w:rsidP="00EA559E">
      <w:pPr>
        <w:pStyle w:val="ListParagraph"/>
        <w:numPr>
          <w:ilvl w:val="0"/>
          <w:numId w:val="22"/>
        </w:numPr>
        <w:jc w:val="both"/>
        <w:rPr>
          <w:rFonts w:ascii="Aptos Display" w:hAnsi="Aptos Display" w:cs="Calibri"/>
        </w:rPr>
      </w:pPr>
      <w:r w:rsidRPr="00497C1D">
        <w:rPr>
          <w:rFonts w:ascii="Aptos Display" w:hAnsi="Aptos Display" w:cs="Calibri"/>
        </w:rPr>
        <w:t>Informing their child’s</w:t>
      </w:r>
      <w:r w:rsidR="00AD58B8" w:rsidRPr="00497C1D">
        <w:rPr>
          <w:rFonts w:ascii="Aptos Display" w:hAnsi="Aptos Display" w:cs="Calibri"/>
        </w:rPr>
        <w:t xml:space="preserve"> teacher</w:t>
      </w:r>
      <w:r w:rsidRPr="00497C1D">
        <w:rPr>
          <w:rFonts w:ascii="Aptos Display" w:hAnsi="Aptos Display" w:cs="Calibri"/>
        </w:rPr>
        <w:t xml:space="preserve"> if they have any concerns that their child is the victim of bullying or involving in bullying in anyway. </w:t>
      </w:r>
    </w:p>
    <w:p w14:paraId="5E7AE09C" w14:textId="5930493B" w:rsidR="00E4077E" w:rsidRPr="00497C1D" w:rsidRDefault="00E4077E" w:rsidP="00EA559E">
      <w:pPr>
        <w:pStyle w:val="ListParagraph"/>
        <w:numPr>
          <w:ilvl w:val="0"/>
          <w:numId w:val="22"/>
        </w:numPr>
        <w:jc w:val="both"/>
        <w:rPr>
          <w:rFonts w:ascii="Aptos Display" w:hAnsi="Aptos Display" w:cs="Calibri"/>
        </w:rPr>
      </w:pPr>
      <w:r w:rsidRPr="00497C1D">
        <w:rPr>
          <w:rFonts w:ascii="Aptos Display" w:hAnsi="Aptos Display" w:cs="Calibri"/>
        </w:rPr>
        <w:t xml:space="preserve">Being watchful of their child’s behaviour, attitude and characteristics and informing the relevant staff members of any changes. </w:t>
      </w:r>
    </w:p>
    <w:p w14:paraId="2B07AC6C" w14:textId="77E3153D" w:rsidR="00E4077E" w:rsidRPr="00497C1D" w:rsidRDefault="00E4077E" w:rsidP="00E4077E">
      <w:pPr>
        <w:jc w:val="both"/>
        <w:rPr>
          <w:rFonts w:ascii="Aptos Display" w:hAnsi="Aptos Display" w:cs="Calibri"/>
        </w:rPr>
      </w:pPr>
      <w:r w:rsidRPr="00497C1D">
        <w:rPr>
          <w:rFonts w:ascii="Aptos Display" w:hAnsi="Aptos Display" w:cs="Calibri"/>
        </w:rPr>
        <w:t xml:space="preserve">Pupils are responsible for: </w:t>
      </w:r>
    </w:p>
    <w:p w14:paraId="606E665A" w14:textId="2C7007F2" w:rsidR="00E4077E" w:rsidRPr="00497C1D" w:rsidRDefault="00E4077E" w:rsidP="00EA559E">
      <w:pPr>
        <w:pStyle w:val="ListParagraph"/>
        <w:numPr>
          <w:ilvl w:val="0"/>
          <w:numId w:val="23"/>
        </w:numPr>
        <w:jc w:val="both"/>
        <w:rPr>
          <w:rFonts w:ascii="Aptos Display" w:hAnsi="Aptos Display" w:cs="Calibri"/>
        </w:rPr>
      </w:pPr>
      <w:r w:rsidRPr="00497C1D">
        <w:rPr>
          <w:rFonts w:ascii="Aptos Display" w:hAnsi="Aptos Display" w:cs="Calibri"/>
        </w:rPr>
        <w:t xml:space="preserve">Informing a member of staff if they witness bullying or are a victim of bullying. </w:t>
      </w:r>
    </w:p>
    <w:p w14:paraId="0659709A" w14:textId="18DFE0BE" w:rsidR="00E4077E" w:rsidRPr="00497C1D" w:rsidRDefault="00E4077E" w:rsidP="00EA559E">
      <w:pPr>
        <w:pStyle w:val="ListParagraph"/>
        <w:numPr>
          <w:ilvl w:val="0"/>
          <w:numId w:val="23"/>
        </w:numPr>
        <w:jc w:val="both"/>
        <w:rPr>
          <w:rFonts w:ascii="Aptos Display" w:hAnsi="Aptos Display" w:cs="Calibri"/>
        </w:rPr>
      </w:pPr>
      <w:r w:rsidRPr="00497C1D">
        <w:rPr>
          <w:rFonts w:ascii="Aptos Display" w:hAnsi="Aptos Display" w:cs="Calibri"/>
        </w:rPr>
        <w:t xml:space="preserve">Not making counter-threats if they are victims of bullying. </w:t>
      </w:r>
    </w:p>
    <w:p w14:paraId="3041789F" w14:textId="0A5B8748" w:rsidR="00E4077E" w:rsidRPr="00497C1D" w:rsidRDefault="00E4077E" w:rsidP="00EA559E">
      <w:pPr>
        <w:pStyle w:val="ListParagraph"/>
        <w:numPr>
          <w:ilvl w:val="0"/>
          <w:numId w:val="23"/>
        </w:numPr>
        <w:jc w:val="both"/>
        <w:rPr>
          <w:rFonts w:ascii="Aptos Display" w:hAnsi="Aptos Display" w:cs="Calibri"/>
        </w:rPr>
      </w:pPr>
      <w:r w:rsidRPr="00497C1D">
        <w:rPr>
          <w:rFonts w:ascii="Aptos Display" w:hAnsi="Aptos Display" w:cs="Calibri"/>
        </w:rPr>
        <w:t xml:space="preserve">Walking away from dangerous situations and avoiding involving other pupils in incidents. </w:t>
      </w:r>
    </w:p>
    <w:p w14:paraId="56CB63E3" w14:textId="3AD1A1E4" w:rsidR="00E4077E" w:rsidRPr="00497C1D" w:rsidRDefault="00E4077E" w:rsidP="00EA559E">
      <w:pPr>
        <w:pStyle w:val="ListParagraph"/>
        <w:numPr>
          <w:ilvl w:val="0"/>
          <w:numId w:val="23"/>
        </w:numPr>
        <w:jc w:val="both"/>
        <w:rPr>
          <w:rFonts w:ascii="Aptos Display" w:hAnsi="Aptos Display" w:cs="Calibri"/>
        </w:rPr>
      </w:pPr>
      <w:r w:rsidRPr="00497C1D">
        <w:rPr>
          <w:rFonts w:ascii="Aptos Display" w:hAnsi="Aptos Display" w:cs="Calibri"/>
        </w:rPr>
        <w:t>Keeping evidence of cyberbullying and informing a member of staff should they fall victim to cyberbullying.</w:t>
      </w:r>
    </w:p>
    <w:p w14:paraId="173C6CFD" w14:textId="4C302AA1" w:rsidR="00E4077E" w:rsidRPr="00497C1D" w:rsidRDefault="00E4077E" w:rsidP="00497C1D">
      <w:pPr>
        <w:pStyle w:val="Heading10"/>
      </w:pPr>
      <w:bookmarkStart w:id="10" w:name="_Statutory_implications"/>
      <w:bookmarkEnd w:id="10"/>
      <w:r w:rsidRPr="00497C1D">
        <w:t xml:space="preserve">Statutory implications </w:t>
      </w:r>
    </w:p>
    <w:p w14:paraId="174511BB" w14:textId="49E7E056" w:rsidR="00E4077E" w:rsidRPr="00497C1D" w:rsidRDefault="00E4077E" w:rsidP="00E4077E">
      <w:pPr>
        <w:jc w:val="both"/>
        <w:rPr>
          <w:rFonts w:ascii="Aptos Display" w:hAnsi="Aptos Display" w:cs="Calibri"/>
        </w:rPr>
      </w:pPr>
      <w:r w:rsidRPr="00497C1D">
        <w:rPr>
          <w:rFonts w:ascii="Aptos Display" w:hAnsi="Aptos Display" w:cs="Calibri"/>
        </w:rPr>
        <w:t>The school understands that, under the Equality Act 2010, it has a responsibility to:</w:t>
      </w:r>
    </w:p>
    <w:p w14:paraId="4FC5F46C" w14:textId="1C84C4B3" w:rsidR="00E4077E" w:rsidRPr="00497C1D" w:rsidRDefault="00E4077E" w:rsidP="00EA559E">
      <w:pPr>
        <w:pStyle w:val="ListParagraph"/>
        <w:numPr>
          <w:ilvl w:val="0"/>
          <w:numId w:val="24"/>
        </w:numPr>
        <w:jc w:val="both"/>
        <w:rPr>
          <w:rFonts w:ascii="Aptos Display" w:hAnsi="Aptos Display" w:cs="Calibri"/>
        </w:rPr>
      </w:pPr>
      <w:r w:rsidRPr="00497C1D">
        <w:rPr>
          <w:rFonts w:ascii="Aptos Display" w:hAnsi="Aptos Display" w:cs="Calibri"/>
        </w:rPr>
        <w:t>Eliminate unlawful discrimination, harassment, victimisation and any other conduct prohibited by the act.</w:t>
      </w:r>
    </w:p>
    <w:p w14:paraId="783EA3A1" w14:textId="7F008E1D" w:rsidR="00E4077E" w:rsidRPr="00497C1D" w:rsidRDefault="00E4077E" w:rsidP="00EA559E">
      <w:pPr>
        <w:pStyle w:val="ListParagraph"/>
        <w:numPr>
          <w:ilvl w:val="0"/>
          <w:numId w:val="24"/>
        </w:numPr>
        <w:jc w:val="both"/>
        <w:rPr>
          <w:rFonts w:ascii="Aptos Display" w:hAnsi="Aptos Display" w:cs="Calibri"/>
        </w:rPr>
      </w:pPr>
      <w:r w:rsidRPr="00497C1D">
        <w:rPr>
          <w:rFonts w:ascii="Aptos Display" w:hAnsi="Aptos Display" w:cs="Calibri"/>
        </w:rPr>
        <w:t>Advance equality of opportunity between people who share a protected characteristic and people who do not share it.</w:t>
      </w:r>
    </w:p>
    <w:p w14:paraId="161853DF" w14:textId="14616AB4" w:rsidR="00E4077E" w:rsidRPr="00497C1D" w:rsidRDefault="00E4077E" w:rsidP="00EA559E">
      <w:pPr>
        <w:pStyle w:val="ListParagraph"/>
        <w:numPr>
          <w:ilvl w:val="0"/>
          <w:numId w:val="24"/>
        </w:numPr>
        <w:jc w:val="both"/>
        <w:rPr>
          <w:rFonts w:ascii="Aptos Display" w:hAnsi="Aptos Display" w:cs="Calibri"/>
        </w:rPr>
      </w:pPr>
      <w:r w:rsidRPr="00497C1D">
        <w:rPr>
          <w:rFonts w:ascii="Aptos Display" w:hAnsi="Aptos Display" w:cs="Calibri"/>
        </w:rPr>
        <w:t>Foster good relations between people who share a protected characteristic and people who do not share it.</w:t>
      </w:r>
    </w:p>
    <w:p w14:paraId="33D83FB8" w14:textId="102463D1" w:rsidR="00E4077E" w:rsidRPr="00497C1D" w:rsidRDefault="00E4077E" w:rsidP="00E4077E">
      <w:pPr>
        <w:jc w:val="both"/>
        <w:rPr>
          <w:rFonts w:ascii="Aptos Display" w:hAnsi="Aptos Display" w:cs="Calibri"/>
        </w:rPr>
      </w:pPr>
      <w:r w:rsidRPr="00497C1D">
        <w:rPr>
          <w:rFonts w:ascii="Aptos Display" w:hAnsi="Aptos Display" w:cs="Calibri"/>
        </w:rPr>
        <w:t>Although bullying itself is not a criminal offence, some types of harassment, threatening behaviour and/or communications may be considered criminal offences:</w:t>
      </w:r>
    </w:p>
    <w:p w14:paraId="0A113563" w14:textId="6CDF264A" w:rsidR="00E4077E" w:rsidRPr="00497C1D" w:rsidRDefault="00E4077E" w:rsidP="00EA559E">
      <w:pPr>
        <w:pStyle w:val="ListParagraph"/>
        <w:numPr>
          <w:ilvl w:val="0"/>
          <w:numId w:val="25"/>
        </w:numPr>
        <w:jc w:val="both"/>
        <w:rPr>
          <w:rFonts w:ascii="Aptos Display" w:hAnsi="Aptos Display" w:cs="Calibri"/>
        </w:rPr>
      </w:pPr>
      <w:r w:rsidRPr="00497C1D">
        <w:rPr>
          <w:rFonts w:ascii="Aptos Display" w:hAnsi="Aptos Display" w:cs="Calibri"/>
        </w:rPr>
        <w:t>Under the Malicious Communications Act 1988, it is an offence for a person to electronically communicate with another person with the intent to cause distress or anxiety, or in a way which conveys a message which is indecent or grossly offensive, a threat, or contains information which is false and known or believed to be false by the sender.</w:t>
      </w:r>
    </w:p>
    <w:p w14:paraId="5139CBA4" w14:textId="191E9E85" w:rsidR="00E4077E" w:rsidRPr="00497C1D" w:rsidRDefault="00E4077E" w:rsidP="00EA559E">
      <w:pPr>
        <w:pStyle w:val="ListParagraph"/>
        <w:numPr>
          <w:ilvl w:val="0"/>
          <w:numId w:val="25"/>
        </w:numPr>
        <w:jc w:val="both"/>
        <w:rPr>
          <w:rFonts w:ascii="Aptos Display" w:hAnsi="Aptos Display" w:cs="Calibri"/>
        </w:rPr>
      </w:pPr>
      <w:r w:rsidRPr="00497C1D">
        <w:rPr>
          <w:rFonts w:ascii="Aptos Display" w:hAnsi="Aptos Display" w:cs="Calibri"/>
        </w:rPr>
        <w:t>The Protection from Harassment Act 1997 makes it an offence to knowingly pursue any course of conduct amounting to harassment.</w:t>
      </w:r>
    </w:p>
    <w:p w14:paraId="314620A8" w14:textId="05311630" w:rsidR="00E4077E" w:rsidRPr="00497C1D" w:rsidRDefault="00E4077E" w:rsidP="00EA559E">
      <w:pPr>
        <w:pStyle w:val="ListParagraph"/>
        <w:numPr>
          <w:ilvl w:val="0"/>
          <w:numId w:val="25"/>
        </w:numPr>
        <w:jc w:val="both"/>
        <w:rPr>
          <w:rFonts w:ascii="Aptos Display" w:hAnsi="Aptos Display" w:cs="Calibri"/>
        </w:rPr>
      </w:pPr>
      <w:r w:rsidRPr="00497C1D">
        <w:rPr>
          <w:rFonts w:ascii="Aptos Display" w:hAnsi="Aptos Display" w:cs="Calibri"/>
        </w:rPr>
        <w:t xml:space="preserve">Section 127 of the Communications Act 2003 makes it an offence to send, by means of a public electronic communications network, a message, or other matter, that is grossly offensive or of </w:t>
      </w:r>
      <w:r w:rsidRPr="00497C1D">
        <w:rPr>
          <w:rFonts w:ascii="Aptos Display" w:hAnsi="Aptos Display" w:cs="Calibri"/>
        </w:rPr>
        <w:lastRenderedPageBreak/>
        <w:t>an indecent, obscene or menacing character. It is unlawful to disseminate defamatory information through any media, including internet sites.</w:t>
      </w:r>
    </w:p>
    <w:p w14:paraId="6EE03548" w14:textId="67634742" w:rsidR="00E4077E" w:rsidRPr="00497C1D" w:rsidRDefault="00E4077E" w:rsidP="00EA559E">
      <w:pPr>
        <w:pStyle w:val="ListParagraph"/>
        <w:numPr>
          <w:ilvl w:val="0"/>
          <w:numId w:val="25"/>
        </w:numPr>
        <w:jc w:val="both"/>
        <w:rPr>
          <w:rFonts w:ascii="Aptos Display" w:hAnsi="Aptos Display" w:cs="Calibri"/>
        </w:rPr>
      </w:pPr>
      <w:r w:rsidRPr="00497C1D">
        <w:rPr>
          <w:rFonts w:ascii="Aptos Display" w:hAnsi="Aptos Display" w:cs="Calibri"/>
        </w:rPr>
        <w:t>Other forms of bullying which are illegal and should be reported to the police include violence or assault, theft, repeated harassment or intimidation</w:t>
      </w:r>
      <w:r w:rsidR="00036BAE" w:rsidRPr="00497C1D">
        <w:rPr>
          <w:rFonts w:ascii="Aptos Display" w:hAnsi="Aptos Display" w:cs="Calibri"/>
        </w:rPr>
        <w:t>,</w:t>
      </w:r>
      <w:r w:rsidRPr="00497C1D">
        <w:rPr>
          <w:rFonts w:ascii="Aptos Display" w:hAnsi="Aptos Display" w:cs="Calibri"/>
        </w:rPr>
        <w:t xml:space="preserve"> and hate crimes.</w:t>
      </w:r>
    </w:p>
    <w:p w14:paraId="44C7406D" w14:textId="66B19999" w:rsidR="00E4077E" w:rsidRPr="00497C1D" w:rsidRDefault="00E4077E" w:rsidP="00497C1D">
      <w:pPr>
        <w:pStyle w:val="Heading10"/>
      </w:pPr>
      <w:bookmarkStart w:id="11" w:name="_[Updated]_Prevention"/>
      <w:bookmarkStart w:id="12" w:name="_Prevention"/>
      <w:bookmarkEnd w:id="11"/>
      <w:bookmarkEnd w:id="12"/>
      <w:r w:rsidRPr="00497C1D">
        <w:t xml:space="preserve">Prevention </w:t>
      </w:r>
    </w:p>
    <w:p w14:paraId="7B67D6D6" w14:textId="310FAE02" w:rsidR="00E4077E" w:rsidRPr="00497C1D" w:rsidRDefault="00E4077E" w:rsidP="00E4077E">
      <w:pPr>
        <w:jc w:val="both"/>
        <w:rPr>
          <w:rFonts w:ascii="Aptos Display" w:hAnsi="Aptos Display" w:cs="Calibri"/>
        </w:rPr>
      </w:pPr>
      <w:r w:rsidRPr="00497C1D">
        <w:rPr>
          <w:rFonts w:ascii="Aptos Display" w:hAnsi="Aptos Display" w:cs="Calibri"/>
        </w:rPr>
        <w:t xml:space="preserve">The school </w:t>
      </w:r>
      <w:r w:rsidR="00E1177F" w:rsidRPr="00497C1D">
        <w:rPr>
          <w:rFonts w:ascii="Aptos Display" w:hAnsi="Aptos Display" w:cs="Calibri"/>
        </w:rPr>
        <w:t xml:space="preserve">will </w:t>
      </w:r>
      <w:r w:rsidRPr="00497C1D">
        <w:rPr>
          <w:rFonts w:ascii="Aptos Display" w:hAnsi="Aptos Display" w:cs="Calibri"/>
        </w:rPr>
        <w:t xml:space="preserve">clearly communicate a whole-school commitment to addressing bullying in the form of a written statement which </w:t>
      </w:r>
      <w:r w:rsidR="00E1177F" w:rsidRPr="00497C1D">
        <w:rPr>
          <w:rFonts w:ascii="Aptos Display" w:hAnsi="Aptos Display" w:cs="Calibri"/>
        </w:rPr>
        <w:t>will be</w:t>
      </w:r>
      <w:r w:rsidRPr="00497C1D">
        <w:rPr>
          <w:rFonts w:ascii="Aptos Display" w:hAnsi="Aptos Display" w:cs="Calibri"/>
        </w:rPr>
        <w:t xml:space="preserve"> regularly promoted across the whole school. </w:t>
      </w:r>
    </w:p>
    <w:p w14:paraId="7B5F9BC8" w14:textId="77777777" w:rsidR="007F2D7A" w:rsidRPr="00497C1D" w:rsidRDefault="005A2ABE" w:rsidP="00E4077E">
      <w:pPr>
        <w:jc w:val="both"/>
        <w:rPr>
          <w:rFonts w:ascii="Aptos Display" w:hAnsi="Aptos Display" w:cs="Calibri"/>
        </w:rPr>
      </w:pPr>
      <w:r w:rsidRPr="00497C1D">
        <w:rPr>
          <w:rFonts w:ascii="Aptos Display" w:hAnsi="Aptos Display" w:cs="Calibri"/>
        </w:rPr>
        <w:t xml:space="preserve">All members of the school will be made aware of this policy and their responsibilities in relation to it. All staff members will receive training on identifying and dealing with the different types of bullying.  </w:t>
      </w:r>
    </w:p>
    <w:p w14:paraId="607EE0F9" w14:textId="1E742335" w:rsidR="00E4077E" w:rsidRPr="00497C1D" w:rsidRDefault="00E4077E" w:rsidP="00E4077E">
      <w:pPr>
        <w:jc w:val="both"/>
        <w:rPr>
          <w:rFonts w:ascii="Aptos Display" w:hAnsi="Aptos Display" w:cs="Calibri"/>
        </w:rPr>
      </w:pPr>
      <w:r w:rsidRPr="00497C1D">
        <w:rPr>
          <w:rFonts w:ascii="Aptos Display" w:hAnsi="Aptos Display" w:cs="Calibri"/>
        </w:rPr>
        <w:t xml:space="preserve">All types of bullying will be discussed as part of the relationships and health education curriculum, in line with the </w:t>
      </w:r>
      <w:r w:rsidR="007F2D7A" w:rsidRPr="00497C1D">
        <w:rPr>
          <w:rFonts w:ascii="Aptos Display" w:hAnsi="Aptos Display" w:cs="Calibri"/>
        </w:rPr>
        <w:t>PSHE and RSHE</w:t>
      </w:r>
      <w:r w:rsidRPr="00497C1D">
        <w:rPr>
          <w:rFonts w:ascii="Aptos Display" w:hAnsi="Aptos Display" w:cs="Calibri"/>
        </w:rPr>
        <w:t xml:space="preserve">. </w:t>
      </w:r>
    </w:p>
    <w:p w14:paraId="7C21EA88" w14:textId="2F5613E9" w:rsidR="00E4077E" w:rsidRPr="00497C1D" w:rsidRDefault="00E4077E" w:rsidP="00E4077E">
      <w:pPr>
        <w:jc w:val="both"/>
        <w:rPr>
          <w:rFonts w:ascii="Aptos Display" w:hAnsi="Aptos Display" w:cs="Calibri"/>
        </w:rPr>
      </w:pPr>
      <w:r w:rsidRPr="00497C1D">
        <w:rPr>
          <w:rFonts w:ascii="Aptos Display" w:hAnsi="Aptos Display" w:cs="Calibri"/>
        </w:rPr>
        <w:t xml:space="preserve">Staff will encourage pupil cooperation and the development of interpersonal skills using group and pair work. Diversity, difference and respect for others </w:t>
      </w:r>
      <w:r w:rsidR="00E1177F" w:rsidRPr="00497C1D">
        <w:rPr>
          <w:rFonts w:ascii="Aptos Display" w:hAnsi="Aptos Display" w:cs="Calibri"/>
        </w:rPr>
        <w:t>will be</w:t>
      </w:r>
      <w:r w:rsidRPr="00497C1D">
        <w:rPr>
          <w:rFonts w:ascii="Aptos Display" w:hAnsi="Aptos Display" w:cs="Calibri"/>
        </w:rPr>
        <w:t xml:space="preserve"> promoted and celebrated through various lessons. </w:t>
      </w:r>
      <w:r w:rsidR="005A2ABE" w:rsidRPr="00497C1D">
        <w:rPr>
          <w:rFonts w:ascii="Aptos Display" w:hAnsi="Aptos Display" w:cs="Calibri"/>
        </w:rPr>
        <w:t xml:space="preserve">Opportunities to extend friendship groups and interactive skills will be provided through participation in special events, e.g. drama productions, sporting activities and </w:t>
      </w:r>
      <w:r w:rsidR="007F2D7A" w:rsidRPr="00497C1D">
        <w:rPr>
          <w:rFonts w:ascii="Aptos Display" w:hAnsi="Aptos Display" w:cs="Calibri"/>
        </w:rPr>
        <w:t>worship</w:t>
      </w:r>
      <w:r w:rsidR="005A2ABE" w:rsidRPr="00497C1D">
        <w:rPr>
          <w:rFonts w:ascii="Aptos Display" w:hAnsi="Aptos Display" w:cs="Calibri"/>
        </w:rPr>
        <w:t xml:space="preserve">.  </w:t>
      </w:r>
    </w:p>
    <w:p w14:paraId="384DC4F3" w14:textId="38B9A59D" w:rsidR="00E4077E" w:rsidRPr="00497C1D" w:rsidRDefault="00E4077E" w:rsidP="00E4077E">
      <w:pPr>
        <w:jc w:val="both"/>
        <w:rPr>
          <w:rFonts w:ascii="Aptos Display" w:hAnsi="Aptos Display" w:cs="Calibri"/>
        </w:rPr>
      </w:pPr>
      <w:r w:rsidRPr="00497C1D">
        <w:rPr>
          <w:rFonts w:ascii="Aptos Display" w:hAnsi="Aptos Display" w:cs="Calibri"/>
        </w:rPr>
        <w:t xml:space="preserve">Seating plans will be organised and altered in a way that prevents instances of bullying. Potential victims of bullying </w:t>
      </w:r>
      <w:r w:rsidR="00036BAE" w:rsidRPr="00497C1D">
        <w:rPr>
          <w:rFonts w:ascii="Aptos Display" w:hAnsi="Aptos Display" w:cs="Calibri"/>
        </w:rPr>
        <w:t>will be</w:t>
      </w:r>
      <w:r w:rsidRPr="00497C1D">
        <w:rPr>
          <w:rFonts w:ascii="Aptos Display" w:hAnsi="Aptos Display" w:cs="Calibri"/>
        </w:rPr>
        <w:t xml:space="preserve"> placed in working groups with other pupils who do not abuse or take advantage of others. </w:t>
      </w:r>
    </w:p>
    <w:p w14:paraId="6D9E94D8" w14:textId="65535714" w:rsidR="00E4077E" w:rsidRPr="00497C1D" w:rsidRDefault="00E4077E" w:rsidP="00E4077E">
      <w:pPr>
        <w:jc w:val="both"/>
        <w:rPr>
          <w:rFonts w:ascii="Aptos Display" w:hAnsi="Aptos Display" w:cs="Calibri"/>
        </w:rPr>
      </w:pPr>
      <w:r w:rsidRPr="00497C1D">
        <w:rPr>
          <w:rFonts w:ascii="Aptos Display" w:hAnsi="Aptos Display" w:cs="Calibri"/>
        </w:rPr>
        <w:t xml:space="preserve">The teacher </w:t>
      </w:r>
      <w:r w:rsidR="007F2D7A" w:rsidRPr="00497C1D">
        <w:rPr>
          <w:rFonts w:ascii="Aptos Display" w:hAnsi="Aptos Display" w:cs="Calibri"/>
        </w:rPr>
        <w:t xml:space="preserve">and staff in school will </w:t>
      </w:r>
      <w:r w:rsidRPr="00497C1D">
        <w:rPr>
          <w:rFonts w:ascii="Aptos Display" w:hAnsi="Aptos Display" w:cs="Calibri"/>
        </w:rPr>
        <w:t>supervis</w:t>
      </w:r>
      <w:r w:rsidR="007F2D7A" w:rsidRPr="00497C1D">
        <w:rPr>
          <w:rFonts w:ascii="Aptos Display" w:hAnsi="Aptos Display" w:cs="Calibri"/>
        </w:rPr>
        <w:t>e</w:t>
      </w:r>
      <w:r w:rsidRPr="00497C1D">
        <w:rPr>
          <w:rFonts w:ascii="Aptos Display" w:hAnsi="Aptos Display" w:cs="Calibri"/>
        </w:rPr>
        <w:t xml:space="preserve"> the </w:t>
      </w:r>
      <w:r w:rsidR="007F2D7A" w:rsidRPr="00497C1D">
        <w:rPr>
          <w:rFonts w:ascii="Aptos Display" w:hAnsi="Aptos Display" w:cs="Calibri"/>
        </w:rPr>
        <w:t>child</w:t>
      </w:r>
      <w:r w:rsidRPr="00497C1D">
        <w:rPr>
          <w:rFonts w:ascii="Aptos Display" w:hAnsi="Aptos Display" w:cs="Calibri"/>
        </w:rPr>
        <w:t xml:space="preserve"> </w:t>
      </w:r>
      <w:r w:rsidR="007F2D7A" w:rsidRPr="00497C1D">
        <w:rPr>
          <w:rFonts w:ascii="Aptos Display" w:hAnsi="Aptos Display" w:cs="Calibri"/>
        </w:rPr>
        <w:t xml:space="preserve">if they feel threatened. They will </w:t>
      </w:r>
      <w:r w:rsidRPr="00497C1D">
        <w:rPr>
          <w:rFonts w:ascii="Aptos Display" w:hAnsi="Aptos Display" w:cs="Calibri"/>
        </w:rPr>
        <w:t xml:space="preserve">speak to pupils to find out the cause of any problems and, ultimately, stop any form of bullying taking place. </w:t>
      </w:r>
    </w:p>
    <w:p w14:paraId="43767F08" w14:textId="5B2E97A9" w:rsidR="00E4077E" w:rsidRPr="00497C1D" w:rsidRDefault="00E4077E" w:rsidP="00E4077E">
      <w:pPr>
        <w:jc w:val="both"/>
        <w:rPr>
          <w:rFonts w:ascii="Aptos Display" w:hAnsi="Aptos Display" w:cs="Calibri"/>
        </w:rPr>
      </w:pPr>
      <w:r w:rsidRPr="00497C1D">
        <w:rPr>
          <w:rFonts w:ascii="Aptos Display" w:hAnsi="Aptos Display" w:cs="Calibri"/>
        </w:rPr>
        <w:t>Pupils deemed vulnerable</w:t>
      </w:r>
      <w:r w:rsidR="007F2D7A" w:rsidRPr="00497C1D">
        <w:rPr>
          <w:rFonts w:ascii="Aptos Display" w:hAnsi="Aptos Display" w:cs="Calibri"/>
        </w:rPr>
        <w:t xml:space="preserve"> </w:t>
      </w:r>
      <w:r w:rsidRPr="00497C1D">
        <w:rPr>
          <w:rFonts w:ascii="Aptos Display" w:hAnsi="Aptos Display" w:cs="Calibri"/>
        </w:rPr>
        <w:t xml:space="preserve">will </w:t>
      </w:r>
      <w:r w:rsidR="007F2D7A" w:rsidRPr="00497C1D">
        <w:rPr>
          <w:rFonts w:ascii="Aptos Display" w:hAnsi="Aptos Display" w:cs="Calibri"/>
        </w:rPr>
        <w:t xml:space="preserve">talk to their teacher </w:t>
      </w:r>
      <w:r w:rsidRPr="00497C1D">
        <w:rPr>
          <w:rFonts w:ascii="Aptos Display" w:hAnsi="Aptos Display" w:cs="Calibri"/>
        </w:rPr>
        <w:t xml:space="preserve">to ensure any problems can be actioned quickly. </w:t>
      </w:r>
      <w:r w:rsidR="003B46A2" w:rsidRPr="00497C1D">
        <w:rPr>
          <w:rFonts w:ascii="Aptos Display" w:hAnsi="Aptos Display" w:cs="Calibri"/>
        </w:rPr>
        <w:t xml:space="preserve">There is also an ask it box or worry monster if they are worried about issues they do not want to discuss directly with their teacher. </w:t>
      </w:r>
    </w:p>
    <w:p w14:paraId="3B5F7279" w14:textId="11F097E6" w:rsidR="00E4077E" w:rsidRPr="00497C1D" w:rsidRDefault="00E4077E" w:rsidP="00E4077E">
      <w:pPr>
        <w:jc w:val="both"/>
        <w:rPr>
          <w:rFonts w:ascii="Aptos Display" w:hAnsi="Aptos Display" w:cs="Calibri"/>
        </w:rPr>
      </w:pPr>
      <w:r w:rsidRPr="00497C1D">
        <w:rPr>
          <w:rFonts w:ascii="Aptos Display" w:hAnsi="Aptos Display" w:cs="Calibri"/>
        </w:rPr>
        <w:t>The school will be alert to, and address, any mental health and wellbeing issues amongst pupils, as these can be a cause</w:t>
      </w:r>
      <w:r w:rsidR="00DC3255" w:rsidRPr="00497C1D">
        <w:rPr>
          <w:rFonts w:ascii="Aptos Display" w:hAnsi="Aptos Display" w:cs="Calibri"/>
        </w:rPr>
        <w:t>, or a result,</w:t>
      </w:r>
      <w:r w:rsidRPr="00497C1D">
        <w:rPr>
          <w:rFonts w:ascii="Aptos Display" w:hAnsi="Aptos Display" w:cs="Calibri"/>
        </w:rPr>
        <w:t xml:space="preserve"> of bullying behaviour.</w:t>
      </w:r>
      <w:r w:rsidR="003B46A2" w:rsidRPr="00497C1D">
        <w:rPr>
          <w:rFonts w:ascii="Aptos Display" w:hAnsi="Aptos Display" w:cs="Calibri"/>
        </w:rPr>
        <w:t xml:space="preserve"> An agency called Trailblazer (Alliance) can support children or classes on relationships and emotions. </w:t>
      </w:r>
    </w:p>
    <w:p w14:paraId="63C1098B" w14:textId="08317460" w:rsidR="00E4077E" w:rsidRPr="00497C1D" w:rsidRDefault="00E4077E" w:rsidP="00E4077E">
      <w:pPr>
        <w:jc w:val="both"/>
        <w:rPr>
          <w:rFonts w:ascii="Aptos Display" w:hAnsi="Aptos Display" w:cs="Calibri"/>
        </w:rPr>
      </w:pPr>
      <w:r w:rsidRPr="00497C1D">
        <w:rPr>
          <w:rFonts w:ascii="Aptos Display" w:hAnsi="Aptos Display" w:cs="Calibri"/>
        </w:rPr>
        <w:t>The school will ensure potential perpetrators are given support as required, so their educational, emotional and social development is</w:t>
      </w:r>
      <w:r w:rsidR="00484CA3" w:rsidRPr="00497C1D">
        <w:rPr>
          <w:rFonts w:ascii="Aptos Display" w:hAnsi="Aptos Display" w:cs="Calibri"/>
        </w:rPr>
        <w:t xml:space="preserve"> </w:t>
      </w:r>
      <w:r w:rsidRPr="00497C1D">
        <w:rPr>
          <w:rFonts w:ascii="Aptos Display" w:hAnsi="Aptos Display" w:cs="Calibri"/>
        </w:rPr>
        <w:t>n</w:t>
      </w:r>
      <w:r w:rsidR="00484CA3" w:rsidRPr="00497C1D">
        <w:rPr>
          <w:rFonts w:ascii="Aptos Display" w:hAnsi="Aptos Display" w:cs="Calibri"/>
        </w:rPr>
        <w:t>o</w:t>
      </w:r>
      <w:r w:rsidRPr="00497C1D">
        <w:rPr>
          <w:rFonts w:ascii="Aptos Display" w:hAnsi="Aptos Display" w:cs="Calibri"/>
        </w:rPr>
        <w:t>t negatively influenced by outside factors, e.g. mental health issues.</w:t>
      </w:r>
    </w:p>
    <w:p w14:paraId="39589A05" w14:textId="39F7E72B" w:rsidR="00E4077E" w:rsidRPr="00497C1D" w:rsidRDefault="00E4077E" w:rsidP="00497C1D">
      <w:pPr>
        <w:pStyle w:val="Heading10"/>
      </w:pPr>
      <w:bookmarkStart w:id="13" w:name="_Signs_of_bullying"/>
      <w:bookmarkEnd w:id="13"/>
      <w:r w:rsidRPr="00497C1D">
        <w:t xml:space="preserve">Signs of bullying </w:t>
      </w:r>
    </w:p>
    <w:p w14:paraId="1DB33E30" w14:textId="6D67FA61" w:rsidR="00E4077E" w:rsidRPr="00497C1D" w:rsidRDefault="00E4077E" w:rsidP="00E4077E">
      <w:pPr>
        <w:jc w:val="both"/>
        <w:rPr>
          <w:rFonts w:ascii="Aptos Display" w:hAnsi="Aptos Display" w:cs="Calibri"/>
        </w:rPr>
      </w:pPr>
      <w:r w:rsidRPr="00497C1D">
        <w:rPr>
          <w:rFonts w:ascii="Aptos Display" w:hAnsi="Aptos Display" w:cs="Calibri"/>
        </w:rPr>
        <w:t>Staff will be alert to the following signs that may indicate a pupil is a victim of bullying:</w:t>
      </w:r>
    </w:p>
    <w:p w14:paraId="00656DD7" w14:textId="36823FA6"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Being frightened to travel to or from school</w:t>
      </w:r>
    </w:p>
    <w:p w14:paraId="28B46257" w14:textId="39B2BC9B"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Unwillingness to attend school</w:t>
      </w:r>
    </w:p>
    <w:p w14:paraId="2B2D6877" w14:textId="2176B4DA" w:rsidR="00E4077E" w:rsidRPr="00497C1D" w:rsidRDefault="00E1177F" w:rsidP="00EA559E">
      <w:pPr>
        <w:pStyle w:val="ListParagraph"/>
        <w:numPr>
          <w:ilvl w:val="0"/>
          <w:numId w:val="26"/>
        </w:numPr>
        <w:jc w:val="both"/>
        <w:rPr>
          <w:rFonts w:ascii="Aptos Display" w:hAnsi="Aptos Display" w:cs="Calibri"/>
        </w:rPr>
      </w:pPr>
      <w:r w:rsidRPr="00497C1D">
        <w:rPr>
          <w:rFonts w:ascii="Aptos Display" w:hAnsi="Aptos Display" w:cs="Calibri"/>
        </w:rPr>
        <w:t>Repeated or persistent absence from school</w:t>
      </w:r>
    </w:p>
    <w:p w14:paraId="080D744D" w14:textId="306970C0"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Becoming anxious or lacking confidence</w:t>
      </w:r>
    </w:p>
    <w:p w14:paraId="07336400" w14:textId="6204D1A8"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lastRenderedPageBreak/>
        <w:t>Saying that they feel ill</w:t>
      </w:r>
      <w:r w:rsidR="00E1177F" w:rsidRPr="00497C1D">
        <w:rPr>
          <w:rFonts w:ascii="Aptos Display" w:hAnsi="Aptos Display" w:cs="Calibri"/>
        </w:rPr>
        <w:t xml:space="preserve"> repeatedly</w:t>
      </w:r>
      <w:r w:rsidRPr="00497C1D">
        <w:rPr>
          <w:rFonts w:ascii="Aptos Display" w:hAnsi="Aptos Display" w:cs="Calibri"/>
        </w:rPr>
        <w:t xml:space="preserve"> </w:t>
      </w:r>
    </w:p>
    <w:p w14:paraId="5990060D" w14:textId="48FB900E"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 xml:space="preserve">Decreased involvement in </w:t>
      </w:r>
      <w:proofErr w:type="gramStart"/>
      <w:r w:rsidRPr="00497C1D">
        <w:rPr>
          <w:rFonts w:ascii="Aptos Display" w:hAnsi="Aptos Display" w:cs="Calibri"/>
        </w:rPr>
        <w:t>school work</w:t>
      </w:r>
      <w:proofErr w:type="gramEnd"/>
    </w:p>
    <w:p w14:paraId="05450774" w14:textId="1FFF1D05"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Leaving school with torn clothes or damaged possessions</w:t>
      </w:r>
    </w:p>
    <w:p w14:paraId="443BA1BE" w14:textId="0B24FF81"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Missing possessions</w:t>
      </w:r>
    </w:p>
    <w:p w14:paraId="3EB8BD21" w14:textId="09782C0E"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Missing dinner money</w:t>
      </w:r>
    </w:p>
    <w:p w14:paraId="503C834A" w14:textId="1E9E029B"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Asking for extra money or stealing</w:t>
      </w:r>
    </w:p>
    <w:p w14:paraId="3C8581BA" w14:textId="7F033841"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Cuts or bruises</w:t>
      </w:r>
    </w:p>
    <w:p w14:paraId="68CEA039" w14:textId="31CC6229"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Lack of appetite</w:t>
      </w:r>
    </w:p>
    <w:p w14:paraId="59E59AE0" w14:textId="5CA4EC57"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Unwillingness to use the internet or mobile devices</w:t>
      </w:r>
    </w:p>
    <w:p w14:paraId="5C503E36" w14:textId="2A46343D"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Lack of eye contact</w:t>
      </w:r>
    </w:p>
    <w:p w14:paraId="0D6F8EC3" w14:textId="05BCDD22"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Becoming short tempered</w:t>
      </w:r>
    </w:p>
    <w:p w14:paraId="0BC48CF5" w14:textId="6B095A39" w:rsidR="00E4077E" w:rsidRPr="00497C1D" w:rsidRDefault="00E4077E" w:rsidP="00EA559E">
      <w:pPr>
        <w:pStyle w:val="ListParagraph"/>
        <w:numPr>
          <w:ilvl w:val="0"/>
          <w:numId w:val="26"/>
        </w:numPr>
        <w:jc w:val="both"/>
        <w:rPr>
          <w:rFonts w:ascii="Aptos Display" w:hAnsi="Aptos Display" w:cs="Calibri"/>
        </w:rPr>
      </w:pPr>
      <w:r w:rsidRPr="00497C1D">
        <w:rPr>
          <w:rFonts w:ascii="Aptos Display" w:hAnsi="Aptos Display" w:cs="Calibri"/>
        </w:rPr>
        <w:t>Change in behaviour and attitude at home</w:t>
      </w:r>
    </w:p>
    <w:p w14:paraId="21D267F3" w14:textId="6D0A292A" w:rsidR="00E4077E" w:rsidRPr="00497C1D" w:rsidRDefault="00E4077E" w:rsidP="00E4077E">
      <w:pPr>
        <w:jc w:val="both"/>
        <w:rPr>
          <w:rFonts w:ascii="Aptos Display" w:hAnsi="Aptos Display" w:cs="Calibri"/>
        </w:rPr>
      </w:pPr>
      <w:r w:rsidRPr="00497C1D">
        <w:rPr>
          <w:rFonts w:ascii="Aptos Display" w:hAnsi="Aptos Display" w:cs="Calibri"/>
        </w:rPr>
        <w:t xml:space="preserve">Although the signs outlined above may not be due to bullying, they may be due to deeper social, emotional or mental health issues, so are still worth investigating. Pupils who display a significant number of these signs will be approached by a member of staff to determine the underlying issues causing this behaviour. </w:t>
      </w:r>
    </w:p>
    <w:p w14:paraId="1FEA8BFA" w14:textId="39DA108B" w:rsidR="00E4077E" w:rsidRPr="00497C1D" w:rsidRDefault="00E4077E" w:rsidP="00E4077E">
      <w:pPr>
        <w:jc w:val="both"/>
        <w:rPr>
          <w:rFonts w:ascii="Aptos Display" w:hAnsi="Aptos Display" w:cs="Calibri"/>
        </w:rPr>
      </w:pPr>
      <w:r w:rsidRPr="00497C1D">
        <w:rPr>
          <w:rFonts w:ascii="Aptos Display" w:hAnsi="Aptos Display" w:cs="Calibri"/>
        </w:rPr>
        <w:t xml:space="preserve">Staff will be aware of the potential factors that may indicate a pupil is likely to exhibit bullying behaviours, including, but not limited to, the following: </w:t>
      </w:r>
    </w:p>
    <w:p w14:paraId="0408C03A" w14:textId="4CCC61F8" w:rsidR="00E4077E" w:rsidRPr="00497C1D" w:rsidRDefault="00E4077E" w:rsidP="00EA559E">
      <w:pPr>
        <w:pStyle w:val="ListParagraph"/>
        <w:numPr>
          <w:ilvl w:val="0"/>
          <w:numId w:val="27"/>
        </w:numPr>
        <w:jc w:val="both"/>
        <w:rPr>
          <w:rFonts w:ascii="Aptos Display" w:hAnsi="Aptos Display" w:cs="Calibri"/>
        </w:rPr>
      </w:pPr>
      <w:r w:rsidRPr="00497C1D">
        <w:rPr>
          <w:rFonts w:ascii="Aptos Display" w:hAnsi="Aptos Display" w:cs="Calibri"/>
        </w:rPr>
        <w:t>They have experienced mental health problems, which have led to them becoming more easily aggravated</w:t>
      </w:r>
    </w:p>
    <w:p w14:paraId="5EC332B5" w14:textId="6DEBF84A" w:rsidR="00E4077E" w:rsidRPr="00497C1D" w:rsidRDefault="00E4077E" w:rsidP="00EA559E">
      <w:pPr>
        <w:pStyle w:val="ListParagraph"/>
        <w:numPr>
          <w:ilvl w:val="0"/>
          <w:numId w:val="27"/>
        </w:numPr>
        <w:jc w:val="both"/>
        <w:rPr>
          <w:rFonts w:ascii="Aptos Display" w:hAnsi="Aptos Display" w:cs="Calibri"/>
        </w:rPr>
      </w:pPr>
      <w:r w:rsidRPr="00497C1D">
        <w:rPr>
          <w:rFonts w:ascii="Aptos Display" w:hAnsi="Aptos Display" w:cs="Calibri"/>
        </w:rPr>
        <w:t>They have been the victim of abuse</w:t>
      </w:r>
    </w:p>
    <w:p w14:paraId="017D2818" w14:textId="46AE24F4" w:rsidR="00E4077E" w:rsidRPr="00497C1D" w:rsidRDefault="00E4077E" w:rsidP="00EA559E">
      <w:pPr>
        <w:pStyle w:val="ListParagraph"/>
        <w:numPr>
          <w:ilvl w:val="0"/>
          <w:numId w:val="27"/>
        </w:numPr>
        <w:jc w:val="both"/>
        <w:rPr>
          <w:rFonts w:ascii="Aptos Display" w:hAnsi="Aptos Display" w:cs="Calibri"/>
        </w:rPr>
      </w:pPr>
      <w:r w:rsidRPr="00497C1D">
        <w:rPr>
          <w:rFonts w:ascii="Aptos Display" w:hAnsi="Aptos Display" w:cs="Calibri"/>
        </w:rPr>
        <w:t xml:space="preserve">Their academic performance has started to </w:t>
      </w:r>
      <w:proofErr w:type="gramStart"/>
      <w:r w:rsidRPr="00497C1D">
        <w:rPr>
          <w:rFonts w:ascii="Aptos Display" w:hAnsi="Aptos Display" w:cs="Calibri"/>
        </w:rPr>
        <w:t>fall</w:t>
      </w:r>
      <w:proofErr w:type="gramEnd"/>
      <w:r w:rsidRPr="00497C1D">
        <w:rPr>
          <w:rFonts w:ascii="Aptos Display" w:hAnsi="Aptos Display" w:cs="Calibri"/>
        </w:rPr>
        <w:t xml:space="preserve"> and they are showing signs of stress </w:t>
      </w:r>
    </w:p>
    <w:p w14:paraId="766C2513" w14:textId="21E1D900" w:rsidR="00E4077E" w:rsidRPr="00497C1D" w:rsidRDefault="00E4077E" w:rsidP="00E4077E">
      <w:pPr>
        <w:jc w:val="both"/>
        <w:rPr>
          <w:rFonts w:ascii="Aptos Display" w:hAnsi="Aptos Display" w:cs="Calibri"/>
        </w:rPr>
      </w:pPr>
      <w:r w:rsidRPr="00497C1D">
        <w:rPr>
          <w:rFonts w:ascii="Aptos Display" w:hAnsi="Aptos Display" w:cs="Calibri"/>
        </w:rPr>
        <w:t xml:space="preserve">If staff become aware of any factors that could lead to bullying behaviours, they will notify the pupil’s form tutor, who will investigate the matter and monitor the situation.  </w:t>
      </w:r>
    </w:p>
    <w:p w14:paraId="704E87F3" w14:textId="72C7CA5B" w:rsidR="00E4077E" w:rsidRPr="00497C1D" w:rsidRDefault="00E4077E" w:rsidP="00497C1D">
      <w:pPr>
        <w:pStyle w:val="Heading10"/>
      </w:pPr>
      <w:bookmarkStart w:id="14" w:name="_Staff_principles"/>
      <w:bookmarkEnd w:id="14"/>
      <w:r w:rsidRPr="00497C1D">
        <w:t xml:space="preserve">Staff principles </w:t>
      </w:r>
    </w:p>
    <w:p w14:paraId="634B0F8F" w14:textId="5E401D44" w:rsidR="00E4077E" w:rsidRPr="00497C1D" w:rsidRDefault="00E4077E" w:rsidP="00E4077E">
      <w:pPr>
        <w:jc w:val="both"/>
        <w:rPr>
          <w:rFonts w:ascii="Aptos Display" w:hAnsi="Aptos Display" w:cs="Calibri"/>
        </w:rPr>
      </w:pPr>
      <w:r w:rsidRPr="00497C1D">
        <w:rPr>
          <w:rFonts w:ascii="Aptos Display" w:hAnsi="Aptos Display" w:cs="Calibri"/>
        </w:rPr>
        <w:t>The school will ensure that prevention is a prominent aspect of its anti-bullying vision.</w:t>
      </w:r>
    </w:p>
    <w:p w14:paraId="222FBAC2" w14:textId="621BF7FC" w:rsidR="00E4077E" w:rsidRPr="00497C1D" w:rsidRDefault="00E4077E" w:rsidP="00E4077E">
      <w:pPr>
        <w:jc w:val="both"/>
        <w:rPr>
          <w:rFonts w:ascii="Aptos Display" w:hAnsi="Aptos Display" w:cs="Calibri"/>
        </w:rPr>
      </w:pPr>
      <w:r w:rsidRPr="00497C1D">
        <w:rPr>
          <w:rFonts w:ascii="Aptos Display" w:hAnsi="Aptos Display" w:cs="Calibri"/>
        </w:rPr>
        <w:t>Staff will treat reports of bullying seriously and will not ignore signs of suspected bullying. Staff will act immediately when they become aware of a bullying incident.</w:t>
      </w:r>
      <w:r w:rsidR="00E74CC8" w:rsidRPr="00497C1D">
        <w:rPr>
          <w:rFonts w:ascii="Aptos Display" w:hAnsi="Aptos Display" w:cs="Calibri"/>
        </w:rPr>
        <w:t xml:space="preserve"> </w:t>
      </w:r>
      <w:r w:rsidRPr="00497C1D">
        <w:rPr>
          <w:rFonts w:ascii="Aptos Display" w:hAnsi="Aptos Display" w:cs="Calibri"/>
        </w:rPr>
        <w:t>Unpleasantness from one pupil towards another will always be challenged and will never be ignored.</w:t>
      </w:r>
    </w:p>
    <w:p w14:paraId="62E141B6" w14:textId="141B50D0" w:rsidR="00E4077E" w:rsidRPr="00497C1D" w:rsidRDefault="00E4077E" w:rsidP="00E4077E">
      <w:pPr>
        <w:jc w:val="both"/>
        <w:rPr>
          <w:rFonts w:ascii="Aptos Display" w:hAnsi="Aptos Display" w:cs="Calibri"/>
        </w:rPr>
      </w:pPr>
      <w:r w:rsidRPr="00497C1D">
        <w:rPr>
          <w:rFonts w:ascii="Aptos Display" w:hAnsi="Aptos Display" w:cs="Calibri"/>
        </w:rPr>
        <w:t xml:space="preserve">Staff </w:t>
      </w:r>
      <w:r w:rsidR="00E1177F" w:rsidRPr="00497C1D">
        <w:rPr>
          <w:rFonts w:ascii="Aptos Display" w:hAnsi="Aptos Display" w:cs="Calibri"/>
        </w:rPr>
        <w:t xml:space="preserve">will </w:t>
      </w:r>
      <w:r w:rsidRPr="00497C1D">
        <w:rPr>
          <w:rFonts w:ascii="Aptos Display" w:hAnsi="Aptos Display" w:cs="Calibri"/>
        </w:rPr>
        <w:t xml:space="preserve">always respect pupils’ privacy, and information about specific instances of bullying </w:t>
      </w:r>
      <w:r w:rsidR="00F35C52" w:rsidRPr="00497C1D">
        <w:rPr>
          <w:rFonts w:ascii="Aptos Display" w:hAnsi="Aptos Display" w:cs="Calibri"/>
        </w:rPr>
        <w:t xml:space="preserve">is </w:t>
      </w:r>
      <w:r w:rsidRPr="00497C1D">
        <w:rPr>
          <w:rFonts w:ascii="Aptos Display" w:hAnsi="Aptos Display" w:cs="Calibri"/>
        </w:rPr>
        <w:t>not discussed with others, unless the pupil has given consent, or there is a safeguarding concern. If a member of staff believes a pupil is in danger, e.g. of being hurt, they will inform the DSL immediately.</w:t>
      </w:r>
    </w:p>
    <w:p w14:paraId="75AAEE41" w14:textId="10A11C0E" w:rsidR="00E4077E" w:rsidRDefault="00E4077E" w:rsidP="00E4077E">
      <w:pPr>
        <w:jc w:val="both"/>
        <w:rPr>
          <w:rFonts w:ascii="Aptos Display" w:hAnsi="Aptos Display" w:cs="Calibri"/>
        </w:rPr>
      </w:pPr>
      <w:r w:rsidRPr="00497C1D">
        <w:rPr>
          <w:rFonts w:ascii="Aptos Display" w:hAnsi="Aptos Display" w:cs="Calibri"/>
        </w:rPr>
        <w:t xml:space="preserve">Follow-up support </w:t>
      </w:r>
      <w:r w:rsidR="00E1177F" w:rsidRPr="00497C1D">
        <w:rPr>
          <w:rFonts w:ascii="Aptos Display" w:hAnsi="Aptos Display" w:cs="Calibri"/>
        </w:rPr>
        <w:t>will be</w:t>
      </w:r>
      <w:r w:rsidRPr="00497C1D">
        <w:rPr>
          <w:rFonts w:ascii="Aptos Display" w:hAnsi="Aptos Display" w:cs="Calibri"/>
        </w:rPr>
        <w:t xml:space="preserve"> given to both the victim and perpetrator in the months following an incident to ensure all bullying has stopped.</w:t>
      </w:r>
    </w:p>
    <w:p w14:paraId="3C3F643F" w14:textId="77777777" w:rsidR="00497C1D" w:rsidRDefault="00497C1D" w:rsidP="00E4077E">
      <w:pPr>
        <w:jc w:val="both"/>
        <w:rPr>
          <w:rFonts w:ascii="Aptos Display" w:hAnsi="Aptos Display" w:cs="Calibri"/>
        </w:rPr>
      </w:pPr>
    </w:p>
    <w:p w14:paraId="78C2D819" w14:textId="77777777" w:rsidR="00497C1D" w:rsidRPr="00497C1D" w:rsidRDefault="00497C1D" w:rsidP="00E4077E">
      <w:pPr>
        <w:jc w:val="both"/>
        <w:rPr>
          <w:rFonts w:ascii="Aptos Display" w:hAnsi="Aptos Display" w:cs="Calibri"/>
        </w:rPr>
      </w:pPr>
    </w:p>
    <w:p w14:paraId="6E313B3C" w14:textId="1D9721C4" w:rsidR="00E4077E" w:rsidRPr="00497C1D" w:rsidRDefault="00E4077E" w:rsidP="00497C1D">
      <w:pPr>
        <w:pStyle w:val="Heading10"/>
      </w:pPr>
      <w:bookmarkStart w:id="15" w:name="_[Updated]_Preventing_peer-on-peer"/>
      <w:bookmarkEnd w:id="15"/>
      <w:r w:rsidRPr="00497C1D">
        <w:lastRenderedPageBreak/>
        <w:t xml:space="preserve">Peer-on-peer abuse </w:t>
      </w:r>
    </w:p>
    <w:p w14:paraId="701AE68E" w14:textId="09B592CB" w:rsidR="00E4077E" w:rsidRPr="00497C1D" w:rsidRDefault="00E4077E" w:rsidP="00935775">
      <w:pPr>
        <w:jc w:val="both"/>
        <w:rPr>
          <w:rFonts w:ascii="Aptos Display" w:hAnsi="Aptos Display" w:cs="Calibri"/>
        </w:rPr>
      </w:pPr>
      <w:r w:rsidRPr="00497C1D">
        <w:rPr>
          <w:rFonts w:ascii="Aptos Display" w:hAnsi="Aptos Display" w:cs="Calibri"/>
        </w:rPr>
        <w:t>The school has a zero-tolerance approach to all forms of peer-on-peer abuse, including sexual harassment and sexual violence.</w:t>
      </w:r>
    </w:p>
    <w:p w14:paraId="4ABE2F81" w14:textId="0D07C861" w:rsidR="00E4077E" w:rsidRPr="00497C1D" w:rsidRDefault="00E4077E" w:rsidP="00484CA3">
      <w:pPr>
        <w:jc w:val="both"/>
        <w:rPr>
          <w:rFonts w:ascii="Aptos Display" w:hAnsi="Aptos Display" w:cs="Calibri"/>
        </w:rPr>
      </w:pPr>
      <w:r w:rsidRPr="00497C1D">
        <w:rPr>
          <w:rFonts w:ascii="Aptos Display" w:hAnsi="Aptos Display" w:cs="Calibri"/>
        </w:rPr>
        <w:t>To prevent peer-on-peer abuse and address the wider societal factors that can influence behaviour, the school will educate pupils about abuse, its forms</w:t>
      </w:r>
      <w:r w:rsidR="00E74CC8" w:rsidRPr="00497C1D">
        <w:rPr>
          <w:rFonts w:ascii="Aptos Display" w:hAnsi="Aptos Display" w:cs="Calibri"/>
        </w:rPr>
        <w:t>,</w:t>
      </w:r>
      <w:r w:rsidRPr="00497C1D">
        <w:rPr>
          <w:rFonts w:ascii="Aptos Display" w:hAnsi="Aptos Display" w:cs="Calibri"/>
        </w:rPr>
        <w:t xml:space="preserve"> and the importance of discussing any concerns and respecting others through the curriculum, assemblies and PSHE</w:t>
      </w:r>
      <w:r w:rsidR="003B46A2" w:rsidRPr="00497C1D">
        <w:rPr>
          <w:rFonts w:ascii="Aptos Display" w:hAnsi="Aptos Display" w:cs="Calibri"/>
        </w:rPr>
        <w:t>/ RSHE</w:t>
      </w:r>
      <w:r w:rsidRPr="00497C1D">
        <w:rPr>
          <w:rFonts w:ascii="Aptos Display" w:hAnsi="Aptos Display" w:cs="Calibri"/>
        </w:rPr>
        <w:t xml:space="preserve"> lessons</w:t>
      </w:r>
      <w:r w:rsidR="00484CA3" w:rsidRPr="00497C1D">
        <w:rPr>
          <w:rFonts w:ascii="Aptos Display" w:hAnsi="Aptos Display" w:cs="Calibri"/>
        </w:rPr>
        <w:t>,</w:t>
      </w:r>
      <w:r w:rsidR="0070375D" w:rsidRPr="00497C1D">
        <w:rPr>
          <w:rFonts w:ascii="Aptos Display" w:hAnsi="Aptos Display" w:cs="Calibri"/>
        </w:rPr>
        <w:t xml:space="preserve"> in line with the </w:t>
      </w:r>
      <w:hyperlink w:anchor="_Prevention" w:history="1">
        <w:r w:rsidR="0070375D" w:rsidRPr="00497C1D">
          <w:rPr>
            <w:rStyle w:val="Hyperlink"/>
            <w:rFonts w:ascii="Aptos Display" w:hAnsi="Aptos Display" w:cs="Calibri"/>
            <w:color w:val="auto"/>
            <w:u w:val="none"/>
          </w:rPr>
          <w:t>Prevention</w:t>
        </w:r>
      </w:hyperlink>
      <w:r w:rsidR="0070375D" w:rsidRPr="00497C1D">
        <w:rPr>
          <w:rFonts w:ascii="Aptos Display" w:hAnsi="Aptos Display" w:cs="Calibri"/>
        </w:rPr>
        <w:t xml:space="preserve"> section of this policy</w:t>
      </w:r>
      <w:r w:rsidRPr="00497C1D">
        <w:rPr>
          <w:rFonts w:ascii="Aptos Display" w:hAnsi="Aptos Display" w:cs="Calibri"/>
        </w:rPr>
        <w:t xml:space="preserve">. </w:t>
      </w:r>
    </w:p>
    <w:p w14:paraId="64597794" w14:textId="03971887" w:rsidR="00E4077E" w:rsidRPr="00497C1D" w:rsidRDefault="00E4077E" w:rsidP="00935775">
      <w:pPr>
        <w:jc w:val="both"/>
        <w:rPr>
          <w:rFonts w:ascii="Aptos Display" w:hAnsi="Aptos Display" w:cs="Calibri"/>
        </w:rPr>
      </w:pPr>
      <w:r w:rsidRPr="00497C1D">
        <w:rPr>
          <w:rFonts w:ascii="Aptos Display" w:hAnsi="Aptos Display" w:cs="Calibri"/>
        </w:rPr>
        <w:t xml:space="preserve">All staff will be aware that pupils of any age and </w:t>
      </w:r>
      <w:r w:rsidR="00E0261F" w:rsidRPr="00497C1D">
        <w:rPr>
          <w:rFonts w:ascii="Aptos Display" w:hAnsi="Aptos Display" w:cs="Calibri"/>
        </w:rPr>
        <w:t xml:space="preserve">gender </w:t>
      </w:r>
      <w:proofErr w:type="gramStart"/>
      <w:r w:rsidRPr="00497C1D">
        <w:rPr>
          <w:rFonts w:ascii="Aptos Display" w:hAnsi="Aptos Display" w:cs="Calibri"/>
        </w:rPr>
        <w:t>are capable of abusing</w:t>
      </w:r>
      <w:proofErr w:type="gramEnd"/>
      <w:r w:rsidRPr="00497C1D">
        <w:rPr>
          <w:rFonts w:ascii="Aptos Display" w:hAnsi="Aptos Display" w:cs="Calibri"/>
        </w:rPr>
        <w:t xml:space="preserve"> their peers</w:t>
      </w:r>
      <w:r w:rsidR="00E0261F" w:rsidRPr="00497C1D">
        <w:rPr>
          <w:rFonts w:ascii="Aptos Display" w:hAnsi="Aptos Display" w:cs="Calibri"/>
        </w:rPr>
        <w:t>. Staff</w:t>
      </w:r>
      <w:r w:rsidRPr="00497C1D">
        <w:rPr>
          <w:rFonts w:ascii="Aptos Display" w:hAnsi="Aptos Display" w:cs="Calibri"/>
        </w:rPr>
        <w:t xml:space="preserve"> will </w:t>
      </w:r>
      <w:r w:rsidR="00E0261F" w:rsidRPr="00497C1D">
        <w:rPr>
          <w:rFonts w:ascii="Aptos Display" w:hAnsi="Aptos Display" w:cs="Calibri"/>
        </w:rPr>
        <w:t xml:space="preserve">take all instances of peer-on-peer abuse equally seriously regardless of the characteristics of the perpetrators or victims, will </w:t>
      </w:r>
      <w:r w:rsidRPr="00497C1D">
        <w:rPr>
          <w:rFonts w:ascii="Aptos Display" w:hAnsi="Aptos Display" w:cs="Calibri"/>
        </w:rPr>
        <w:t>never tolerate abuse as “banter” or “part of growing up</w:t>
      </w:r>
      <w:r w:rsidR="00E0261F" w:rsidRPr="00497C1D">
        <w:rPr>
          <w:rFonts w:ascii="Aptos Display" w:hAnsi="Aptos Display" w:cs="Calibri"/>
        </w:rPr>
        <w:t>”, and will never justify sexual harassment</w:t>
      </w:r>
      <w:r w:rsidR="00F35C52" w:rsidRPr="00497C1D">
        <w:rPr>
          <w:rFonts w:ascii="Aptos Display" w:hAnsi="Aptos Display" w:cs="Calibri"/>
        </w:rPr>
        <w:t>, e.g.</w:t>
      </w:r>
      <w:r w:rsidR="00E0261F" w:rsidRPr="00497C1D">
        <w:rPr>
          <w:rFonts w:ascii="Aptos Display" w:hAnsi="Aptos Display" w:cs="Calibri"/>
        </w:rPr>
        <w:t xml:space="preserve"> as “boys being boys”, as this can foster a culture of unacceptable behaviours. </w:t>
      </w:r>
      <w:r w:rsidR="00B217D4" w:rsidRPr="00497C1D">
        <w:rPr>
          <w:rFonts w:ascii="Aptos Display" w:hAnsi="Aptos Display" w:cs="Calibri"/>
        </w:rPr>
        <w:t>S</w:t>
      </w:r>
      <w:r w:rsidRPr="00497C1D">
        <w:rPr>
          <w:rFonts w:ascii="Aptos Display" w:hAnsi="Aptos Display" w:cs="Calibri"/>
        </w:rPr>
        <w:t>taff will</w:t>
      </w:r>
      <w:r w:rsidR="00B217D4" w:rsidRPr="00497C1D">
        <w:rPr>
          <w:rFonts w:ascii="Aptos Display" w:hAnsi="Aptos Display" w:cs="Calibri"/>
        </w:rPr>
        <w:t xml:space="preserve"> also</w:t>
      </w:r>
      <w:r w:rsidRPr="00497C1D">
        <w:rPr>
          <w:rFonts w:ascii="Aptos Display" w:hAnsi="Aptos Display" w:cs="Calibri"/>
        </w:rPr>
        <w:t xml:space="preserve"> be aware that peer-on-peer abuse can be manifested in many ways, including sexting</w:t>
      </w:r>
      <w:r w:rsidR="00935775" w:rsidRPr="00497C1D">
        <w:rPr>
          <w:rFonts w:ascii="Aptos Display" w:hAnsi="Aptos Display" w:cs="Calibri"/>
        </w:rPr>
        <w:t>, sexual harassment and assault, and hazing</w:t>
      </w:r>
      <w:r w:rsidR="00E74CC8" w:rsidRPr="00497C1D">
        <w:rPr>
          <w:rFonts w:ascii="Aptos Display" w:hAnsi="Aptos Display" w:cs="Calibri"/>
        </w:rPr>
        <w:t>-</w:t>
      </w:r>
      <w:r w:rsidR="0070375D" w:rsidRPr="00497C1D">
        <w:rPr>
          <w:rFonts w:ascii="Aptos Display" w:hAnsi="Aptos Display" w:cs="Calibri"/>
        </w:rPr>
        <w:t xml:space="preserve"> or </w:t>
      </w:r>
      <w:r w:rsidR="00935775" w:rsidRPr="00497C1D">
        <w:rPr>
          <w:rFonts w:ascii="Aptos Display" w:hAnsi="Aptos Display" w:cs="Calibri"/>
        </w:rPr>
        <w:t>initiation</w:t>
      </w:r>
      <w:r w:rsidR="00E74CC8" w:rsidRPr="00497C1D">
        <w:rPr>
          <w:rFonts w:ascii="Aptos Display" w:hAnsi="Aptos Display" w:cs="Calibri"/>
        </w:rPr>
        <w:t>-</w:t>
      </w:r>
      <w:r w:rsidR="00935775" w:rsidRPr="00497C1D">
        <w:rPr>
          <w:rFonts w:ascii="Aptos Display" w:hAnsi="Aptos Display" w:cs="Calibri"/>
        </w:rPr>
        <w:t xml:space="preserve">type violence. </w:t>
      </w:r>
    </w:p>
    <w:p w14:paraId="67A6BF32" w14:textId="61089730" w:rsidR="00E4077E" w:rsidRPr="00497C1D" w:rsidRDefault="00E4077E" w:rsidP="00935775">
      <w:pPr>
        <w:jc w:val="both"/>
        <w:rPr>
          <w:rFonts w:ascii="Aptos Display" w:hAnsi="Aptos Display" w:cs="Calibri"/>
        </w:rPr>
      </w:pPr>
      <w:r w:rsidRPr="00497C1D">
        <w:rPr>
          <w:rFonts w:ascii="Aptos Display" w:hAnsi="Aptos Display" w:cs="Calibri"/>
        </w:rPr>
        <w:t>Pupils will be made aware of how to raise concerns or make a report and how any reports will be handled – this includes the process for reporting concerns about friends or peers.</w:t>
      </w:r>
      <w:r w:rsidR="0070375D" w:rsidRPr="00497C1D">
        <w:rPr>
          <w:rFonts w:ascii="Aptos Display" w:hAnsi="Aptos Display" w:cs="Calibri"/>
        </w:rPr>
        <w:t xml:space="preserve"> </w:t>
      </w:r>
      <w:r w:rsidRPr="00497C1D">
        <w:rPr>
          <w:rFonts w:ascii="Aptos Display" w:hAnsi="Aptos Display" w:cs="Calibri"/>
        </w:rPr>
        <w:t xml:space="preserve">If a pupil has been harmed, is in immediate danger or is at risk of harm, a referral </w:t>
      </w:r>
      <w:r w:rsidR="0070375D" w:rsidRPr="00497C1D">
        <w:rPr>
          <w:rFonts w:ascii="Aptos Display" w:hAnsi="Aptos Display" w:cs="Calibri"/>
        </w:rPr>
        <w:t xml:space="preserve">may </w:t>
      </w:r>
      <w:r w:rsidRPr="00497C1D">
        <w:rPr>
          <w:rFonts w:ascii="Aptos Display" w:hAnsi="Aptos Display" w:cs="Calibri"/>
        </w:rPr>
        <w:t>be made to children’s social care services (CSCS</w:t>
      </w:r>
      <w:r w:rsidR="004046E0" w:rsidRPr="00497C1D">
        <w:rPr>
          <w:rFonts w:ascii="Aptos Display" w:hAnsi="Aptos Display" w:cs="Calibri"/>
        </w:rPr>
        <w:t>- Hartlepool HUB</w:t>
      </w:r>
      <w:r w:rsidRPr="00497C1D">
        <w:rPr>
          <w:rFonts w:ascii="Aptos Display" w:hAnsi="Aptos Display" w:cs="Calibri"/>
        </w:rPr>
        <w:t>)</w:t>
      </w:r>
      <w:r w:rsidR="0070375D" w:rsidRPr="00497C1D">
        <w:rPr>
          <w:rFonts w:ascii="Aptos Display" w:hAnsi="Aptos Display" w:cs="Calibri"/>
        </w:rPr>
        <w:t>, where the DSL deems this appropriate in the circumstances</w:t>
      </w:r>
      <w:r w:rsidRPr="00497C1D">
        <w:rPr>
          <w:rFonts w:ascii="Aptos Display" w:hAnsi="Aptos Display" w:cs="Calibri"/>
        </w:rPr>
        <w:t>.</w:t>
      </w:r>
    </w:p>
    <w:p w14:paraId="39072655" w14:textId="0910969F" w:rsidR="0070375D" w:rsidRPr="00497C1D" w:rsidRDefault="0070375D" w:rsidP="00935775">
      <w:pPr>
        <w:jc w:val="both"/>
        <w:rPr>
          <w:rFonts w:ascii="Aptos Display" w:hAnsi="Aptos Display" w:cs="Calibri"/>
        </w:rPr>
      </w:pPr>
      <w:r w:rsidRPr="00497C1D">
        <w:rPr>
          <w:rFonts w:ascii="Aptos Display" w:hAnsi="Aptos Display" w:cs="Calibri"/>
        </w:rPr>
        <w:t xml:space="preserve">The school’s Peer-on-peer Abuse Policy outlines </w:t>
      </w:r>
      <w:r w:rsidR="00F35C52" w:rsidRPr="00497C1D">
        <w:rPr>
          <w:rFonts w:ascii="Aptos Display" w:hAnsi="Aptos Display" w:cs="Calibri"/>
        </w:rPr>
        <w:t>the school’s</w:t>
      </w:r>
      <w:r w:rsidRPr="00497C1D">
        <w:rPr>
          <w:rFonts w:ascii="Aptos Display" w:hAnsi="Aptos Display" w:cs="Calibri"/>
        </w:rPr>
        <w:t xml:space="preserve"> stance on addressing peer-on-peer abuse, including sexual abuse, and the procedures in place will be adhered to if any instances are uncovered or disclosed. More information on the school’s approach to preventing and managing instances of </w:t>
      </w:r>
      <w:r w:rsidR="006F294E" w:rsidRPr="00497C1D">
        <w:rPr>
          <w:rFonts w:ascii="Aptos Display" w:hAnsi="Aptos Display" w:cs="Calibri"/>
        </w:rPr>
        <w:t>peer-on-peer abuse can be found within this policy and the Child Protection and Safeguarding Policy.</w:t>
      </w:r>
    </w:p>
    <w:p w14:paraId="26F875E6" w14:textId="63165013" w:rsidR="00B217D4" w:rsidRPr="00497C1D" w:rsidRDefault="00B217D4" w:rsidP="00497C1D">
      <w:pPr>
        <w:pStyle w:val="Heading10"/>
      </w:pPr>
      <w:bookmarkStart w:id="16" w:name="_Cyberbullying"/>
      <w:bookmarkEnd w:id="16"/>
      <w:r w:rsidRPr="00497C1D">
        <w:t xml:space="preserve">Cyberbullying </w:t>
      </w:r>
    </w:p>
    <w:p w14:paraId="5B20EDA1" w14:textId="790EDDB8" w:rsidR="00142215" w:rsidRPr="00497C1D" w:rsidRDefault="00142215" w:rsidP="00142215">
      <w:pPr>
        <w:jc w:val="both"/>
        <w:rPr>
          <w:rFonts w:ascii="Aptos Display" w:hAnsi="Aptos Display" w:cs="Calibri"/>
        </w:rPr>
      </w:pPr>
      <w:r w:rsidRPr="00497C1D">
        <w:rPr>
          <w:rFonts w:ascii="Aptos Display" w:hAnsi="Aptos Display" w:cs="Calibri"/>
        </w:rPr>
        <w:t xml:space="preserve">Cyberbullying can take many forms and can go even further than face-to-face bullying by invading personal space and home </w:t>
      </w:r>
      <w:proofErr w:type="gramStart"/>
      <w:r w:rsidRPr="00497C1D">
        <w:rPr>
          <w:rFonts w:ascii="Aptos Display" w:hAnsi="Aptos Display" w:cs="Calibri"/>
        </w:rPr>
        <w:t>life, and</w:t>
      </w:r>
      <w:proofErr w:type="gramEnd"/>
      <w:r w:rsidRPr="00497C1D">
        <w:rPr>
          <w:rFonts w:ascii="Aptos Display" w:hAnsi="Aptos Display" w:cs="Calibri"/>
        </w:rPr>
        <w:t xml:space="preserve"> can target more than one person. It can also take place across age groups and target pupils, staff and others, and may take place inside school, within the wider community, at home or when travelling. It can sometimes draw bystanders into being accessories.</w:t>
      </w:r>
    </w:p>
    <w:p w14:paraId="19492311" w14:textId="1505EB52" w:rsidR="00142215" w:rsidRPr="00497C1D" w:rsidRDefault="00142215" w:rsidP="00142215">
      <w:pPr>
        <w:jc w:val="both"/>
        <w:rPr>
          <w:rFonts w:ascii="Aptos Display" w:hAnsi="Aptos Display" w:cs="Calibri"/>
        </w:rPr>
      </w:pPr>
      <w:r w:rsidRPr="00497C1D">
        <w:rPr>
          <w:rFonts w:ascii="Aptos Display" w:hAnsi="Aptos Display" w:cs="Calibri"/>
        </w:rPr>
        <w:t>Cyberbullying can include the following:</w:t>
      </w:r>
    </w:p>
    <w:p w14:paraId="25D2F408" w14:textId="77777777"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Threatening, intimidating or upsetting text messages</w:t>
      </w:r>
    </w:p>
    <w:p w14:paraId="28E89ADE" w14:textId="72182058"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Threatening or embarrassing pictures and video clips</w:t>
      </w:r>
    </w:p>
    <w:p w14:paraId="7E8A06D1" w14:textId="77777777"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Disclosure of private sexual photographs or videos with the intent to cause distress</w:t>
      </w:r>
    </w:p>
    <w:p w14:paraId="15EC7879" w14:textId="77777777" w:rsidR="00F35C52"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 xml:space="preserve">Silent or abusive phone calls </w:t>
      </w:r>
    </w:p>
    <w:p w14:paraId="10348DC5" w14:textId="2BD6748D" w:rsidR="00142215" w:rsidRPr="00497C1D" w:rsidRDefault="00F35C52" w:rsidP="00142215">
      <w:pPr>
        <w:pStyle w:val="ListParagraph"/>
        <w:numPr>
          <w:ilvl w:val="0"/>
          <w:numId w:val="40"/>
        </w:numPr>
        <w:jc w:val="both"/>
        <w:rPr>
          <w:rFonts w:ascii="Aptos Display" w:hAnsi="Aptos Display" w:cs="Calibri"/>
        </w:rPr>
      </w:pPr>
      <w:r w:rsidRPr="00497C1D">
        <w:rPr>
          <w:rFonts w:ascii="Aptos Display" w:hAnsi="Aptos Display" w:cs="Calibri"/>
        </w:rPr>
        <w:t>U</w:t>
      </w:r>
      <w:r w:rsidR="00142215" w:rsidRPr="00497C1D">
        <w:rPr>
          <w:rFonts w:ascii="Aptos Display" w:hAnsi="Aptos Display" w:cs="Calibri"/>
        </w:rPr>
        <w:t>sing the victim’s phone to harass others, to make them think the victim is responsible</w:t>
      </w:r>
    </w:p>
    <w:p w14:paraId="4B2F6C33" w14:textId="77777777"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Threatening or bullying emails, possibly sent using a pseudonym or someone else’s name</w:t>
      </w:r>
    </w:p>
    <w:p w14:paraId="7556ABC1" w14:textId="77777777"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Menacing or upsetting responses to someone in a chatroom</w:t>
      </w:r>
    </w:p>
    <w:p w14:paraId="1907F30B" w14:textId="77777777"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Unpleasant messages sent via instant messaging</w:t>
      </w:r>
    </w:p>
    <w:p w14:paraId="61039E13" w14:textId="77777777" w:rsidR="00142215" w:rsidRPr="00497C1D" w:rsidRDefault="00142215" w:rsidP="00142215">
      <w:pPr>
        <w:pStyle w:val="ListParagraph"/>
        <w:numPr>
          <w:ilvl w:val="0"/>
          <w:numId w:val="40"/>
        </w:numPr>
        <w:jc w:val="both"/>
        <w:rPr>
          <w:rFonts w:ascii="Aptos Display" w:hAnsi="Aptos Display" w:cs="Calibri"/>
        </w:rPr>
      </w:pPr>
      <w:r w:rsidRPr="00497C1D">
        <w:rPr>
          <w:rFonts w:ascii="Aptos Display" w:hAnsi="Aptos Display" w:cs="Calibri"/>
        </w:rPr>
        <w:t>Unpleasant or defamatory information posted to blogs, personal websites and social networking sites, e.g. Facebook</w:t>
      </w:r>
    </w:p>
    <w:p w14:paraId="62D417C4" w14:textId="77777777" w:rsidR="00142215" w:rsidRPr="00497C1D" w:rsidRDefault="00142215" w:rsidP="00142215">
      <w:pPr>
        <w:jc w:val="both"/>
        <w:rPr>
          <w:rFonts w:ascii="Aptos Display" w:hAnsi="Aptos Display" w:cs="Calibri"/>
        </w:rPr>
      </w:pPr>
      <w:r w:rsidRPr="00497C1D">
        <w:rPr>
          <w:rFonts w:ascii="Aptos Display" w:hAnsi="Aptos Display" w:cs="Calibri"/>
          <w:b/>
          <w:bCs/>
        </w:rPr>
        <w:lastRenderedPageBreak/>
        <w:t>NB</w:t>
      </w:r>
      <w:r w:rsidRPr="00497C1D">
        <w:rPr>
          <w:rFonts w:ascii="Aptos Display" w:hAnsi="Aptos Display" w:cs="Calibri"/>
        </w:rPr>
        <w:t xml:space="preserve">. The above list is not exhaustive, and cyberbullying may take other forms. </w:t>
      </w:r>
    </w:p>
    <w:p w14:paraId="55555063" w14:textId="4A15064A" w:rsidR="00B217D4" w:rsidRPr="00497C1D" w:rsidRDefault="00B217D4" w:rsidP="00EA559E">
      <w:pPr>
        <w:jc w:val="both"/>
        <w:rPr>
          <w:rFonts w:ascii="Aptos Display" w:hAnsi="Aptos Display" w:cs="Calibri"/>
        </w:rPr>
      </w:pPr>
      <w:r w:rsidRPr="00497C1D">
        <w:rPr>
          <w:rFonts w:ascii="Aptos Display" w:hAnsi="Aptos Display" w:cs="Calibri"/>
        </w:rPr>
        <w:t xml:space="preserve">The school has a zero-tolerance approach to cyberbullying. The school views cyberbullying with the same severity as any other form of bullying and will follow the sanctions set out in </w:t>
      </w:r>
      <w:hyperlink w:anchor="_Sanctions" w:history="1">
        <w:r w:rsidRPr="00497C1D">
          <w:rPr>
            <w:rStyle w:val="Hyperlink"/>
            <w:rFonts w:ascii="Aptos Display" w:hAnsi="Aptos Display" w:cs="Calibri"/>
            <w:color w:val="auto"/>
            <w:u w:val="none"/>
          </w:rPr>
          <w:t>section 12</w:t>
        </w:r>
      </w:hyperlink>
      <w:r w:rsidRPr="00497C1D">
        <w:rPr>
          <w:rFonts w:ascii="Aptos Display" w:hAnsi="Aptos Display" w:cs="Calibri"/>
        </w:rPr>
        <w:t xml:space="preserve"> this policy if they become aware of any incidents. </w:t>
      </w:r>
    </w:p>
    <w:p w14:paraId="5EA170D7" w14:textId="7F64BA5E" w:rsidR="00CD3F3D" w:rsidRPr="00497C1D" w:rsidRDefault="00CD3F3D" w:rsidP="00CD3F3D">
      <w:pPr>
        <w:jc w:val="both"/>
        <w:rPr>
          <w:rFonts w:ascii="Aptos Display" w:hAnsi="Aptos Display" w:cs="Calibri"/>
        </w:rPr>
      </w:pPr>
      <w:r w:rsidRPr="00497C1D">
        <w:rPr>
          <w:rFonts w:ascii="Aptos Display" w:hAnsi="Aptos Display" w:cs="Calibri"/>
        </w:rPr>
        <w:t xml:space="preserve">All members of staff will receive training on the signs of cyberbullying, </w:t>
      </w:r>
      <w:proofErr w:type="gramStart"/>
      <w:r w:rsidRPr="00497C1D">
        <w:rPr>
          <w:rFonts w:ascii="Aptos Display" w:hAnsi="Aptos Display" w:cs="Calibri"/>
        </w:rPr>
        <w:t>in order to</w:t>
      </w:r>
      <w:proofErr w:type="gramEnd"/>
      <w:r w:rsidRPr="00497C1D">
        <w:rPr>
          <w:rFonts w:ascii="Aptos Display" w:hAnsi="Aptos Display" w:cs="Calibri"/>
        </w:rPr>
        <w:t xml:space="preserve"> identify pupils who may be experiencing issues and intervene effectively.</w:t>
      </w:r>
    </w:p>
    <w:p w14:paraId="7272CAB5" w14:textId="60898231" w:rsidR="00CD3F3D" w:rsidRPr="00497C1D" w:rsidRDefault="00CD3F3D" w:rsidP="00CD3F3D">
      <w:pPr>
        <w:jc w:val="both"/>
        <w:rPr>
          <w:rFonts w:ascii="Aptos Display" w:hAnsi="Aptos Display" w:cs="Calibri"/>
        </w:rPr>
      </w:pPr>
      <w:r w:rsidRPr="00497C1D">
        <w:rPr>
          <w:rFonts w:ascii="Aptos Display" w:hAnsi="Aptos Display" w:cs="Calibri"/>
        </w:rPr>
        <w:t xml:space="preserve">Many of the signs of cyberbullying will be </w:t>
      </w:r>
      <w:proofErr w:type="gramStart"/>
      <w:r w:rsidRPr="00497C1D">
        <w:rPr>
          <w:rFonts w:ascii="Aptos Display" w:hAnsi="Aptos Display" w:cs="Calibri"/>
        </w:rPr>
        <w:t>similar to</w:t>
      </w:r>
      <w:proofErr w:type="gramEnd"/>
      <w:r w:rsidRPr="00497C1D">
        <w:rPr>
          <w:rFonts w:ascii="Aptos Display" w:hAnsi="Aptos Display" w:cs="Calibri"/>
        </w:rPr>
        <w:t xml:space="preserve"> those found in the ‘</w:t>
      </w:r>
      <w:hyperlink w:anchor="_Signs_of_bullying" w:history="1">
        <w:r w:rsidRPr="00497C1D">
          <w:rPr>
            <w:rStyle w:val="Hyperlink"/>
            <w:rFonts w:ascii="Aptos Display" w:hAnsi="Aptos Display" w:cs="Calibri"/>
            <w:color w:val="auto"/>
            <w:u w:val="none"/>
          </w:rPr>
          <w:t>Signs of bullying</w:t>
        </w:r>
      </w:hyperlink>
      <w:r w:rsidRPr="00497C1D">
        <w:rPr>
          <w:rFonts w:ascii="Aptos Display" w:hAnsi="Aptos Display" w:cs="Calibri"/>
        </w:rPr>
        <w:t>’ section of this policy; however</w:t>
      </w:r>
      <w:r w:rsidR="000A7FAB" w:rsidRPr="00497C1D">
        <w:rPr>
          <w:rFonts w:ascii="Aptos Display" w:hAnsi="Aptos Display" w:cs="Calibri"/>
        </w:rPr>
        <w:t>,</w:t>
      </w:r>
      <w:r w:rsidRPr="00497C1D">
        <w:rPr>
          <w:rFonts w:ascii="Aptos Display" w:hAnsi="Aptos Display" w:cs="Calibri"/>
        </w:rPr>
        <w:t xml:space="preserve"> staff will be alert to the following signs that may indicate a pupil is being cyberbullied:</w:t>
      </w:r>
    </w:p>
    <w:p w14:paraId="78762230" w14:textId="77777777" w:rsidR="00CD3F3D" w:rsidRPr="00497C1D" w:rsidRDefault="00CD3F3D" w:rsidP="00CD3F3D">
      <w:pPr>
        <w:pStyle w:val="ListParagraph"/>
        <w:numPr>
          <w:ilvl w:val="0"/>
          <w:numId w:val="37"/>
        </w:numPr>
        <w:jc w:val="both"/>
        <w:rPr>
          <w:rFonts w:ascii="Aptos Display" w:hAnsi="Aptos Display" w:cs="Calibri"/>
        </w:rPr>
      </w:pPr>
      <w:r w:rsidRPr="00497C1D">
        <w:rPr>
          <w:rFonts w:ascii="Aptos Display" w:hAnsi="Aptos Display" w:cs="Calibri"/>
        </w:rPr>
        <w:t xml:space="preserve">Avoiding use of the computer </w:t>
      </w:r>
    </w:p>
    <w:p w14:paraId="1AFECD69" w14:textId="69ADB98C" w:rsidR="00CD3F3D" w:rsidRPr="00497C1D" w:rsidRDefault="00CD3F3D" w:rsidP="00CD3F3D">
      <w:pPr>
        <w:pStyle w:val="ListParagraph"/>
        <w:numPr>
          <w:ilvl w:val="0"/>
          <w:numId w:val="37"/>
        </w:numPr>
        <w:jc w:val="both"/>
        <w:rPr>
          <w:rFonts w:ascii="Aptos Display" w:hAnsi="Aptos Display" w:cs="Calibri"/>
        </w:rPr>
      </w:pPr>
      <w:r w:rsidRPr="00497C1D">
        <w:rPr>
          <w:rFonts w:ascii="Aptos Display" w:hAnsi="Aptos Display" w:cs="Calibri"/>
        </w:rPr>
        <w:t xml:space="preserve">Being on their phone routinely </w:t>
      </w:r>
    </w:p>
    <w:p w14:paraId="03F27597" w14:textId="77777777" w:rsidR="00A2422F" w:rsidRPr="00497C1D" w:rsidRDefault="00A2422F" w:rsidP="00A2422F">
      <w:pPr>
        <w:pStyle w:val="ListParagraph"/>
        <w:numPr>
          <w:ilvl w:val="0"/>
          <w:numId w:val="37"/>
        </w:numPr>
        <w:jc w:val="both"/>
        <w:rPr>
          <w:rFonts w:ascii="Aptos Display" w:hAnsi="Aptos Display" w:cs="Calibri"/>
        </w:rPr>
      </w:pPr>
      <w:r w:rsidRPr="00497C1D">
        <w:rPr>
          <w:rFonts w:ascii="Aptos Display" w:hAnsi="Aptos Display" w:cs="Calibri"/>
        </w:rPr>
        <w:t>Becoming agitated when receiving calls or text messages</w:t>
      </w:r>
    </w:p>
    <w:p w14:paraId="3C1AF848" w14:textId="671C53F8" w:rsidR="00CD3F3D" w:rsidRPr="00497C1D" w:rsidRDefault="00CD3F3D" w:rsidP="00CD3F3D">
      <w:pPr>
        <w:jc w:val="both"/>
        <w:rPr>
          <w:rFonts w:ascii="Aptos Display" w:hAnsi="Aptos Display" w:cs="Calibri"/>
        </w:rPr>
      </w:pPr>
      <w:r w:rsidRPr="00497C1D">
        <w:rPr>
          <w:rFonts w:ascii="Aptos Display" w:hAnsi="Aptos Display" w:cs="Calibri"/>
        </w:rPr>
        <w:t>Staff will also be alert to the following signs which may indicate that a pupil is cyberbullying others:</w:t>
      </w:r>
    </w:p>
    <w:p w14:paraId="71B3B267" w14:textId="77777777" w:rsidR="00CD3F3D" w:rsidRPr="00497C1D" w:rsidRDefault="00CD3F3D" w:rsidP="00CD3F3D">
      <w:pPr>
        <w:pStyle w:val="ListParagraph"/>
        <w:numPr>
          <w:ilvl w:val="0"/>
          <w:numId w:val="38"/>
        </w:numPr>
        <w:jc w:val="both"/>
        <w:rPr>
          <w:rFonts w:ascii="Aptos Display" w:hAnsi="Aptos Display" w:cs="Calibri"/>
        </w:rPr>
      </w:pPr>
      <w:r w:rsidRPr="00497C1D">
        <w:rPr>
          <w:rFonts w:ascii="Aptos Display" w:hAnsi="Aptos Display" w:cs="Calibri"/>
        </w:rPr>
        <w:t>Avoiding using the computer or turning off the screen when someone is near</w:t>
      </w:r>
    </w:p>
    <w:p w14:paraId="68CA793B" w14:textId="77777777" w:rsidR="00CD3F3D" w:rsidRPr="00497C1D" w:rsidRDefault="00CD3F3D" w:rsidP="00CD3F3D">
      <w:pPr>
        <w:pStyle w:val="ListParagraph"/>
        <w:numPr>
          <w:ilvl w:val="0"/>
          <w:numId w:val="38"/>
        </w:numPr>
        <w:jc w:val="both"/>
        <w:rPr>
          <w:rFonts w:ascii="Aptos Display" w:hAnsi="Aptos Display" w:cs="Calibri"/>
        </w:rPr>
      </w:pPr>
      <w:r w:rsidRPr="00497C1D">
        <w:rPr>
          <w:rFonts w:ascii="Aptos Display" w:hAnsi="Aptos Display" w:cs="Calibri"/>
        </w:rPr>
        <w:t>Acting in a secretive manner when using the computer or mobile phone</w:t>
      </w:r>
    </w:p>
    <w:p w14:paraId="3A99C55E" w14:textId="77777777" w:rsidR="00CD3F3D" w:rsidRPr="00497C1D" w:rsidRDefault="00CD3F3D" w:rsidP="00CD3F3D">
      <w:pPr>
        <w:pStyle w:val="ListParagraph"/>
        <w:numPr>
          <w:ilvl w:val="0"/>
          <w:numId w:val="38"/>
        </w:numPr>
        <w:jc w:val="both"/>
        <w:rPr>
          <w:rFonts w:ascii="Aptos Display" w:hAnsi="Aptos Display" w:cs="Calibri"/>
        </w:rPr>
      </w:pPr>
      <w:r w:rsidRPr="00497C1D">
        <w:rPr>
          <w:rFonts w:ascii="Aptos Display" w:hAnsi="Aptos Display" w:cs="Calibri"/>
        </w:rPr>
        <w:t>Spending excessive amounts of time on the computer or mobile phone</w:t>
      </w:r>
    </w:p>
    <w:p w14:paraId="3835876F" w14:textId="77777777" w:rsidR="00CD3F3D" w:rsidRPr="00497C1D" w:rsidRDefault="00CD3F3D" w:rsidP="00CD3F3D">
      <w:pPr>
        <w:pStyle w:val="ListParagraph"/>
        <w:numPr>
          <w:ilvl w:val="0"/>
          <w:numId w:val="38"/>
        </w:numPr>
        <w:jc w:val="both"/>
        <w:rPr>
          <w:rFonts w:ascii="Aptos Display" w:hAnsi="Aptos Display" w:cs="Calibri"/>
        </w:rPr>
      </w:pPr>
      <w:r w:rsidRPr="00497C1D">
        <w:rPr>
          <w:rFonts w:ascii="Aptos Display" w:hAnsi="Aptos Display" w:cs="Calibri"/>
        </w:rPr>
        <w:t>Becoming upset or angry when the computer or mobile phone is taken away</w:t>
      </w:r>
    </w:p>
    <w:p w14:paraId="78997075" w14:textId="1722967B" w:rsidR="00CD3F3D" w:rsidRPr="00497C1D" w:rsidRDefault="00CD3F3D" w:rsidP="00CD3F3D">
      <w:pPr>
        <w:jc w:val="both"/>
        <w:rPr>
          <w:rFonts w:ascii="Aptos Display" w:hAnsi="Aptos Display" w:cs="Calibri"/>
        </w:rPr>
      </w:pPr>
      <w:r w:rsidRPr="00497C1D">
        <w:rPr>
          <w:rFonts w:ascii="Aptos Display" w:hAnsi="Aptos Display" w:cs="Calibri"/>
        </w:rPr>
        <w:t xml:space="preserve">Parents will also be invited to attend training sessions </w:t>
      </w:r>
      <w:r w:rsidR="00265A8E" w:rsidRPr="00497C1D">
        <w:rPr>
          <w:rFonts w:ascii="Aptos Display" w:hAnsi="Aptos Display" w:cs="Calibri"/>
        </w:rPr>
        <w:t xml:space="preserve">or sent information </w:t>
      </w:r>
      <w:proofErr w:type="gramStart"/>
      <w:r w:rsidRPr="00497C1D">
        <w:rPr>
          <w:rFonts w:ascii="Aptos Display" w:hAnsi="Aptos Display" w:cs="Calibri"/>
        </w:rPr>
        <w:t>in order to</w:t>
      </w:r>
      <w:proofErr w:type="gramEnd"/>
      <w:r w:rsidRPr="00497C1D">
        <w:rPr>
          <w:rFonts w:ascii="Aptos Display" w:hAnsi="Aptos Display" w:cs="Calibri"/>
        </w:rPr>
        <w:t xml:space="preserve"> educate them on the signs and symptoms of </w:t>
      </w:r>
      <w:proofErr w:type="gramStart"/>
      <w:r w:rsidRPr="00497C1D">
        <w:rPr>
          <w:rFonts w:ascii="Aptos Display" w:hAnsi="Aptos Display" w:cs="Calibri"/>
        </w:rPr>
        <w:t>cyberbullying, and</w:t>
      </w:r>
      <w:proofErr w:type="gramEnd"/>
      <w:r w:rsidRPr="00497C1D">
        <w:rPr>
          <w:rFonts w:ascii="Aptos Display" w:hAnsi="Aptos Display" w:cs="Calibri"/>
        </w:rPr>
        <w:t xml:space="preserve"> will be advised to report to the headteacher if their child displays any of the signs outlined in this section. </w:t>
      </w:r>
    </w:p>
    <w:p w14:paraId="3619C477" w14:textId="4DBA7394" w:rsidR="00CD3F3D" w:rsidRPr="00497C1D" w:rsidRDefault="00A2422F" w:rsidP="00CD3F3D">
      <w:pPr>
        <w:jc w:val="both"/>
        <w:rPr>
          <w:rFonts w:ascii="Aptos Display" w:hAnsi="Aptos Display" w:cs="Calibri"/>
        </w:rPr>
      </w:pPr>
      <w:r w:rsidRPr="00497C1D">
        <w:rPr>
          <w:rFonts w:ascii="Aptos Display" w:hAnsi="Aptos Display" w:cs="Calibri"/>
        </w:rPr>
        <w:t>Staff will be aware that a</w:t>
      </w:r>
      <w:r w:rsidR="00CD3F3D" w:rsidRPr="00497C1D">
        <w:rPr>
          <w:rFonts w:ascii="Aptos Display" w:hAnsi="Aptos Display" w:cs="Calibri"/>
        </w:rPr>
        <w:t xml:space="preserve"> cyberbullying incident might include features different to other forms of bullying, prompting a particular response. Significant differences may include the following:</w:t>
      </w:r>
    </w:p>
    <w:p w14:paraId="1592D00A" w14:textId="23A0814E" w:rsidR="00CD3F3D" w:rsidRPr="00497C1D" w:rsidRDefault="00550D54" w:rsidP="00CD3F3D">
      <w:pPr>
        <w:pStyle w:val="ListParagraph"/>
        <w:numPr>
          <w:ilvl w:val="0"/>
          <w:numId w:val="39"/>
        </w:numPr>
        <w:jc w:val="both"/>
        <w:rPr>
          <w:rFonts w:ascii="Aptos Display" w:hAnsi="Aptos Display" w:cs="Calibri"/>
          <w:b/>
          <w:bCs/>
        </w:rPr>
      </w:pPr>
      <w:r w:rsidRPr="00497C1D">
        <w:rPr>
          <w:rFonts w:ascii="Aptos Display" w:hAnsi="Aptos Display" w:cs="Calibri"/>
          <w:b/>
          <w:bCs/>
        </w:rPr>
        <w:t>P</w:t>
      </w:r>
      <w:r w:rsidR="00CD3F3D" w:rsidRPr="00497C1D">
        <w:rPr>
          <w:rFonts w:ascii="Aptos Display" w:hAnsi="Aptos Display" w:cs="Calibri"/>
          <w:b/>
          <w:bCs/>
        </w:rPr>
        <w:t>ossible extensive scale and scope</w:t>
      </w:r>
      <w:r w:rsidRPr="00497C1D">
        <w:rPr>
          <w:rFonts w:ascii="Aptos Display" w:hAnsi="Aptos Display" w:cs="Calibri"/>
          <w:b/>
          <w:bCs/>
        </w:rPr>
        <w:t xml:space="preserve"> </w:t>
      </w:r>
      <w:r w:rsidRPr="00497C1D">
        <w:rPr>
          <w:rFonts w:ascii="Aptos Display" w:hAnsi="Aptos Display" w:cs="Calibri"/>
        </w:rPr>
        <w:t>– pupils may be bullied on multiple platforms and using multiple different methods that are made possible by virtue of the bullying taking place online</w:t>
      </w:r>
    </w:p>
    <w:p w14:paraId="3C43DC0F" w14:textId="640471B5" w:rsidR="00CD3F3D" w:rsidRPr="00497C1D" w:rsidRDefault="00550D54" w:rsidP="00CD3F3D">
      <w:pPr>
        <w:pStyle w:val="ListParagraph"/>
        <w:numPr>
          <w:ilvl w:val="0"/>
          <w:numId w:val="39"/>
        </w:numPr>
        <w:jc w:val="both"/>
        <w:rPr>
          <w:rFonts w:ascii="Aptos Display" w:hAnsi="Aptos Display" w:cs="Calibri"/>
        </w:rPr>
      </w:pPr>
      <w:r w:rsidRPr="00497C1D">
        <w:rPr>
          <w:rFonts w:ascii="Aptos Display" w:hAnsi="Aptos Display" w:cs="Calibri"/>
          <w:b/>
          <w:bCs/>
        </w:rPr>
        <w:t>The</w:t>
      </w:r>
      <w:r w:rsidR="00CD3F3D" w:rsidRPr="00497C1D">
        <w:rPr>
          <w:rFonts w:ascii="Aptos Display" w:hAnsi="Aptos Display" w:cs="Calibri"/>
          <w:b/>
          <w:bCs/>
        </w:rPr>
        <w:t xml:space="preserve"> anytime and anywhere nature of cyberbullying</w:t>
      </w:r>
      <w:r w:rsidRPr="00497C1D">
        <w:rPr>
          <w:rFonts w:ascii="Aptos Display" w:hAnsi="Aptos Display" w:cs="Calibri"/>
        </w:rPr>
        <w:t xml:space="preserve"> – pupils may not have an escape from the torment when they are at home due to the bullying </w:t>
      </w:r>
      <w:proofErr w:type="gramStart"/>
      <w:r w:rsidRPr="00497C1D">
        <w:rPr>
          <w:rFonts w:ascii="Aptos Display" w:hAnsi="Aptos Display" w:cs="Calibri"/>
        </w:rPr>
        <w:t>continuing through technology at all times</w:t>
      </w:r>
      <w:proofErr w:type="gramEnd"/>
    </w:p>
    <w:p w14:paraId="125E0FC8" w14:textId="1398B719" w:rsidR="00CD3F3D" w:rsidRPr="00497C1D" w:rsidRDefault="00550D54" w:rsidP="00CD3F3D">
      <w:pPr>
        <w:pStyle w:val="ListParagraph"/>
        <w:numPr>
          <w:ilvl w:val="0"/>
          <w:numId w:val="39"/>
        </w:numPr>
        <w:jc w:val="both"/>
        <w:rPr>
          <w:rFonts w:ascii="Aptos Display" w:hAnsi="Aptos Display" w:cs="Calibri"/>
        </w:rPr>
      </w:pPr>
      <w:r w:rsidRPr="00497C1D">
        <w:rPr>
          <w:rFonts w:ascii="Aptos Display" w:hAnsi="Aptos Display" w:cs="Calibri"/>
          <w:b/>
          <w:bCs/>
        </w:rPr>
        <w:t>The</w:t>
      </w:r>
      <w:r w:rsidR="00CD3F3D" w:rsidRPr="00497C1D">
        <w:rPr>
          <w:rFonts w:ascii="Aptos Display" w:hAnsi="Aptos Display" w:cs="Calibri"/>
        </w:rPr>
        <w:t xml:space="preserve"> </w:t>
      </w:r>
      <w:r w:rsidR="00CD3F3D" w:rsidRPr="00497C1D">
        <w:rPr>
          <w:rFonts w:ascii="Aptos Display" w:hAnsi="Aptos Display" w:cs="Calibri"/>
          <w:b/>
          <w:bCs/>
        </w:rPr>
        <w:t>person being bullied might not know who the perpetrator is</w:t>
      </w:r>
      <w:r w:rsidRPr="00497C1D">
        <w:rPr>
          <w:rFonts w:ascii="Aptos Display" w:hAnsi="Aptos Display" w:cs="Calibri"/>
          <w:b/>
          <w:bCs/>
        </w:rPr>
        <w:t xml:space="preserve"> </w:t>
      </w:r>
      <w:r w:rsidRPr="00497C1D">
        <w:rPr>
          <w:rFonts w:ascii="Aptos Display" w:hAnsi="Aptos Display" w:cs="Calibri"/>
        </w:rPr>
        <w:t>– it is easy for individuals to remain anonymous online and on social media, and pupils may be bullied by someone who is concealing their own identity</w:t>
      </w:r>
    </w:p>
    <w:p w14:paraId="3D902773" w14:textId="57B966D3" w:rsidR="00CD3F3D" w:rsidRPr="00497C1D" w:rsidRDefault="00550D54" w:rsidP="00CD3F3D">
      <w:pPr>
        <w:pStyle w:val="ListParagraph"/>
        <w:numPr>
          <w:ilvl w:val="0"/>
          <w:numId w:val="39"/>
        </w:numPr>
        <w:jc w:val="both"/>
        <w:rPr>
          <w:rFonts w:ascii="Aptos Display" w:hAnsi="Aptos Display" w:cs="Calibri"/>
        </w:rPr>
      </w:pPr>
      <w:r w:rsidRPr="00497C1D">
        <w:rPr>
          <w:rFonts w:ascii="Aptos Display" w:hAnsi="Aptos Display" w:cs="Calibri"/>
          <w:b/>
          <w:bCs/>
        </w:rPr>
        <w:t>The</w:t>
      </w:r>
      <w:r w:rsidR="00CD3F3D" w:rsidRPr="00497C1D">
        <w:rPr>
          <w:rFonts w:ascii="Aptos Display" w:hAnsi="Aptos Display" w:cs="Calibri"/>
        </w:rPr>
        <w:t xml:space="preserve"> </w:t>
      </w:r>
      <w:r w:rsidR="00CD3F3D" w:rsidRPr="00497C1D">
        <w:rPr>
          <w:rFonts w:ascii="Aptos Display" w:hAnsi="Aptos Display" w:cs="Calibri"/>
          <w:b/>
          <w:bCs/>
        </w:rPr>
        <w:t>perpetrator might not realise that their actions are bullying</w:t>
      </w:r>
      <w:r w:rsidRPr="00497C1D">
        <w:rPr>
          <w:rFonts w:ascii="Aptos Display" w:hAnsi="Aptos Display" w:cs="Calibri"/>
        </w:rPr>
        <w:t xml:space="preserve"> – sometimes, the culture of social media, and the inability to see the impact that words are having on someone, may lead </w:t>
      </w:r>
      <w:r w:rsidR="003A26ED" w:rsidRPr="00497C1D">
        <w:rPr>
          <w:rFonts w:ascii="Aptos Display" w:hAnsi="Aptos Display" w:cs="Calibri"/>
        </w:rPr>
        <w:t>to pupils crossing boundaries without realising</w:t>
      </w:r>
    </w:p>
    <w:p w14:paraId="5E463EAB" w14:textId="2BBD90EE" w:rsidR="00CD3F3D" w:rsidRPr="00497C1D" w:rsidRDefault="00550D54" w:rsidP="00CD3F3D">
      <w:pPr>
        <w:pStyle w:val="ListParagraph"/>
        <w:numPr>
          <w:ilvl w:val="0"/>
          <w:numId w:val="39"/>
        </w:numPr>
        <w:jc w:val="both"/>
        <w:rPr>
          <w:rFonts w:ascii="Aptos Display" w:hAnsi="Aptos Display" w:cs="Calibri"/>
          <w:b/>
          <w:bCs/>
        </w:rPr>
      </w:pPr>
      <w:r w:rsidRPr="00497C1D">
        <w:rPr>
          <w:rFonts w:ascii="Aptos Display" w:hAnsi="Aptos Display" w:cs="Calibri"/>
          <w:b/>
          <w:bCs/>
        </w:rPr>
        <w:t>T</w:t>
      </w:r>
      <w:r w:rsidR="00CD3F3D" w:rsidRPr="00497C1D">
        <w:rPr>
          <w:rFonts w:ascii="Aptos Display" w:hAnsi="Aptos Display" w:cs="Calibri"/>
          <w:b/>
          <w:bCs/>
        </w:rPr>
        <w:t xml:space="preserve">he </w:t>
      </w:r>
      <w:r w:rsidR="00F35C52" w:rsidRPr="00497C1D">
        <w:rPr>
          <w:rFonts w:ascii="Aptos Display" w:hAnsi="Aptos Display" w:cs="Calibri"/>
          <w:b/>
          <w:bCs/>
        </w:rPr>
        <w:t>victim</w:t>
      </w:r>
      <w:r w:rsidR="00CD3F3D" w:rsidRPr="00497C1D">
        <w:rPr>
          <w:rFonts w:ascii="Aptos Display" w:hAnsi="Aptos Display" w:cs="Calibri"/>
          <w:b/>
          <w:bCs/>
        </w:rPr>
        <w:t xml:space="preserve"> of the bullying may have evidence of what has happened</w:t>
      </w:r>
      <w:r w:rsidRPr="00497C1D">
        <w:rPr>
          <w:rFonts w:ascii="Aptos Display" w:hAnsi="Aptos Display" w:cs="Calibri"/>
          <w:b/>
          <w:bCs/>
        </w:rPr>
        <w:t xml:space="preserve"> </w:t>
      </w:r>
      <w:r w:rsidRPr="00497C1D">
        <w:rPr>
          <w:rFonts w:ascii="Aptos Display" w:hAnsi="Aptos Display" w:cs="Calibri"/>
        </w:rPr>
        <w:t>–</w:t>
      </w:r>
      <w:r w:rsidR="003A26ED" w:rsidRPr="00497C1D">
        <w:rPr>
          <w:rFonts w:ascii="Aptos Display" w:hAnsi="Aptos Display" w:cs="Calibri"/>
        </w:rPr>
        <w:t xml:space="preserve"> pupils may have taken screenshots of bullying, or there may be a digital footprint that can identify the perpetrator</w:t>
      </w:r>
    </w:p>
    <w:p w14:paraId="44F9CBDE" w14:textId="1EA3EDD7" w:rsidR="00B217D4" w:rsidRPr="00497C1D" w:rsidRDefault="00B217D4" w:rsidP="00EA559E">
      <w:pPr>
        <w:jc w:val="both"/>
        <w:rPr>
          <w:rFonts w:ascii="Aptos Display" w:hAnsi="Aptos Display" w:cs="Calibri"/>
        </w:rPr>
      </w:pPr>
      <w:r w:rsidRPr="00497C1D">
        <w:rPr>
          <w:rFonts w:ascii="Aptos Display" w:hAnsi="Aptos Display" w:cs="Calibri"/>
        </w:rPr>
        <w:t xml:space="preserve">The school will support pupils who have been victims of cyberbullying by holding formal and informal discussions with the pupil about their feelings and whether the bullying has stopped, in accordance with </w:t>
      </w:r>
      <w:hyperlink w:anchor="_Support" w:history="1">
        <w:r w:rsidRPr="00497C1D">
          <w:rPr>
            <w:rStyle w:val="Hyperlink"/>
            <w:rFonts w:ascii="Aptos Display" w:hAnsi="Aptos Display" w:cs="Calibri"/>
            <w:color w:val="auto"/>
            <w:u w:val="none"/>
          </w:rPr>
          <w:t>section 13</w:t>
        </w:r>
      </w:hyperlink>
      <w:r w:rsidRPr="00497C1D">
        <w:rPr>
          <w:rFonts w:ascii="Aptos Display" w:hAnsi="Aptos Display" w:cs="Calibri"/>
        </w:rPr>
        <w:t xml:space="preserve"> and </w:t>
      </w:r>
      <w:hyperlink w:anchor="_Follow-up_support" w:history="1">
        <w:r w:rsidRPr="00497C1D">
          <w:rPr>
            <w:rStyle w:val="Hyperlink"/>
            <w:rFonts w:ascii="Aptos Display" w:hAnsi="Aptos Display" w:cs="Calibri"/>
            <w:color w:val="auto"/>
            <w:u w:val="none"/>
          </w:rPr>
          <w:t>section 14</w:t>
        </w:r>
      </w:hyperlink>
      <w:r w:rsidRPr="00497C1D">
        <w:rPr>
          <w:rFonts w:ascii="Aptos Display" w:hAnsi="Aptos Display" w:cs="Calibri"/>
        </w:rPr>
        <w:t xml:space="preserve"> of this policy. </w:t>
      </w:r>
    </w:p>
    <w:p w14:paraId="5DB3EE0F" w14:textId="4088F044" w:rsidR="00A55B76" w:rsidRPr="00497C1D" w:rsidRDefault="00B217D4" w:rsidP="00A55B76">
      <w:pPr>
        <w:jc w:val="both"/>
        <w:rPr>
          <w:rFonts w:ascii="Aptos Display" w:hAnsi="Aptos Display" w:cs="Calibri"/>
        </w:rPr>
      </w:pPr>
      <w:r w:rsidRPr="00497C1D">
        <w:rPr>
          <w:rFonts w:ascii="Aptos Display" w:hAnsi="Aptos Display" w:cs="Calibri"/>
        </w:rPr>
        <w:lastRenderedPageBreak/>
        <w:t xml:space="preserve">In accordance with the Education Act 2011, the school has the right to examine and delete files from pupils’ personal devices, e.g. mobiles phones, where there is good reason to do so. This power applies to all schools and there is no need to have parental consent to search through a young person’s mobile phone. </w:t>
      </w:r>
      <w:r w:rsidR="00A55B76" w:rsidRPr="00497C1D">
        <w:rPr>
          <w:rFonts w:ascii="Aptos Display" w:hAnsi="Aptos Display" w:cs="Calibri"/>
        </w:rPr>
        <w:t xml:space="preserve">In these cases, the school’s Searching, Screening and Confiscation Policy will be </w:t>
      </w:r>
      <w:proofErr w:type="gramStart"/>
      <w:r w:rsidR="00A55B76" w:rsidRPr="00497C1D">
        <w:rPr>
          <w:rFonts w:ascii="Aptos Display" w:hAnsi="Aptos Display" w:cs="Calibri"/>
        </w:rPr>
        <w:t>followed at all times</w:t>
      </w:r>
      <w:proofErr w:type="gramEnd"/>
      <w:r w:rsidR="00A55B76" w:rsidRPr="00497C1D">
        <w:rPr>
          <w:rFonts w:ascii="Aptos Display" w:hAnsi="Aptos Display" w:cs="Calibri"/>
        </w:rPr>
        <w:t>.</w:t>
      </w:r>
    </w:p>
    <w:p w14:paraId="5DF4A7EC" w14:textId="4EDCACA6" w:rsidR="00B217D4" w:rsidRPr="00497C1D" w:rsidRDefault="00B217D4" w:rsidP="00497C1D">
      <w:pPr>
        <w:pStyle w:val="Heading10"/>
      </w:pPr>
      <w:bookmarkStart w:id="17" w:name="_Procedures"/>
      <w:bookmarkEnd w:id="17"/>
      <w:r w:rsidRPr="00497C1D">
        <w:t xml:space="preserve">Procedures </w:t>
      </w:r>
    </w:p>
    <w:p w14:paraId="1CCF2F3A" w14:textId="0917061B" w:rsidR="00B217D4" w:rsidRPr="00497C1D" w:rsidRDefault="00B217D4" w:rsidP="00EA559E">
      <w:pPr>
        <w:jc w:val="both"/>
        <w:rPr>
          <w:rFonts w:ascii="Aptos Display" w:hAnsi="Aptos Display" w:cs="Calibri"/>
        </w:rPr>
      </w:pPr>
      <w:r w:rsidRPr="00497C1D">
        <w:rPr>
          <w:rFonts w:ascii="Aptos Display" w:hAnsi="Aptos Display" w:cs="Calibri"/>
        </w:rPr>
        <w:t xml:space="preserve">Minor incidents will be reported to the </w:t>
      </w:r>
      <w:r w:rsidR="003C0667" w:rsidRPr="00497C1D">
        <w:rPr>
          <w:rFonts w:ascii="Aptos Display" w:hAnsi="Aptos Display" w:cs="Calibri"/>
        </w:rPr>
        <w:t>class teacher</w:t>
      </w:r>
      <w:r w:rsidRPr="00497C1D">
        <w:rPr>
          <w:rFonts w:ascii="Aptos Display" w:hAnsi="Aptos Display" w:cs="Calibri"/>
        </w:rPr>
        <w:t xml:space="preserve">, who </w:t>
      </w:r>
      <w:r w:rsidR="00A55B76" w:rsidRPr="00497C1D">
        <w:rPr>
          <w:rFonts w:ascii="Aptos Display" w:hAnsi="Aptos Display" w:cs="Calibri"/>
        </w:rPr>
        <w:t xml:space="preserve">will </w:t>
      </w:r>
      <w:r w:rsidRPr="00497C1D">
        <w:rPr>
          <w:rFonts w:ascii="Aptos Display" w:hAnsi="Aptos Display" w:cs="Calibri"/>
        </w:rPr>
        <w:t>investigate the incident, set appropriate sanctions for the perpetrator</w:t>
      </w:r>
      <w:r w:rsidR="00CB0CA0" w:rsidRPr="00497C1D">
        <w:rPr>
          <w:rFonts w:ascii="Aptos Display" w:hAnsi="Aptos Display" w:cs="Calibri"/>
        </w:rPr>
        <w:t>,</w:t>
      </w:r>
      <w:r w:rsidRPr="00497C1D">
        <w:rPr>
          <w:rFonts w:ascii="Aptos Display" w:hAnsi="Aptos Display" w:cs="Calibri"/>
        </w:rPr>
        <w:t xml:space="preserve"> and </w:t>
      </w:r>
      <w:r w:rsidR="003C0667" w:rsidRPr="00497C1D">
        <w:rPr>
          <w:rFonts w:ascii="Aptos Display" w:hAnsi="Aptos Display" w:cs="Calibri"/>
        </w:rPr>
        <w:t xml:space="preserve">will record this on CPOMS to </w:t>
      </w:r>
      <w:r w:rsidRPr="00497C1D">
        <w:rPr>
          <w:rFonts w:ascii="Aptos Display" w:hAnsi="Aptos Display" w:cs="Calibri"/>
        </w:rPr>
        <w:t>inform the</w:t>
      </w:r>
      <w:r w:rsidR="003C0667" w:rsidRPr="00497C1D">
        <w:rPr>
          <w:rFonts w:ascii="Aptos Display" w:hAnsi="Aptos Display" w:cs="Calibri"/>
        </w:rPr>
        <w:t xml:space="preserve"> DSLs </w:t>
      </w:r>
      <w:r w:rsidRPr="00497C1D">
        <w:rPr>
          <w:rFonts w:ascii="Aptos Display" w:hAnsi="Aptos Display" w:cs="Calibri"/>
        </w:rPr>
        <w:t>of the incident and outcome.</w:t>
      </w:r>
    </w:p>
    <w:p w14:paraId="5353742C" w14:textId="7D115CB2" w:rsidR="00B217D4" w:rsidRPr="00497C1D" w:rsidRDefault="00B217D4" w:rsidP="00EA559E">
      <w:pPr>
        <w:jc w:val="both"/>
        <w:rPr>
          <w:rFonts w:ascii="Aptos Display" w:hAnsi="Aptos Display" w:cs="Calibri"/>
        </w:rPr>
      </w:pPr>
      <w:r w:rsidRPr="00497C1D">
        <w:rPr>
          <w:rFonts w:ascii="Aptos Display" w:hAnsi="Aptos Display" w:cs="Calibri"/>
        </w:rPr>
        <w:t xml:space="preserve">When investigating a bullying incident, the following procedures </w:t>
      </w:r>
      <w:r w:rsidR="00A55B76" w:rsidRPr="00497C1D">
        <w:rPr>
          <w:rFonts w:ascii="Aptos Display" w:hAnsi="Aptos Display" w:cs="Calibri"/>
        </w:rPr>
        <w:t>will be</w:t>
      </w:r>
      <w:r w:rsidRPr="00497C1D">
        <w:rPr>
          <w:rFonts w:ascii="Aptos Display" w:hAnsi="Aptos Display" w:cs="Calibri"/>
        </w:rPr>
        <w:t xml:space="preserve"> adopted:</w:t>
      </w:r>
    </w:p>
    <w:p w14:paraId="439CAD5A" w14:textId="27CE97EC"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The victim, alleged perpetrator and witnesses are all interviewed separately</w:t>
      </w:r>
    </w:p>
    <w:p w14:paraId="6CB328B7" w14:textId="10AEE38A"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Members of staff ensure that there is no possibility of contact between the pupils being interviewed, including electronic communication</w:t>
      </w:r>
    </w:p>
    <w:p w14:paraId="69CC6076" w14:textId="3AFFDEAD"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A</w:t>
      </w:r>
      <w:r w:rsidR="003C0667" w:rsidRPr="00497C1D">
        <w:rPr>
          <w:rFonts w:ascii="Aptos Display" w:hAnsi="Aptos Display" w:cs="Calibri"/>
        </w:rPr>
        <w:t>n area</w:t>
      </w:r>
      <w:r w:rsidRPr="00497C1D">
        <w:rPr>
          <w:rFonts w:ascii="Aptos Display" w:hAnsi="Aptos Display" w:cs="Calibri"/>
        </w:rPr>
        <w:t xml:space="preserve"> is used that allows for privacy during interviews </w:t>
      </w:r>
    </w:p>
    <w:p w14:paraId="609D8EB1" w14:textId="098464A4"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A witness is used for serious incidents</w:t>
      </w:r>
    </w:p>
    <w:p w14:paraId="177817DC" w14:textId="6912F912"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 xml:space="preserve">If appropriate, the alleged perpetrator, the victim and witnesses are asked to write down details of the incident; this may need prompting with questions from the member of staff to obtain the full picture </w:t>
      </w:r>
    </w:p>
    <w:p w14:paraId="17EA189C" w14:textId="09ED79CF" w:rsidR="003A26ED" w:rsidRPr="00497C1D" w:rsidRDefault="003A26ED" w:rsidP="00EA559E">
      <w:pPr>
        <w:pStyle w:val="ListParagraph"/>
        <w:numPr>
          <w:ilvl w:val="0"/>
          <w:numId w:val="31"/>
        </w:numPr>
        <w:jc w:val="both"/>
        <w:rPr>
          <w:rFonts w:ascii="Aptos Display" w:hAnsi="Aptos Display" w:cs="Calibri"/>
          <w:b/>
        </w:rPr>
      </w:pPr>
      <w:r w:rsidRPr="00497C1D">
        <w:rPr>
          <w:rFonts w:ascii="Aptos Display" w:hAnsi="Aptos Display" w:cs="Calibri"/>
        </w:rPr>
        <w:t>The headteacher will gather evidence of a cyberbullying incident; this may involve text messages, emails, photos, etc. provided by the victim</w:t>
      </w:r>
    </w:p>
    <w:p w14:paraId="75381A8D" w14:textId="4B3703DE"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 xml:space="preserve">Premature assumptions are not made, as it is important not to be judgemental at this stage </w:t>
      </w:r>
    </w:p>
    <w:p w14:paraId="045F85F1" w14:textId="213F6535"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 xml:space="preserve">Members of staff listen carefully to all accounts, being non-confrontational and not assigning blame until the investigation is complete </w:t>
      </w:r>
    </w:p>
    <w:p w14:paraId="5FA2259F" w14:textId="181A695D" w:rsidR="00B217D4" w:rsidRPr="00497C1D" w:rsidRDefault="00B217D4" w:rsidP="00EA559E">
      <w:pPr>
        <w:pStyle w:val="ListParagraph"/>
        <w:numPr>
          <w:ilvl w:val="0"/>
          <w:numId w:val="31"/>
        </w:numPr>
        <w:jc w:val="both"/>
        <w:rPr>
          <w:rFonts w:ascii="Aptos Display" w:hAnsi="Aptos Display" w:cs="Calibri"/>
        </w:rPr>
      </w:pPr>
      <w:r w:rsidRPr="00497C1D">
        <w:rPr>
          <w:rFonts w:ascii="Aptos Display" w:hAnsi="Aptos Display" w:cs="Calibri"/>
        </w:rPr>
        <w:t>All pupils</w:t>
      </w:r>
      <w:r w:rsidR="00F35C52" w:rsidRPr="00497C1D">
        <w:rPr>
          <w:rFonts w:ascii="Aptos Display" w:hAnsi="Aptos Display" w:cs="Calibri"/>
        </w:rPr>
        <w:t xml:space="preserve"> involved</w:t>
      </w:r>
      <w:r w:rsidRPr="00497C1D">
        <w:rPr>
          <w:rFonts w:ascii="Aptos Display" w:hAnsi="Aptos Display" w:cs="Calibri"/>
        </w:rPr>
        <w:t xml:space="preserve"> are informed that they must not discuss the interview with other pupils </w:t>
      </w:r>
    </w:p>
    <w:p w14:paraId="14B572B6" w14:textId="7BDC4978" w:rsidR="00B217D4" w:rsidRPr="00497C1D" w:rsidRDefault="00B217D4" w:rsidP="00EA559E">
      <w:pPr>
        <w:jc w:val="both"/>
        <w:rPr>
          <w:rFonts w:ascii="Aptos Display" w:hAnsi="Aptos Display" w:cs="Calibri"/>
          <w:b/>
          <w:bCs/>
          <w:color w:val="347187"/>
        </w:rPr>
      </w:pPr>
      <w:r w:rsidRPr="00497C1D">
        <w:rPr>
          <w:rFonts w:ascii="Aptos Display" w:hAnsi="Aptos Display" w:cs="Calibri"/>
        </w:rPr>
        <w:t>Due to the potential for</w:t>
      </w:r>
      <w:r w:rsidR="00A55B76" w:rsidRPr="00497C1D">
        <w:rPr>
          <w:rFonts w:ascii="Aptos Display" w:hAnsi="Aptos Display" w:cs="Calibri"/>
        </w:rPr>
        <w:t xml:space="preserve"> some specific forms of bullying</w:t>
      </w:r>
      <w:r w:rsidRPr="00497C1D">
        <w:rPr>
          <w:rFonts w:ascii="Aptos Display" w:hAnsi="Aptos Display" w:cs="Calibri"/>
        </w:rPr>
        <w:t xml:space="preserve"> to be characterised by inappropriate sexual behaviour, staff members involved in dealing with the incident are required to consider whether there is a need for safeguarding processes to be implemented.</w:t>
      </w:r>
      <w:r w:rsidR="00142215" w:rsidRPr="00497C1D">
        <w:rPr>
          <w:rFonts w:ascii="Aptos Display" w:hAnsi="Aptos Display" w:cs="Calibri"/>
          <w:b/>
          <w:bCs/>
          <w:color w:val="347187"/>
        </w:rPr>
        <w:t xml:space="preserve"> </w:t>
      </w:r>
    </w:p>
    <w:p w14:paraId="3F40307F" w14:textId="76BE7434" w:rsidR="00B217D4" w:rsidRPr="00497C1D" w:rsidRDefault="00B217D4" w:rsidP="00497C1D">
      <w:pPr>
        <w:pStyle w:val="Heading10"/>
      </w:pPr>
      <w:bookmarkStart w:id="18" w:name="_Sanctions"/>
      <w:bookmarkEnd w:id="18"/>
      <w:r w:rsidRPr="00497C1D">
        <w:t xml:space="preserve">Sanctions </w:t>
      </w:r>
    </w:p>
    <w:p w14:paraId="51D54C34" w14:textId="4BCEF40B" w:rsidR="00541122" w:rsidRPr="00497C1D" w:rsidRDefault="00B217D4" w:rsidP="00EA559E">
      <w:pPr>
        <w:jc w:val="both"/>
        <w:rPr>
          <w:rFonts w:ascii="Aptos Display" w:hAnsi="Aptos Display" w:cs="Calibri"/>
        </w:rPr>
      </w:pPr>
      <w:r w:rsidRPr="00497C1D">
        <w:rPr>
          <w:rFonts w:ascii="Aptos Display" w:hAnsi="Aptos Display" w:cs="Calibri"/>
        </w:rPr>
        <w:t xml:space="preserve">If the headteacher is satisfied that bullying did take place, the </w:t>
      </w:r>
      <w:r w:rsidR="00FA6FF8" w:rsidRPr="00497C1D">
        <w:rPr>
          <w:rFonts w:ascii="Aptos Display" w:hAnsi="Aptos Display" w:cs="Calibri"/>
        </w:rPr>
        <w:t xml:space="preserve">perpetrator </w:t>
      </w:r>
      <w:r w:rsidRPr="00497C1D">
        <w:rPr>
          <w:rFonts w:ascii="Aptos Display" w:hAnsi="Aptos Display" w:cs="Calibri"/>
        </w:rPr>
        <w:t xml:space="preserve">will be helped to understand the consequences of their actions and warned that there must be no further incidents. The headteacher </w:t>
      </w:r>
      <w:r w:rsidR="00A55B76" w:rsidRPr="00497C1D">
        <w:rPr>
          <w:rFonts w:ascii="Aptos Display" w:hAnsi="Aptos Display" w:cs="Calibri"/>
        </w:rPr>
        <w:t xml:space="preserve">will </w:t>
      </w:r>
      <w:r w:rsidRPr="00497C1D">
        <w:rPr>
          <w:rFonts w:ascii="Aptos Display" w:hAnsi="Aptos Display" w:cs="Calibri"/>
        </w:rPr>
        <w:t xml:space="preserve">inform the </w:t>
      </w:r>
      <w:r w:rsidR="00541122" w:rsidRPr="00497C1D">
        <w:rPr>
          <w:rFonts w:ascii="Aptos Display" w:hAnsi="Aptos Display" w:cs="Calibri"/>
        </w:rPr>
        <w:t xml:space="preserve">perpetrator </w:t>
      </w:r>
      <w:r w:rsidRPr="00497C1D">
        <w:rPr>
          <w:rFonts w:ascii="Aptos Display" w:hAnsi="Aptos Display" w:cs="Calibri"/>
        </w:rPr>
        <w:t xml:space="preserve">of the type of sanction to be used in this instance, e.g. detentions or service-based activities, and future sanctions if the bullying continues. </w:t>
      </w:r>
    </w:p>
    <w:p w14:paraId="464C7406" w14:textId="7170FFF9" w:rsidR="00B217D4" w:rsidRPr="00497C1D" w:rsidRDefault="00B217D4" w:rsidP="00EA559E">
      <w:pPr>
        <w:jc w:val="both"/>
        <w:rPr>
          <w:rFonts w:ascii="Aptos Display" w:hAnsi="Aptos Display" w:cs="Calibri"/>
        </w:rPr>
      </w:pPr>
      <w:r w:rsidRPr="00497C1D">
        <w:rPr>
          <w:rFonts w:ascii="Aptos Display" w:hAnsi="Aptos Display" w:cs="Calibri"/>
        </w:rPr>
        <w:t>If possible, the headteacher will attempt reconciliation and will obtain a</w:t>
      </w:r>
      <w:r w:rsidR="00A55B76" w:rsidRPr="00497C1D">
        <w:rPr>
          <w:rFonts w:ascii="Aptos Display" w:hAnsi="Aptos Display" w:cs="Calibri"/>
        </w:rPr>
        <w:t>n</w:t>
      </w:r>
      <w:r w:rsidRPr="00497C1D">
        <w:rPr>
          <w:rFonts w:ascii="Aptos Display" w:hAnsi="Aptos Display" w:cs="Calibri"/>
        </w:rPr>
        <w:t xml:space="preserve"> apology from the perpetrator. This will either be in writing to the victim</w:t>
      </w:r>
      <w:r w:rsidR="00541122" w:rsidRPr="00497C1D">
        <w:rPr>
          <w:rFonts w:ascii="Aptos Display" w:hAnsi="Aptos Display" w:cs="Calibri"/>
        </w:rPr>
        <w:t xml:space="preserve">, </w:t>
      </w:r>
      <w:r w:rsidRPr="00497C1D">
        <w:rPr>
          <w:rFonts w:ascii="Aptos Display" w:hAnsi="Aptos Display" w:cs="Calibri"/>
        </w:rPr>
        <w:t>and/or witnesses if appropriate, or face-to-face, but only with the victim’s full consent. Discretion will be used here; victims will never feel pressured into a face-to-face meeting with the perpetrator.</w:t>
      </w:r>
    </w:p>
    <w:p w14:paraId="3DFA7817" w14:textId="1B72C3CE" w:rsidR="00A55B76" w:rsidRPr="00497C1D" w:rsidRDefault="00A55B76" w:rsidP="00A55B76">
      <w:pPr>
        <w:jc w:val="both"/>
        <w:rPr>
          <w:rFonts w:ascii="Aptos Display" w:hAnsi="Aptos Display" w:cs="Calibri"/>
        </w:rPr>
      </w:pPr>
      <w:r w:rsidRPr="00497C1D">
        <w:rPr>
          <w:rFonts w:ascii="Aptos Display" w:hAnsi="Aptos Display" w:cs="Calibri"/>
        </w:rPr>
        <w:t xml:space="preserve">Parents are informed of bullying incidents and what action is being taken. </w:t>
      </w:r>
    </w:p>
    <w:p w14:paraId="1CCE6D6F" w14:textId="627AC932" w:rsidR="00A826F1" w:rsidRPr="00497C1D" w:rsidRDefault="00A826F1" w:rsidP="00A55B76">
      <w:pPr>
        <w:jc w:val="both"/>
        <w:rPr>
          <w:rFonts w:ascii="Aptos Display" w:hAnsi="Aptos Display" w:cs="Calibri"/>
        </w:rPr>
      </w:pPr>
      <w:r w:rsidRPr="00497C1D">
        <w:rPr>
          <w:rFonts w:ascii="Aptos Display" w:hAnsi="Aptos Display" w:cs="Calibri"/>
        </w:rPr>
        <w:lastRenderedPageBreak/>
        <w:t xml:space="preserve">All staff involved in managing instances of bullying will be aware that </w:t>
      </w:r>
      <w:r w:rsidR="00F35C52" w:rsidRPr="00497C1D">
        <w:rPr>
          <w:rFonts w:ascii="Aptos Display" w:hAnsi="Aptos Display" w:cs="Calibri"/>
        </w:rPr>
        <w:t>taking</w:t>
      </w:r>
      <w:r w:rsidRPr="00497C1D">
        <w:rPr>
          <w:rFonts w:ascii="Aptos Display" w:hAnsi="Aptos Display" w:cs="Calibri"/>
        </w:rPr>
        <w:t xml:space="preserve"> disciplinary action and providing support are not mutually exclusive </w:t>
      </w:r>
      <w:proofErr w:type="gramStart"/>
      <w:r w:rsidRPr="00497C1D">
        <w:rPr>
          <w:rFonts w:ascii="Aptos Display" w:hAnsi="Aptos Display" w:cs="Calibri"/>
        </w:rPr>
        <w:t>actions, and</w:t>
      </w:r>
      <w:proofErr w:type="gramEnd"/>
      <w:r w:rsidRPr="00497C1D">
        <w:rPr>
          <w:rFonts w:ascii="Aptos Display" w:hAnsi="Aptos Display" w:cs="Calibri"/>
        </w:rPr>
        <w:t xml:space="preserve"> should be conducted simultaneously to encourage more positive </w:t>
      </w:r>
      <w:r w:rsidR="00D7153D" w:rsidRPr="00497C1D">
        <w:rPr>
          <w:rFonts w:ascii="Aptos Display" w:hAnsi="Aptos Display" w:cs="Calibri"/>
        </w:rPr>
        <w:t>behaviour in future.</w:t>
      </w:r>
    </w:p>
    <w:p w14:paraId="7E56D75B" w14:textId="4F3DEFF5" w:rsidR="002C3B49" w:rsidRPr="00497C1D" w:rsidRDefault="002C3B49" w:rsidP="00A55B76">
      <w:pPr>
        <w:jc w:val="both"/>
        <w:rPr>
          <w:rFonts w:ascii="Aptos Display" w:hAnsi="Aptos Display" w:cs="Calibri"/>
        </w:rPr>
      </w:pPr>
      <w:r w:rsidRPr="00497C1D">
        <w:rPr>
          <w:rFonts w:ascii="Aptos Display" w:hAnsi="Aptos Display" w:cs="Calibri"/>
        </w:rPr>
        <w:t xml:space="preserve">The school will avoid unnecessarily criminalising pupils for bullying or abusive behaviour where possible, as young people with criminal records face stigma and discrimination in future aspects of their lives. The school’s focus when handling perpetrators will be supporting them to develop more positive behaviours and to refrain from abusive and bullying behaviours in the future. </w:t>
      </w:r>
    </w:p>
    <w:p w14:paraId="5BD62AFA" w14:textId="56E12864" w:rsidR="00054D49" w:rsidRPr="00497C1D" w:rsidRDefault="00A55B76" w:rsidP="00A55B76">
      <w:pPr>
        <w:jc w:val="both"/>
        <w:rPr>
          <w:rFonts w:ascii="Aptos Display" w:hAnsi="Aptos Display" w:cs="Calibri"/>
        </w:rPr>
      </w:pPr>
      <w:r w:rsidRPr="00497C1D">
        <w:rPr>
          <w:rFonts w:ascii="Aptos Display" w:hAnsi="Aptos Display" w:cs="Calibri"/>
        </w:rPr>
        <w:t xml:space="preserve">The </w:t>
      </w:r>
      <w:r w:rsidR="002A3A55" w:rsidRPr="00497C1D">
        <w:rPr>
          <w:rFonts w:ascii="Aptos Display" w:hAnsi="Aptos Display" w:cs="Calibri"/>
        </w:rPr>
        <w:t xml:space="preserve">class teacher and </w:t>
      </w:r>
      <w:r w:rsidRPr="00497C1D">
        <w:rPr>
          <w:rFonts w:ascii="Aptos Display" w:hAnsi="Aptos Display" w:cs="Calibri"/>
        </w:rPr>
        <w:t>informally monitors the pupils involved.</w:t>
      </w:r>
      <w:r w:rsidR="00054D49" w:rsidRPr="00497C1D">
        <w:rPr>
          <w:rFonts w:ascii="Aptos Display" w:hAnsi="Aptos Display" w:cs="Calibri"/>
        </w:rPr>
        <w:t xml:space="preserve"> </w:t>
      </w:r>
    </w:p>
    <w:p w14:paraId="477065B4" w14:textId="166902AD" w:rsidR="00A55B76" w:rsidRPr="00497C1D" w:rsidRDefault="00FC4E3C" w:rsidP="00EA559E">
      <w:pPr>
        <w:jc w:val="both"/>
        <w:rPr>
          <w:rFonts w:ascii="Aptos Display" w:hAnsi="Aptos Display" w:cs="Calibri"/>
        </w:rPr>
      </w:pPr>
      <w:r w:rsidRPr="00497C1D">
        <w:rPr>
          <w:rFonts w:ascii="Aptos Display" w:hAnsi="Aptos Display" w:cs="Calibri"/>
        </w:rPr>
        <w:t xml:space="preserve">The school will remain cognisant of the fact that continued access to school can be important for rehabilitation of harmful </w:t>
      </w:r>
      <w:proofErr w:type="gramStart"/>
      <w:r w:rsidRPr="00497C1D">
        <w:rPr>
          <w:rFonts w:ascii="Aptos Display" w:hAnsi="Aptos Display" w:cs="Calibri"/>
        </w:rPr>
        <w:t>behaviour, and</w:t>
      </w:r>
      <w:proofErr w:type="gramEnd"/>
      <w:r w:rsidRPr="00497C1D">
        <w:rPr>
          <w:rFonts w:ascii="Aptos Display" w:hAnsi="Aptos Display" w:cs="Calibri"/>
        </w:rPr>
        <w:t xml:space="preserve"> will not exclude pupils unless as a last resort – where there have been serious or consistent incidents of bullying, the school will act in line with the Exclusion Policy.</w:t>
      </w:r>
    </w:p>
    <w:p w14:paraId="2B2626C7" w14:textId="6ED99B7C" w:rsidR="00B217D4" w:rsidRPr="00497C1D" w:rsidRDefault="00B217D4" w:rsidP="00497C1D">
      <w:pPr>
        <w:pStyle w:val="Heading10"/>
      </w:pPr>
      <w:bookmarkStart w:id="19" w:name="_Support"/>
      <w:bookmarkEnd w:id="19"/>
      <w:r w:rsidRPr="00497C1D">
        <w:t xml:space="preserve">Support </w:t>
      </w:r>
    </w:p>
    <w:p w14:paraId="369DCD3E" w14:textId="334C5845" w:rsidR="00A2422F" w:rsidRPr="00497C1D" w:rsidRDefault="00A2422F" w:rsidP="00A2422F">
      <w:pPr>
        <w:jc w:val="both"/>
        <w:rPr>
          <w:rFonts w:ascii="Aptos Display" w:hAnsi="Aptos Display" w:cs="Calibri"/>
        </w:rPr>
      </w:pPr>
      <w:r w:rsidRPr="00497C1D">
        <w:rPr>
          <w:rFonts w:ascii="Aptos Display" w:hAnsi="Aptos Display" w:cs="Calibri"/>
        </w:rPr>
        <w:t xml:space="preserve">In the event </w:t>
      </w:r>
      <w:r w:rsidR="00394CF8" w:rsidRPr="00497C1D">
        <w:rPr>
          <w:rFonts w:ascii="Aptos Display" w:hAnsi="Aptos Display" w:cs="Calibri"/>
        </w:rPr>
        <w:t>of bullying, victims will be offered the following support</w:t>
      </w:r>
      <w:r w:rsidRPr="00497C1D">
        <w:rPr>
          <w:rFonts w:ascii="Aptos Display" w:hAnsi="Aptos Display" w:cs="Calibri"/>
        </w:rPr>
        <w:t>:</w:t>
      </w:r>
    </w:p>
    <w:p w14:paraId="5ED7A1A2" w14:textId="1AECAEB7" w:rsidR="00A2422F" w:rsidRPr="00497C1D" w:rsidRDefault="00A2422F" w:rsidP="00A2422F">
      <w:pPr>
        <w:pStyle w:val="ListParagraph"/>
        <w:numPr>
          <w:ilvl w:val="0"/>
          <w:numId w:val="41"/>
        </w:numPr>
        <w:jc w:val="both"/>
        <w:rPr>
          <w:rFonts w:ascii="Aptos Display" w:hAnsi="Aptos Display" w:cs="Calibri"/>
        </w:rPr>
      </w:pPr>
      <w:r w:rsidRPr="00497C1D">
        <w:rPr>
          <w:rFonts w:ascii="Aptos Display" w:hAnsi="Aptos Display" w:cs="Calibri"/>
        </w:rPr>
        <w:t>Emotional support and reassurance from the school counsellor</w:t>
      </w:r>
    </w:p>
    <w:p w14:paraId="1160A317" w14:textId="12E32DC7" w:rsidR="00A2422F" w:rsidRPr="00497C1D" w:rsidRDefault="00A2422F" w:rsidP="00A2422F">
      <w:pPr>
        <w:pStyle w:val="ListParagraph"/>
        <w:numPr>
          <w:ilvl w:val="0"/>
          <w:numId w:val="41"/>
        </w:numPr>
        <w:jc w:val="both"/>
        <w:rPr>
          <w:rFonts w:ascii="Aptos Display" w:hAnsi="Aptos Display" w:cs="Calibri"/>
        </w:rPr>
      </w:pPr>
      <w:r w:rsidRPr="00497C1D">
        <w:rPr>
          <w:rFonts w:ascii="Aptos Display" w:hAnsi="Aptos Display" w:cs="Calibri"/>
        </w:rPr>
        <w:t>Reassurance that it was right to report the incident and that appropriate action will be taken</w:t>
      </w:r>
    </w:p>
    <w:p w14:paraId="305FF58C" w14:textId="16EB2F56" w:rsidR="002A3A55" w:rsidRPr="00497C1D" w:rsidRDefault="007F5B61" w:rsidP="00A2422F">
      <w:pPr>
        <w:pStyle w:val="ListParagraph"/>
        <w:numPr>
          <w:ilvl w:val="0"/>
          <w:numId w:val="41"/>
        </w:numPr>
        <w:jc w:val="both"/>
        <w:rPr>
          <w:rFonts w:ascii="Aptos Display" w:hAnsi="Aptos Display" w:cs="Calibri"/>
        </w:rPr>
      </w:pPr>
      <w:r w:rsidRPr="00497C1D">
        <w:rPr>
          <w:rFonts w:ascii="Aptos Display" w:hAnsi="Aptos Display" w:cs="Calibri"/>
        </w:rPr>
        <w:t xml:space="preserve">Emotional Therapy </w:t>
      </w:r>
      <w:r w:rsidR="002A3A55" w:rsidRPr="00497C1D">
        <w:rPr>
          <w:rFonts w:ascii="Aptos Display" w:hAnsi="Aptos Display" w:cs="Calibri"/>
        </w:rPr>
        <w:t>Support from Trailblazer / Alliance</w:t>
      </w:r>
      <w:r w:rsidRPr="00497C1D">
        <w:rPr>
          <w:rFonts w:ascii="Aptos Display" w:hAnsi="Aptos Display" w:cs="Calibri"/>
        </w:rPr>
        <w:t xml:space="preserve"> to build resilience</w:t>
      </w:r>
      <w:r w:rsidR="002A3A55" w:rsidRPr="00497C1D">
        <w:rPr>
          <w:rFonts w:ascii="Aptos Display" w:hAnsi="Aptos Display" w:cs="Calibri"/>
        </w:rPr>
        <w:t xml:space="preserve"> if </w:t>
      </w:r>
      <w:r w:rsidRPr="00497C1D">
        <w:rPr>
          <w:rFonts w:ascii="Aptos Display" w:hAnsi="Aptos Display" w:cs="Calibri"/>
        </w:rPr>
        <w:t>appropriate</w:t>
      </w:r>
      <w:r w:rsidR="002A3A55" w:rsidRPr="00497C1D">
        <w:rPr>
          <w:rFonts w:ascii="Aptos Display" w:hAnsi="Aptos Display" w:cs="Calibri"/>
        </w:rPr>
        <w:t xml:space="preserve">. </w:t>
      </w:r>
    </w:p>
    <w:p w14:paraId="435D57A9" w14:textId="3E5721BE" w:rsidR="00A2422F" w:rsidRPr="00497C1D" w:rsidRDefault="00A2422F" w:rsidP="00A2422F">
      <w:pPr>
        <w:pStyle w:val="ListParagraph"/>
        <w:numPr>
          <w:ilvl w:val="0"/>
          <w:numId w:val="41"/>
        </w:numPr>
        <w:jc w:val="both"/>
        <w:rPr>
          <w:rFonts w:ascii="Aptos Display" w:hAnsi="Aptos Display" w:cs="Calibri"/>
        </w:rPr>
      </w:pPr>
      <w:r w:rsidRPr="00497C1D">
        <w:rPr>
          <w:rFonts w:ascii="Aptos Display" w:hAnsi="Aptos Display" w:cs="Calibri"/>
        </w:rPr>
        <w:t>Liaison with the</w:t>
      </w:r>
      <w:r w:rsidR="00394CF8" w:rsidRPr="00497C1D">
        <w:rPr>
          <w:rFonts w:ascii="Aptos Display" w:hAnsi="Aptos Display" w:cs="Calibri"/>
        </w:rPr>
        <w:t xml:space="preserve">ir </w:t>
      </w:r>
      <w:r w:rsidRPr="00497C1D">
        <w:rPr>
          <w:rFonts w:ascii="Aptos Display" w:hAnsi="Aptos Display" w:cs="Calibri"/>
        </w:rPr>
        <w:t>parents to ensure a continuous dialogue of support</w:t>
      </w:r>
    </w:p>
    <w:p w14:paraId="6EF8D1F9" w14:textId="6295F92D" w:rsidR="00A2422F" w:rsidRPr="00497C1D" w:rsidRDefault="00A2422F" w:rsidP="00A2422F">
      <w:pPr>
        <w:pStyle w:val="ListParagraph"/>
        <w:numPr>
          <w:ilvl w:val="0"/>
          <w:numId w:val="41"/>
        </w:numPr>
        <w:jc w:val="both"/>
        <w:rPr>
          <w:rFonts w:ascii="Aptos Display" w:hAnsi="Aptos Display" w:cs="Calibri"/>
        </w:rPr>
      </w:pPr>
      <w:r w:rsidRPr="00497C1D">
        <w:rPr>
          <w:rFonts w:ascii="Aptos Display" w:hAnsi="Aptos Display" w:cs="Calibri"/>
        </w:rPr>
        <w:t>Advice not to retaliate or reply, but to keep the evidence and show or give it to their parent or a member of staff</w:t>
      </w:r>
    </w:p>
    <w:p w14:paraId="63ACBF21" w14:textId="46AA6940" w:rsidR="00A2422F" w:rsidRPr="00497C1D" w:rsidRDefault="00A2422F">
      <w:pPr>
        <w:pStyle w:val="ListParagraph"/>
        <w:numPr>
          <w:ilvl w:val="0"/>
          <w:numId w:val="41"/>
        </w:numPr>
        <w:jc w:val="both"/>
        <w:rPr>
          <w:rFonts w:ascii="Aptos Display" w:hAnsi="Aptos Display" w:cs="Calibri"/>
        </w:rPr>
      </w:pPr>
      <w:r w:rsidRPr="00497C1D">
        <w:rPr>
          <w:rFonts w:ascii="Aptos Display" w:hAnsi="Aptos Display" w:cs="Calibri"/>
        </w:rPr>
        <w:t>Advice on aspects of online safety</w:t>
      </w:r>
      <w:r w:rsidR="00394CF8" w:rsidRPr="00497C1D">
        <w:rPr>
          <w:rFonts w:ascii="Aptos Display" w:hAnsi="Aptos Display" w:cs="Calibri"/>
        </w:rPr>
        <w:t>, in the event of cyberbullying,</w:t>
      </w:r>
      <w:r w:rsidRPr="00497C1D">
        <w:rPr>
          <w:rFonts w:ascii="Aptos Display" w:hAnsi="Aptos Display" w:cs="Calibri"/>
        </w:rPr>
        <w:t xml:space="preserve"> to prevent re-occurrence</w:t>
      </w:r>
      <w:r w:rsidR="00394CF8" w:rsidRPr="00497C1D">
        <w:rPr>
          <w:rFonts w:ascii="Aptos Display" w:hAnsi="Aptos Display" w:cs="Calibri"/>
        </w:rPr>
        <w:t>, including, where appropriate, d</w:t>
      </w:r>
      <w:r w:rsidRPr="00497C1D">
        <w:rPr>
          <w:rFonts w:ascii="Aptos Display" w:hAnsi="Aptos Display" w:cs="Calibri"/>
        </w:rPr>
        <w:t>iscussion with the</w:t>
      </w:r>
      <w:r w:rsidR="00394CF8" w:rsidRPr="00497C1D">
        <w:rPr>
          <w:rFonts w:ascii="Aptos Display" w:hAnsi="Aptos Display" w:cs="Calibri"/>
        </w:rPr>
        <w:t xml:space="preserve">ir </w:t>
      </w:r>
      <w:r w:rsidRPr="00497C1D">
        <w:rPr>
          <w:rFonts w:ascii="Aptos Display" w:hAnsi="Aptos Display" w:cs="Calibri"/>
        </w:rPr>
        <w:t>parents to evaluate their online habits</w:t>
      </w:r>
      <w:r w:rsidR="00394CF8" w:rsidRPr="00497C1D">
        <w:rPr>
          <w:rFonts w:ascii="Aptos Display" w:hAnsi="Aptos Display" w:cs="Calibri"/>
        </w:rPr>
        <w:t xml:space="preserve"> and a</w:t>
      </w:r>
      <w:r w:rsidRPr="00497C1D">
        <w:rPr>
          <w:rFonts w:ascii="Aptos Display" w:hAnsi="Aptos Display" w:cs="Calibri"/>
        </w:rPr>
        <w:t>ge-appropriate advice on how the perpetrator might be blocked online</w:t>
      </w:r>
    </w:p>
    <w:p w14:paraId="656F5E63" w14:textId="4535847E" w:rsidR="00A2422F" w:rsidRPr="00497C1D" w:rsidRDefault="00A2422F" w:rsidP="00A2422F">
      <w:pPr>
        <w:pStyle w:val="ListParagraph"/>
        <w:numPr>
          <w:ilvl w:val="0"/>
          <w:numId w:val="41"/>
        </w:numPr>
        <w:jc w:val="both"/>
        <w:rPr>
          <w:rFonts w:ascii="Aptos Display" w:hAnsi="Aptos Display" w:cs="Calibri"/>
        </w:rPr>
      </w:pPr>
      <w:r w:rsidRPr="00497C1D">
        <w:rPr>
          <w:rFonts w:ascii="Aptos Display" w:hAnsi="Aptos Display" w:cs="Calibri"/>
        </w:rPr>
        <w:t xml:space="preserve">Discussion with </w:t>
      </w:r>
      <w:r w:rsidR="00F35C52" w:rsidRPr="00497C1D">
        <w:rPr>
          <w:rFonts w:ascii="Aptos Display" w:hAnsi="Aptos Display" w:cs="Calibri"/>
        </w:rPr>
        <w:t>their</w:t>
      </w:r>
      <w:r w:rsidRPr="00497C1D">
        <w:rPr>
          <w:rFonts w:ascii="Aptos Display" w:hAnsi="Aptos Display" w:cs="Calibri"/>
        </w:rPr>
        <w:t xml:space="preserve"> parent on whether police action is required (except in serious cases of child exploitation </w:t>
      </w:r>
      <w:r w:rsidR="00394CF8" w:rsidRPr="00497C1D">
        <w:rPr>
          <w:rFonts w:ascii="Aptos Display" w:hAnsi="Aptos Display" w:cs="Calibri"/>
        </w:rPr>
        <w:t xml:space="preserve">or abuse </w:t>
      </w:r>
      <w:r w:rsidRPr="00497C1D">
        <w:rPr>
          <w:rFonts w:ascii="Aptos Display" w:hAnsi="Aptos Display" w:cs="Calibri"/>
        </w:rPr>
        <w:t>where the police may be contacted without discussion with parents)</w:t>
      </w:r>
    </w:p>
    <w:p w14:paraId="45BB7115" w14:textId="73321112" w:rsidR="00B217D4" w:rsidRPr="00497C1D" w:rsidRDefault="002C3B49" w:rsidP="00EA559E">
      <w:pPr>
        <w:jc w:val="both"/>
        <w:rPr>
          <w:rFonts w:ascii="Aptos Display" w:hAnsi="Aptos Display" w:cs="Calibri"/>
        </w:rPr>
      </w:pPr>
      <w:proofErr w:type="gramStart"/>
      <w:r w:rsidRPr="00497C1D">
        <w:rPr>
          <w:rFonts w:ascii="Aptos Display" w:hAnsi="Aptos Display" w:cs="Calibri"/>
        </w:rPr>
        <w:t>The  headteacher</w:t>
      </w:r>
      <w:proofErr w:type="gramEnd"/>
      <w:r w:rsidRPr="00497C1D">
        <w:rPr>
          <w:rFonts w:ascii="Aptos Display" w:hAnsi="Aptos Display" w:cs="Calibri"/>
        </w:rPr>
        <w:t xml:space="preserve"> will carefully consider in each instance of bullying that is handled whether it is appropriate to split up the victim(s) and perpetrator(s), e.g. preventing them sharing spaces where possible, and will split up other harmful group dynamics to prevent further occurrences where necessary.</w:t>
      </w:r>
      <w:r w:rsidR="00EA559E" w:rsidRPr="00497C1D">
        <w:rPr>
          <w:rFonts w:ascii="Aptos Display" w:hAnsi="Aptos Display" w:cs="Calibri"/>
        </w:rPr>
        <w:t xml:space="preserve"> </w:t>
      </w:r>
      <w:r w:rsidRPr="00497C1D">
        <w:rPr>
          <w:rFonts w:ascii="Aptos Display" w:hAnsi="Aptos Display" w:cs="Calibri"/>
        </w:rPr>
        <w:t>Victims</w:t>
      </w:r>
      <w:r w:rsidR="00B217D4" w:rsidRPr="00497C1D">
        <w:rPr>
          <w:rFonts w:ascii="Aptos Display" w:hAnsi="Aptos Display" w:cs="Calibri"/>
        </w:rPr>
        <w:t xml:space="preserve"> will be encouraged to broaden their friendship groups</w:t>
      </w:r>
      <w:proofErr w:type="gramStart"/>
      <w:r w:rsidR="002A3A55" w:rsidRPr="00497C1D">
        <w:rPr>
          <w:rFonts w:ascii="Aptos Display" w:hAnsi="Aptos Display" w:cs="Calibri"/>
        </w:rPr>
        <w:t xml:space="preserve">. </w:t>
      </w:r>
      <w:r w:rsidR="00B217D4" w:rsidRPr="00497C1D">
        <w:rPr>
          <w:rFonts w:ascii="Aptos Display" w:hAnsi="Aptos Display" w:cs="Calibri"/>
        </w:rPr>
        <w:t>.</w:t>
      </w:r>
      <w:proofErr w:type="gramEnd"/>
      <w:r w:rsidR="00B217D4" w:rsidRPr="00497C1D">
        <w:rPr>
          <w:rFonts w:ascii="Aptos Display" w:hAnsi="Aptos Display" w:cs="Calibri"/>
        </w:rPr>
        <w:t xml:space="preserve"> </w:t>
      </w:r>
    </w:p>
    <w:p w14:paraId="4344138A" w14:textId="4D990A7B" w:rsidR="00B217D4" w:rsidRPr="00497C1D" w:rsidRDefault="00B217D4" w:rsidP="00EA559E">
      <w:pPr>
        <w:jc w:val="both"/>
        <w:rPr>
          <w:rFonts w:ascii="Aptos Display" w:hAnsi="Aptos Display" w:cs="Calibri"/>
        </w:rPr>
      </w:pPr>
      <w:r w:rsidRPr="00497C1D">
        <w:rPr>
          <w:rFonts w:ascii="Aptos Display" w:hAnsi="Aptos Display" w:cs="Calibri"/>
        </w:rPr>
        <w:t xml:space="preserve">The school will acknowledge that bullying may be an indication of underlying mental health issues. Perpetrators will be required to attend a mandatory counselling session to assist with any underlying mental health or emotional wellbeing issues. The school will work with the perpetrator regarding any underlying mental health or emotional wellbeing problems. </w:t>
      </w:r>
    </w:p>
    <w:p w14:paraId="25AE6CBA" w14:textId="2644E4D9" w:rsidR="00B217D4" w:rsidRPr="00497C1D" w:rsidRDefault="00B217D4" w:rsidP="00497C1D">
      <w:pPr>
        <w:pStyle w:val="Heading10"/>
      </w:pPr>
      <w:bookmarkStart w:id="20" w:name="_Follow-up_support"/>
      <w:bookmarkEnd w:id="20"/>
      <w:r w:rsidRPr="00497C1D">
        <w:t xml:space="preserve">Follow-up support </w:t>
      </w:r>
    </w:p>
    <w:p w14:paraId="19918862" w14:textId="065A59EE" w:rsidR="00B217D4" w:rsidRPr="00497C1D" w:rsidRDefault="00B217D4" w:rsidP="00EA559E">
      <w:pPr>
        <w:jc w:val="both"/>
        <w:rPr>
          <w:rFonts w:ascii="Aptos Display" w:hAnsi="Aptos Display" w:cs="Calibri"/>
        </w:rPr>
      </w:pPr>
      <w:r w:rsidRPr="00497C1D">
        <w:rPr>
          <w:rFonts w:ascii="Aptos Display" w:hAnsi="Aptos Display" w:cs="Calibri"/>
        </w:rPr>
        <w:t xml:space="preserve">The progress of both the </w:t>
      </w:r>
      <w:r w:rsidR="00EA559E" w:rsidRPr="00497C1D">
        <w:rPr>
          <w:rFonts w:ascii="Aptos Display" w:hAnsi="Aptos Display" w:cs="Calibri"/>
        </w:rPr>
        <w:t>perpetrator</w:t>
      </w:r>
      <w:r w:rsidRPr="00497C1D">
        <w:rPr>
          <w:rFonts w:ascii="Aptos Display" w:hAnsi="Aptos Display" w:cs="Calibri"/>
        </w:rPr>
        <w:t xml:space="preserve"> and the victim will be monitored by their </w:t>
      </w:r>
      <w:r w:rsidR="007F5B61" w:rsidRPr="00497C1D">
        <w:rPr>
          <w:rFonts w:ascii="Aptos Display" w:hAnsi="Aptos Display" w:cs="Calibri"/>
        </w:rPr>
        <w:t>class teacher</w:t>
      </w:r>
      <w:r w:rsidRPr="00497C1D">
        <w:rPr>
          <w:rFonts w:ascii="Aptos Display" w:hAnsi="Aptos Display" w:cs="Calibri"/>
        </w:rPr>
        <w:t>.</w:t>
      </w:r>
      <w:r w:rsidR="00EA559E" w:rsidRPr="00497C1D">
        <w:rPr>
          <w:rFonts w:ascii="Aptos Display" w:hAnsi="Aptos Display" w:cs="Calibri"/>
        </w:rPr>
        <w:t xml:space="preserve"> </w:t>
      </w:r>
      <w:r w:rsidRPr="00497C1D">
        <w:rPr>
          <w:rFonts w:ascii="Aptos Display" w:hAnsi="Aptos Display" w:cs="Calibri"/>
        </w:rPr>
        <w:t xml:space="preserve">One-on-one sessions to discuss how the victim and </w:t>
      </w:r>
      <w:r w:rsidR="00EA559E" w:rsidRPr="00497C1D">
        <w:rPr>
          <w:rFonts w:ascii="Aptos Display" w:hAnsi="Aptos Display" w:cs="Calibri"/>
        </w:rPr>
        <w:t>perpetrator</w:t>
      </w:r>
      <w:r w:rsidRPr="00497C1D">
        <w:rPr>
          <w:rFonts w:ascii="Aptos Display" w:hAnsi="Aptos Display" w:cs="Calibri"/>
        </w:rPr>
        <w:t xml:space="preserve"> are progressing may be appropriate.</w:t>
      </w:r>
      <w:r w:rsidR="00EA559E" w:rsidRPr="00497C1D">
        <w:rPr>
          <w:rFonts w:ascii="Aptos Display" w:hAnsi="Aptos Display" w:cs="Calibri"/>
        </w:rPr>
        <w:t xml:space="preserve"> </w:t>
      </w:r>
    </w:p>
    <w:p w14:paraId="588A3781" w14:textId="04FA09AC" w:rsidR="00394CF8" w:rsidRPr="00497C1D" w:rsidRDefault="00B217D4" w:rsidP="00394CF8">
      <w:pPr>
        <w:jc w:val="both"/>
        <w:rPr>
          <w:rFonts w:ascii="Aptos Display" w:hAnsi="Aptos Display" w:cs="Calibri"/>
        </w:rPr>
      </w:pPr>
      <w:r w:rsidRPr="00497C1D">
        <w:rPr>
          <w:rFonts w:ascii="Aptos Display" w:hAnsi="Aptos Display" w:cs="Calibri"/>
        </w:rPr>
        <w:lastRenderedPageBreak/>
        <w:t xml:space="preserve">Pupils who have been bullied will be </w:t>
      </w:r>
      <w:r w:rsidR="00394CF8" w:rsidRPr="00497C1D">
        <w:rPr>
          <w:rFonts w:ascii="Aptos Display" w:hAnsi="Aptos Display" w:cs="Calibri"/>
        </w:rPr>
        <w:t>offered continuous support</w:t>
      </w:r>
      <w:r w:rsidR="007F5B61" w:rsidRPr="00497C1D">
        <w:rPr>
          <w:rFonts w:ascii="Aptos Display" w:hAnsi="Aptos Display" w:cs="Calibri"/>
        </w:rPr>
        <w:t xml:space="preserve"> </w:t>
      </w:r>
      <w:r w:rsidR="00394CF8" w:rsidRPr="00497C1D">
        <w:rPr>
          <w:rFonts w:ascii="Aptos Display" w:hAnsi="Aptos Display" w:cs="Calibri"/>
        </w:rPr>
        <w:t>to check whether the bullying has stopped</w:t>
      </w:r>
      <w:r w:rsidR="007F5B61" w:rsidRPr="00497C1D">
        <w:rPr>
          <w:rFonts w:ascii="Aptos Display" w:hAnsi="Aptos Display" w:cs="Calibri"/>
        </w:rPr>
        <w:t xml:space="preserve">. </w:t>
      </w:r>
      <w:r w:rsidR="00394CF8" w:rsidRPr="00497C1D">
        <w:rPr>
          <w:rFonts w:ascii="Aptos Display" w:hAnsi="Aptos Display" w:cs="Calibri"/>
        </w:rPr>
        <w:t>The victim will be encouraged to tell a trusted adult in school if bullying is repeated.</w:t>
      </w:r>
    </w:p>
    <w:p w14:paraId="32C3EAD4" w14:textId="49803D09" w:rsidR="00B217D4" w:rsidRPr="00497C1D" w:rsidRDefault="00B217D4" w:rsidP="00EA559E">
      <w:pPr>
        <w:jc w:val="both"/>
        <w:rPr>
          <w:rFonts w:ascii="Aptos Display" w:hAnsi="Aptos Display" w:cs="Calibri"/>
        </w:rPr>
      </w:pPr>
      <w:r w:rsidRPr="00497C1D">
        <w:rPr>
          <w:rFonts w:ascii="Aptos Display" w:hAnsi="Aptos Display" w:cs="Calibri"/>
        </w:rPr>
        <w:t>Pupils who have bullied others will be supported in the following ways:</w:t>
      </w:r>
    </w:p>
    <w:p w14:paraId="2114A08F" w14:textId="43D19821" w:rsidR="00B217D4" w:rsidRPr="00497C1D" w:rsidRDefault="00B217D4" w:rsidP="00EA559E">
      <w:pPr>
        <w:pStyle w:val="ListParagraph"/>
        <w:numPr>
          <w:ilvl w:val="0"/>
          <w:numId w:val="33"/>
        </w:numPr>
        <w:jc w:val="both"/>
        <w:rPr>
          <w:rFonts w:ascii="Aptos Display" w:hAnsi="Aptos Display" w:cs="Calibri"/>
        </w:rPr>
      </w:pPr>
      <w:r w:rsidRPr="00497C1D">
        <w:rPr>
          <w:rFonts w:ascii="Aptos Display" w:hAnsi="Aptos Display" w:cs="Calibri"/>
        </w:rPr>
        <w:t>Receiving a consequence for their actions</w:t>
      </w:r>
    </w:p>
    <w:p w14:paraId="2F6043C0" w14:textId="7AE97E09" w:rsidR="00B217D4" w:rsidRPr="00497C1D" w:rsidRDefault="00B217D4" w:rsidP="00EA559E">
      <w:pPr>
        <w:pStyle w:val="ListParagraph"/>
        <w:numPr>
          <w:ilvl w:val="0"/>
          <w:numId w:val="33"/>
        </w:numPr>
        <w:jc w:val="both"/>
        <w:rPr>
          <w:rFonts w:ascii="Aptos Display" w:hAnsi="Aptos Display" w:cs="Calibri"/>
        </w:rPr>
      </w:pPr>
      <w:r w:rsidRPr="00497C1D">
        <w:rPr>
          <w:rFonts w:ascii="Aptos Display" w:hAnsi="Aptos Display" w:cs="Calibri"/>
        </w:rPr>
        <w:t>Being able to discuss what happened</w:t>
      </w:r>
    </w:p>
    <w:p w14:paraId="1B13E043" w14:textId="75D6D76C" w:rsidR="00B217D4" w:rsidRPr="00497C1D" w:rsidRDefault="00B217D4" w:rsidP="00EA559E">
      <w:pPr>
        <w:pStyle w:val="ListParagraph"/>
        <w:numPr>
          <w:ilvl w:val="0"/>
          <w:numId w:val="33"/>
        </w:numPr>
        <w:jc w:val="both"/>
        <w:rPr>
          <w:rFonts w:ascii="Aptos Display" w:hAnsi="Aptos Display" w:cs="Calibri"/>
        </w:rPr>
      </w:pPr>
      <w:r w:rsidRPr="00497C1D">
        <w:rPr>
          <w:rFonts w:ascii="Aptos Display" w:hAnsi="Aptos Display" w:cs="Calibri"/>
        </w:rPr>
        <w:t>Being helped to reflect on why they became involved</w:t>
      </w:r>
    </w:p>
    <w:p w14:paraId="648F3711" w14:textId="5477A3E1" w:rsidR="00B217D4" w:rsidRPr="00497C1D" w:rsidRDefault="00B217D4" w:rsidP="00EA559E">
      <w:pPr>
        <w:pStyle w:val="ListParagraph"/>
        <w:numPr>
          <w:ilvl w:val="0"/>
          <w:numId w:val="33"/>
        </w:numPr>
        <w:jc w:val="both"/>
        <w:rPr>
          <w:rFonts w:ascii="Aptos Display" w:hAnsi="Aptos Display" w:cs="Calibri"/>
        </w:rPr>
      </w:pPr>
      <w:r w:rsidRPr="00497C1D">
        <w:rPr>
          <w:rFonts w:ascii="Aptos Display" w:hAnsi="Aptos Display" w:cs="Calibri"/>
        </w:rPr>
        <w:t>Being helped to understand what they did wrong and why they need to change their behaviour</w:t>
      </w:r>
    </w:p>
    <w:p w14:paraId="65406103" w14:textId="29942803" w:rsidR="00B217D4" w:rsidRPr="00497C1D" w:rsidRDefault="00B217D4" w:rsidP="00EA559E">
      <w:pPr>
        <w:pStyle w:val="ListParagraph"/>
        <w:numPr>
          <w:ilvl w:val="0"/>
          <w:numId w:val="33"/>
        </w:numPr>
        <w:jc w:val="both"/>
        <w:rPr>
          <w:rFonts w:ascii="Aptos Display" w:hAnsi="Aptos Display" w:cs="Calibri"/>
        </w:rPr>
      </w:pPr>
      <w:r w:rsidRPr="00497C1D">
        <w:rPr>
          <w:rFonts w:ascii="Aptos Display" w:hAnsi="Aptos Display" w:cs="Calibri"/>
        </w:rPr>
        <w:t>Appropriate assistance from parents</w:t>
      </w:r>
    </w:p>
    <w:p w14:paraId="52FCAD03" w14:textId="2010528E" w:rsidR="00B217D4" w:rsidRPr="00497C1D" w:rsidRDefault="00B217D4" w:rsidP="00EA559E">
      <w:pPr>
        <w:jc w:val="both"/>
        <w:rPr>
          <w:rFonts w:ascii="Aptos Display" w:hAnsi="Aptos Display" w:cs="Calibri"/>
        </w:rPr>
      </w:pPr>
      <w:r w:rsidRPr="00497C1D">
        <w:rPr>
          <w:rFonts w:ascii="Aptos Display" w:hAnsi="Aptos Display" w:cs="Calibri"/>
        </w:rPr>
        <w:t xml:space="preserve">In cases where the effects of bullying are so severe that the pupil cannot successfully reintegrate back into the school, the headteacher will look to transfer the pupil to another mainstream school with the consent and involvement of the pupil’s parents. </w:t>
      </w:r>
    </w:p>
    <w:p w14:paraId="428640C1" w14:textId="39C0BAC2" w:rsidR="00B217D4" w:rsidRPr="00497C1D" w:rsidRDefault="00B217D4" w:rsidP="00EA559E">
      <w:pPr>
        <w:jc w:val="both"/>
        <w:rPr>
          <w:rFonts w:ascii="Aptos Display" w:hAnsi="Aptos Display" w:cs="Calibri"/>
        </w:rPr>
      </w:pPr>
      <w:r w:rsidRPr="00497C1D">
        <w:rPr>
          <w:rFonts w:ascii="Aptos Display" w:hAnsi="Aptos Display" w:cs="Calibri"/>
        </w:rPr>
        <w:t>Where a pupil who has been the victim of bullying has developed such complex needs that alternative provision is required, the pupil, their parents, the headteacher and DSL will meet to discuss the use of alternative provision.</w:t>
      </w:r>
    </w:p>
    <w:p w14:paraId="336EFED6" w14:textId="4730679B" w:rsidR="00B217D4" w:rsidRPr="00497C1D" w:rsidRDefault="00B217D4" w:rsidP="00497C1D">
      <w:pPr>
        <w:pStyle w:val="Heading10"/>
      </w:pPr>
      <w:bookmarkStart w:id="21" w:name="_Bullying_outside_of"/>
      <w:bookmarkEnd w:id="21"/>
      <w:r w:rsidRPr="00497C1D">
        <w:t xml:space="preserve">Bullying outside of school </w:t>
      </w:r>
    </w:p>
    <w:p w14:paraId="264EE233" w14:textId="6F88A9D7" w:rsidR="00232BB1" w:rsidRPr="00497C1D" w:rsidRDefault="00232BB1" w:rsidP="00232BB1">
      <w:pPr>
        <w:jc w:val="both"/>
        <w:rPr>
          <w:rFonts w:ascii="Aptos Display" w:hAnsi="Aptos Display" w:cs="Calibri"/>
        </w:rPr>
      </w:pPr>
      <w:r w:rsidRPr="00497C1D">
        <w:rPr>
          <w:rFonts w:ascii="Aptos Display" w:hAnsi="Aptos Display" w:cs="Calibri"/>
        </w:rPr>
        <w:t xml:space="preserve">Staff will remain aware that bullying can happen both in and outside of </w:t>
      </w:r>
      <w:proofErr w:type="gramStart"/>
      <w:r w:rsidRPr="00497C1D">
        <w:rPr>
          <w:rFonts w:ascii="Aptos Display" w:hAnsi="Aptos Display" w:cs="Calibri"/>
        </w:rPr>
        <w:t>school, and</w:t>
      </w:r>
      <w:proofErr w:type="gramEnd"/>
      <w:r w:rsidRPr="00497C1D">
        <w:rPr>
          <w:rFonts w:ascii="Aptos Display" w:hAnsi="Aptos Display" w:cs="Calibri"/>
        </w:rPr>
        <w:t xml:space="preserve"> will ensure that they understand how to respond to reports of bullying that occurred outside school in line with the Child Protection and Safeguarding Policy and the Peer-on-peer Abuse Policy. </w:t>
      </w:r>
    </w:p>
    <w:p w14:paraId="44331F99" w14:textId="178197D0" w:rsidR="00B217D4" w:rsidRPr="00497C1D" w:rsidRDefault="00B217D4" w:rsidP="00245CAE">
      <w:pPr>
        <w:jc w:val="both"/>
        <w:rPr>
          <w:rFonts w:ascii="Aptos Display" w:hAnsi="Aptos Display" w:cs="Calibri"/>
        </w:rPr>
      </w:pPr>
      <w:r w:rsidRPr="00497C1D">
        <w:rPr>
          <w:rFonts w:ascii="Aptos Display" w:hAnsi="Aptos Display" w:cs="Calibri"/>
        </w:rPr>
        <w:t>The headteacher has a specific statutory power to discipline pupils for poor behaviour outside of the school premises. Section 89(5) of the Education and Inspections Act 2006 gives the headteacher the power to regulate pupils’ conduct when they are not on school premises, and therefore, not under the lawful charge of a school staff member.</w:t>
      </w:r>
    </w:p>
    <w:p w14:paraId="785011D6" w14:textId="0B8D28FF" w:rsidR="00B217D4" w:rsidRPr="00497C1D" w:rsidRDefault="00B217D4" w:rsidP="00245CAE">
      <w:pPr>
        <w:jc w:val="both"/>
        <w:rPr>
          <w:rFonts w:ascii="Aptos Display" w:hAnsi="Aptos Display" w:cs="Calibri"/>
        </w:rPr>
      </w:pPr>
      <w:r w:rsidRPr="00497C1D">
        <w:rPr>
          <w:rFonts w:ascii="Aptos Display" w:hAnsi="Aptos Display" w:cs="Calibri"/>
        </w:rPr>
        <w:t xml:space="preserve">Teachers have the power to discipline pupils for misbehaving outside of the school premises. This can relate to any bullying incidents occurring anywhere off the school premises, such as on school or public transport, outside the local shops, or in a town or village centre. </w:t>
      </w:r>
    </w:p>
    <w:p w14:paraId="6C2D6AEB" w14:textId="4F9E6B74" w:rsidR="00B217D4" w:rsidRPr="00497C1D" w:rsidRDefault="00B217D4" w:rsidP="00245CAE">
      <w:pPr>
        <w:jc w:val="both"/>
        <w:rPr>
          <w:rFonts w:ascii="Aptos Display" w:hAnsi="Aptos Display" w:cs="Calibri"/>
        </w:rPr>
      </w:pPr>
      <w:r w:rsidRPr="00497C1D">
        <w:rPr>
          <w:rFonts w:ascii="Aptos Display" w:hAnsi="Aptos Display" w:cs="Calibri"/>
        </w:rPr>
        <w:t>Where bullying outside school is reported to school staff, it will be investigated and acted upon. In all cases of misbehaviour or bullying, members of staff can only discipline the pupil on school premises, or elsewhere when the pupil is under the lawful control of the member of staff, e.g. on a school trip.</w:t>
      </w:r>
    </w:p>
    <w:p w14:paraId="2FD7F84B" w14:textId="71D0F19D" w:rsidR="00B217D4" w:rsidRPr="00497C1D" w:rsidRDefault="00B217D4" w:rsidP="00245CAE">
      <w:pPr>
        <w:jc w:val="both"/>
        <w:rPr>
          <w:rFonts w:ascii="Aptos Display" w:hAnsi="Aptos Display" w:cs="Calibri"/>
        </w:rPr>
      </w:pPr>
      <w:r w:rsidRPr="00497C1D">
        <w:rPr>
          <w:rFonts w:ascii="Aptos Display" w:hAnsi="Aptos Display" w:cs="Calibri"/>
        </w:rPr>
        <w:t xml:space="preserve">The headteacher is responsible for determining whether it is appropriate to notify the </w:t>
      </w:r>
      <w:proofErr w:type="gramStart"/>
      <w:r w:rsidRPr="00497C1D">
        <w:rPr>
          <w:rFonts w:ascii="Aptos Display" w:hAnsi="Aptos Display" w:cs="Calibri"/>
        </w:rPr>
        <w:t>police</w:t>
      </w:r>
      <w:r w:rsidR="00A55B76" w:rsidRPr="00497C1D">
        <w:rPr>
          <w:rFonts w:ascii="Aptos Display" w:hAnsi="Aptos Display" w:cs="Calibri"/>
        </w:rPr>
        <w:t xml:space="preserve"> </w:t>
      </w:r>
      <w:r w:rsidRPr="00497C1D">
        <w:rPr>
          <w:rFonts w:ascii="Aptos Display" w:hAnsi="Aptos Display" w:cs="Calibri"/>
        </w:rPr>
        <w:t xml:space="preserve"> of</w:t>
      </w:r>
      <w:proofErr w:type="gramEnd"/>
      <w:r w:rsidRPr="00497C1D">
        <w:rPr>
          <w:rFonts w:ascii="Aptos Display" w:hAnsi="Aptos Display" w:cs="Calibri"/>
        </w:rPr>
        <w:t xml:space="preserve"> the action taken against a pupil. If the misbehaviour could be of a criminal </w:t>
      </w:r>
      <w:proofErr w:type="gramStart"/>
      <w:r w:rsidRPr="00497C1D">
        <w:rPr>
          <w:rFonts w:ascii="Aptos Display" w:hAnsi="Aptos Display" w:cs="Calibri"/>
        </w:rPr>
        <w:t>nature, or</w:t>
      </w:r>
      <w:proofErr w:type="gramEnd"/>
      <w:r w:rsidRPr="00497C1D">
        <w:rPr>
          <w:rFonts w:ascii="Aptos Display" w:hAnsi="Aptos Display" w:cs="Calibri"/>
        </w:rPr>
        <w:t xml:space="preserve"> poses a serious threat to a member of the public, the police will be informed.  </w:t>
      </w:r>
    </w:p>
    <w:p w14:paraId="77D200E7" w14:textId="6D8F9706" w:rsidR="005E26D6" w:rsidRPr="00497C1D" w:rsidRDefault="005E26D6" w:rsidP="00497C1D">
      <w:pPr>
        <w:pStyle w:val="Heading10"/>
      </w:pPr>
      <w:bookmarkStart w:id="22" w:name="_[New]_Record_"/>
      <w:bookmarkEnd w:id="22"/>
      <w:r w:rsidRPr="00497C1D">
        <w:t>Record keeping</w:t>
      </w:r>
    </w:p>
    <w:p w14:paraId="5B260892" w14:textId="59A6A9AF" w:rsidR="005E26D6" w:rsidRPr="00497C1D" w:rsidRDefault="005E26D6" w:rsidP="00EC6B9A">
      <w:pPr>
        <w:jc w:val="both"/>
        <w:rPr>
          <w:rFonts w:ascii="Aptos Display" w:hAnsi="Aptos Display" w:cs="Calibri"/>
        </w:rPr>
      </w:pPr>
      <w:r w:rsidRPr="00497C1D">
        <w:rPr>
          <w:rFonts w:ascii="Aptos Display" w:hAnsi="Aptos Display" w:cs="Calibri"/>
        </w:rPr>
        <w:t xml:space="preserve">The DSL will ensure that robust records are kept </w:t>
      </w:r>
      <w:r w:rsidR="00633FF0" w:rsidRPr="00497C1D">
        <w:rPr>
          <w:rFonts w:ascii="Aptos Display" w:hAnsi="Aptos Display" w:cs="Calibri"/>
        </w:rPr>
        <w:t xml:space="preserve">on CPOMS </w:t>
      </w:r>
      <w:proofErr w:type="gramStart"/>
      <w:r w:rsidRPr="00497C1D">
        <w:rPr>
          <w:rFonts w:ascii="Aptos Display" w:hAnsi="Aptos Display" w:cs="Calibri"/>
        </w:rPr>
        <w:t>with regard to</w:t>
      </w:r>
      <w:proofErr w:type="gramEnd"/>
      <w:r w:rsidRPr="00497C1D">
        <w:rPr>
          <w:rFonts w:ascii="Aptos Display" w:hAnsi="Aptos Display" w:cs="Calibri"/>
        </w:rPr>
        <w:t xml:space="preserve"> all reported or otherwise uncovered incidents of bullying – this includes recording where decisions have been made, e.g. sanctions, support, escalation of a situation and resolutions. </w:t>
      </w:r>
    </w:p>
    <w:p w14:paraId="0B4FFCCC" w14:textId="280142D1" w:rsidR="005E26D6" w:rsidRPr="00497C1D" w:rsidRDefault="005E26D6" w:rsidP="00EC6B9A">
      <w:pPr>
        <w:jc w:val="both"/>
        <w:rPr>
          <w:rFonts w:ascii="Aptos Display" w:hAnsi="Aptos Display" w:cs="Calibri"/>
        </w:rPr>
      </w:pPr>
      <w:r w:rsidRPr="00497C1D">
        <w:rPr>
          <w:rFonts w:ascii="Aptos Display" w:hAnsi="Aptos Display" w:cs="Calibri"/>
        </w:rPr>
        <w:lastRenderedPageBreak/>
        <w:t>The headteacher and DSL will ensure that all decisions and actions recorded are reviewed on a regular basis for the purposes of:</w:t>
      </w:r>
    </w:p>
    <w:p w14:paraId="5BF0D3EE" w14:textId="0BC542C4" w:rsidR="005E26D6" w:rsidRPr="00497C1D" w:rsidRDefault="005E26D6" w:rsidP="00EC6B9A">
      <w:pPr>
        <w:pStyle w:val="ListParagraph"/>
        <w:numPr>
          <w:ilvl w:val="0"/>
          <w:numId w:val="42"/>
        </w:numPr>
        <w:jc w:val="both"/>
        <w:rPr>
          <w:rFonts w:ascii="Aptos Display" w:hAnsi="Aptos Display" w:cs="Calibri"/>
        </w:rPr>
      </w:pPr>
      <w:r w:rsidRPr="00497C1D">
        <w:rPr>
          <w:rFonts w:ascii="Aptos Display" w:hAnsi="Aptos Display" w:cs="Calibri"/>
        </w:rPr>
        <w:t xml:space="preserve">Identifying patterns of concerning, problematic or inappropriate behaviour on the part of certain pupils that may need to be handled, e.g. with pastoral support. </w:t>
      </w:r>
    </w:p>
    <w:p w14:paraId="299F11C7" w14:textId="59A4C228" w:rsidR="005E26D6" w:rsidRPr="00497C1D" w:rsidRDefault="005E26D6" w:rsidP="00EC6B9A">
      <w:pPr>
        <w:pStyle w:val="ListParagraph"/>
        <w:numPr>
          <w:ilvl w:val="0"/>
          <w:numId w:val="42"/>
        </w:numPr>
        <w:jc w:val="both"/>
        <w:rPr>
          <w:rFonts w:ascii="Aptos Display" w:hAnsi="Aptos Display" w:cs="Calibri"/>
        </w:rPr>
      </w:pPr>
      <w:r w:rsidRPr="00497C1D">
        <w:rPr>
          <w:rFonts w:ascii="Aptos Display" w:hAnsi="Aptos Display" w:cs="Calibri"/>
        </w:rPr>
        <w:t xml:space="preserve">Reflecting on whether cases could have been handled better and using these reflections to inform future practice. </w:t>
      </w:r>
    </w:p>
    <w:p w14:paraId="20B95F43" w14:textId="762D9395" w:rsidR="005E26D6" w:rsidRPr="00497C1D" w:rsidRDefault="005E26D6" w:rsidP="00EC6B9A">
      <w:pPr>
        <w:pStyle w:val="ListParagraph"/>
        <w:numPr>
          <w:ilvl w:val="0"/>
          <w:numId w:val="42"/>
        </w:numPr>
        <w:jc w:val="both"/>
        <w:rPr>
          <w:rFonts w:ascii="Aptos Display" w:hAnsi="Aptos Display" w:cs="Calibri"/>
        </w:rPr>
      </w:pPr>
      <w:r w:rsidRPr="00497C1D">
        <w:rPr>
          <w:rFonts w:ascii="Aptos Display" w:hAnsi="Aptos Display" w:cs="Calibri"/>
        </w:rPr>
        <w:t xml:space="preserve">Considering whether there are wider cultural issues at play within the school, e.g. whether school culture facilitates discriminatory bullying by not adequately addressing </w:t>
      </w:r>
      <w:proofErr w:type="gramStart"/>
      <w:r w:rsidRPr="00497C1D">
        <w:rPr>
          <w:rFonts w:ascii="Aptos Display" w:hAnsi="Aptos Display" w:cs="Calibri"/>
        </w:rPr>
        <w:t>instances, and</w:t>
      </w:r>
      <w:proofErr w:type="gramEnd"/>
      <w:r w:rsidRPr="00497C1D">
        <w:rPr>
          <w:rFonts w:ascii="Aptos Display" w:hAnsi="Aptos Display" w:cs="Calibri"/>
        </w:rPr>
        <w:t xml:space="preserve"> planning to mitigate this.</w:t>
      </w:r>
    </w:p>
    <w:p w14:paraId="4D83C2C0" w14:textId="2CAE3179" w:rsidR="005E26D6" w:rsidRPr="00497C1D" w:rsidRDefault="002C3B49" w:rsidP="00EC6B9A">
      <w:pPr>
        <w:pStyle w:val="ListParagraph"/>
        <w:numPr>
          <w:ilvl w:val="0"/>
          <w:numId w:val="42"/>
        </w:numPr>
        <w:jc w:val="both"/>
        <w:rPr>
          <w:rFonts w:ascii="Aptos Display" w:hAnsi="Aptos Display" w:cs="Calibri"/>
        </w:rPr>
      </w:pPr>
      <w:r w:rsidRPr="00497C1D">
        <w:rPr>
          <w:rFonts w:ascii="Aptos Display" w:hAnsi="Aptos Display" w:cs="Calibri"/>
        </w:rPr>
        <w:t>Considering whether</w:t>
      </w:r>
      <w:r w:rsidR="005E26D6" w:rsidRPr="00497C1D">
        <w:rPr>
          <w:rFonts w:ascii="Aptos Display" w:hAnsi="Aptos Display" w:cs="Calibri"/>
        </w:rPr>
        <w:t xml:space="preserve"> prevention strategies could be strengthened based on any patterns in the cases that arise.</w:t>
      </w:r>
    </w:p>
    <w:p w14:paraId="0B5D1AEF" w14:textId="3B20C8B0" w:rsidR="00B217D4" w:rsidRPr="00497C1D" w:rsidRDefault="00B217D4" w:rsidP="00497C1D">
      <w:pPr>
        <w:pStyle w:val="Heading10"/>
      </w:pPr>
      <w:bookmarkStart w:id="23" w:name="_Monitoring_and_review_1"/>
      <w:bookmarkEnd w:id="23"/>
      <w:r w:rsidRPr="00497C1D">
        <w:t xml:space="preserve">Monitoring and review </w:t>
      </w:r>
    </w:p>
    <w:p w14:paraId="0DDEF375" w14:textId="3C93708E" w:rsidR="00B217D4" w:rsidRPr="00497C1D" w:rsidRDefault="00B217D4" w:rsidP="00EA559E">
      <w:pPr>
        <w:jc w:val="both"/>
        <w:rPr>
          <w:rFonts w:ascii="Aptos Display" w:hAnsi="Aptos Display" w:cs="Calibri"/>
        </w:rPr>
      </w:pPr>
      <w:r w:rsidRPr="00497C1D">
        <w:rPr>
          <w:rFonts w:ascii="Aptos Display" w:hAnsi="Aptos Display" w:cs="Calibri"/>
        </w:rPr>
        <w:t xml:space="preserve">This policy is reviewed every </w:t>
      </w:r>
      <w:r w:rsidRPr="00497C1D">
        <w:rPr>
          <w:rFonts w:ascii="Aptos Display" w:hAnsi="Aptos Display" w:cs="Calibri"/>
          <w:bCs/>
        </w:rPr>
        <w:t>two years</w:t>
      </w:r>
      <w:r w:rsidRPr="00497C1D">
        <w:rPr>
          <w:rFonts w:ascii="Aptos Display" w:hAnsi="Aptos Display" w:cs="Calibri"/>
        </w:rPr>
        <w:t xml:space="preserve"> by the headteacher and the DSL.</w:t>
      </w:r>
      <w:r w:rsidR="00F35C52" w:rsidRPr="00497C1D">
        <w:rPr>
          <w:rFonts w:ascii="Aptos Display" w:hAnsi="Aptos Display" w:cs="Calibri"/>
        </w:rPr>
        <w:t xml:space="preserve"> Any changes to this policy will be communicated to all relevant stakeholders.</w:t>
      </w:r>
    </w:p>
    <w:p w14:paraId="114AEF22" w14:textId="49D77FCD" w:rsidR="00B217D4" w:rsidRPr="00497C1D" w:rsidRDefault="00B217D4" w:rsidP="00EA559E">
      <w:pPr>
        <w:jc w:val="both"/>
        <w:rPr>
          <w:rFonts w:ascii="Aptos Display" w:hAnsi="Aptos Display" w:cs="Calibri"/>
        </w:rPr>
      </w:pPr>
      <w:r w:rsidRPr="00497C1D">
        <w:rPr>
          <w:rFonts w:ascii="Aptos Display" w:hAnsi="Aptos Display" w:cs="Calibri"/>
        </w:rPr>
        <w:t xml:space="preserve">The scheduled review date for this policy is </w:t>
      </w:r>
      <w:r w:rsidR="00497C1D">
        <w:rPr>
          <w:rFonts w:ascii="Aptos Display" w:hAnsi="Aptos Display" w:cs="Calibri"/>
          <w:b/>
          <w:bCs/>
          <w:u w:val="single"/>
        </w:rPr>
        <w:t>September 2027</w:t>
      </w:r>
      <w:r w:rsidRPr="00497C1D">
        <w:rPr>
          <w:rFonts w:ascii="Aptos Display" w:hAnsi="Aptos Display" w:cs="Calibri"/>
        </w:rPr>
        <w:t>.</w:t>
      </w:r>
    </w:p>
    <w:sectPr w:rsidR="00B217D4" w:rsidRPr="00497C1D" w:rsidSect="009848BE">
      <w:headerReference w:type="default" r:id="rId14"/>
      <w:headerReference w:type="first" r:id="rId15"/>
      <w:pgSz w:w="11906" w:h="16838"/>
      <w:pgMar w:top="1440" w:right="1440" w:bottom="1440" w:left="1440" w:header="709" w:footer="709" w:gutter="0"/>
      <w:pgBorders w:offsetFrom="page">
        <w:top w:val="single" w:sz="36" w:space="24" w:color="041E42" w:themeColor="text2"/>
        <w:left w:val="single" w:sz="36" w:space="24" w:color="041E42" w:themeColor="text2"/>
        <w:bottom w:val="single" w:sz="36" w:space="24" w:color="041E42" w:themeColor="text2"/>
        <w:right w:val="single" w:sz="36" w:space="24" w:color="041E42" w:themeColor="text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FBC6" w14:textId="77777777" w:rsidR="00D20724" w:rsidRDefault="00D20724" w:rsidP="00AD4155">
      <w:r>
        <w:separator/>
      </w:r>
    </w:p>
  </w:endnote>
  <w:endnote w:type="continuationSeparator" w:id="0">
    <w:p w14:paraId="15FBE0A8" w14:textId="77777777" w:rsidR="00D20724" w:rsidRDefault="00D20724"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 w:fontKey="{6E21E80B-B89B-43CC-8885-1DDEC0D97BE7}"/>
    <w:embedBold r:id="rId2" w:fontKey="{95B4DCC9-71E1-403F-81B0-452FBB2D04AA}"/>
    <w:embedItalic r:id="rId3" w:fontKey="{1789187D-04C3-44F6-B2C6-93826AFA9D80}"/>
    <w:embedBoldItalic r:id="rId4" w:fontKey="{52B38812-9DBE-4726-8BF2-CD72A5B8BB09}"/>
  </w:font>
  <w:font w:name="Calibri">
    <w:panose1 w:val="020F0502020204030204"/>
    <w:charset w:val="00"/>
    <w:family w:val="swiss"/>
    <w:pitch w:val="variable"/>
    <w:sig w:usb0="E4002EFF" w:usb1="C200247B" w:usb2="00000009" w:usb3="00000000" w:csb0="000001FF" w:csb1="00000000"/>
    <w:embedRegular r:id="rId5" w:fontKey="{21F9106B-139D-471C-A687-DCFD3B4B0113}"/>
    <w:embedBold r:id="rId6" w:fontKey="{9BD00F3D-F6C9-4E21-B9C9-432D69E3EFD1}"/>
    <w:embedItalic r:id="rId7" w:fontKey="{0DD08FE9-01B5-4877-B576-F983C58F808F}"/>
    <w:embedBoldItalic r:id="rId8" w:fontKey="{180859B5-AF76-47D4-A637-DE5359021075}"/>
  </w:font>
  <w:font w:name="Tahoma">
    <w:panose1 w:val="020B0604030504040204"/>
    <w:charset w:val="00"/>
    <w:family w:val="swiss"/>
    <w:pitch w:val="variable"/>
    <w:sig w:usb0="E1002EFF" w:usb1="C000605B" w:usb2="00000029" w:usb3="00000000" w:csb0="000101FF" w:csb1="00000000"/>
    <w:embedRegular r:id="rId9" w:fontKey="{226383D4-7ACC-4541-BFBA-9F7E095F520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B45CF" w14:textId="77777777" w:rsidR="00D20724" w:rsidRDefault="00D20724" w:rsidP="00AD4155">
      <w:r>
        <w:separator/>
      </w:r>
    </w:p>
  </w:footnote>
  <w:footnote w:type="continuationSeparator" w:id="0">
    <w:p w14:paraId="64CF6B85" w14:textId="77777777" w:rsidR="00D20724" w:rsidRDefault="00D20724"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E1177F" w:rsidRDefault="00E1177F">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E1177F" w:rsidRPr="00935945" w:rsidRDefault="00E1177F">
                          <w:pPr>
                            <w:rPr>
                              <w:color w:val="47D7AC" w:themeColor="background1"/>
                              <w:sz w:val="8"/>
                            </w:rPr>
                          </w:pPr>
                          <w:r w:rsidRPr="00935945">
                            <w:rPr>
                              <w:color w:val="47D7AC"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E1177F" w:rsidRPr="00935945" w:rsidRDefault="00E1177F">
                    <w:pPr>
                      <w:rPr>
                        <w:color w:val="47D7AC" w:themeColor="background1"/>
                        <w:sz w:val="8"/>
                      </w:rPr>
                    </w:pPr>
                    <w:r w:rsidRPr="00935945">
                      <w:rPr>
                        <w:color w:val="47D7AC"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E1177F" w:rsidRDefault="00E117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E1177F" w:rsidRDefault="00E11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474D"/>
    <w:multiLevelType w:val="hybridMultilevel"/>
    <w:tmpl w:val="13CE41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2547A72"/>
    <w:multiLevelType w:val="hybridMultilevel"/>
    <w:tmpl w:val="79BE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307C5"/>
    <w:multiLevelType w:val="hybridMultilevel"/>
    <w:tmpl w:val="6CA8C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6B153FE"/>
    <w:multiLevelType w:val="hybridMultilevel"/>
    <w:tmpl w:val="E3920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B4BD4"/>
    <w:multiLevelType w:val="hybridMultilevel"/>
    <w:tmpl w:val="B402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E11A4"/>
    <w:multiLevelType w:val="hybridMultilevel"/>
    <w:tmpl w:val="078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108CD"/>
    <w:multiLevelType w:val="hybridMultilevel"/>
    <w:tmpl w:val="82C06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075260"/>
    <w:multiLevelType w:val="hybridMultilevel"/>
    <w:tmpl w:val="EBB8A6D2"/>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A6470"/>
    <w:multiLevelType w:val="hybridMultilevel"/>
    <w:tmpl w:val="CAB28804"/>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B73C14"/>
    <w:multiLevelType w:val="hybridMultilevel"/>
    <w:tmpl w:val="DE82E3F8"/>
    <w:lvl w:ilvl="0" w:tplc="4FE6AFAE">
      <w:start w:val="1"/>
      <w:numFmt w:val="lowerLetter"/>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169C1066"/>
    <w:multiLevelType w:val="hybridMultilevel"/>
    <w:tmpl w:val="AC66389C"/>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C6BF6"/>
    <w:multiLevelType w:val="hybridMultilevel"/>
    <w:tmpl w:val="044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DE3F99"/>
    <w:multiLevelType w:val="hybridMultilevel"/>
    <w:tmpl w:val="2844454A"/>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CC3AEC"/>
    <w:multiLevelType w:val="hybridMultilevel"/>
    <w:tmpl w:val="3BCC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754E48"/>
    <w:multiLevelType w:val="hybridMultilevel"/>
    <w:tmpl w:val="D96C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AD704D"/>
    <w:multiLevelType w:val="hybridMultilevel"/>
    <w:tmpl w:val="2028E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FA3A71"/>
    <w:multiLevelType w:val="hybridMultilevel"/>
    <w:tmpl w:val="74D8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622B8F"/>
    <w:multiLevelType w:val="hybridMultilevel"/>
    <w:tmpl w:val="7A1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CF467E"/>
    <w:multiLevelType w:val="hybridMultilevel"/>
    <w:tmpl w:val="B7D2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3C1272"/>
    <w:multiLevelType w:val="hybridMultilevel"/>
    <w:tmpl w:val="A0B8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3F0D8E"/>
    <w:multiLevelType w:val="hybridMultilevel"/>
    <w:tmpl w:val="581EF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981D73"/>
    <w:multiLevelType w:val="hybridMultilevel"/>
    <w:tmpl w:val="FBE4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AF5984"/>
    <w:multiLevelType w:val="hybridMultilevel"/>
    <w:tmpl w:val="DF26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242FC"/>
    <w:multiLevelType w:val="hybridMultilevel"/>
    <w:tmpl w:val="EBE69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D5098E"/>
    <w:multiLevelType w:val="hybridMultilevel"/>
    <w:tmpl w:val="8FA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1" w15:restartNumberingAfterBreak="0">
    <w:nsid w:val="55E73F0C"/>
    <w:multiLevelType w:val="hybridMultilevel"/>
    <w:tmpl w:val="E940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FF69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3" w15:restartNumberingAfterBreak="0">
    <w:nsid w:val="60D63C6D"/>
    <w:multiLevelType w:val="hybridMultilevel"/>
    <w:tmpl w:val="BE6A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407888"/>
    <w:multiLevelType w:val="hybridMultilevel"/>
    <w:tmpl w:val="C5B4444A"/>
    <w:lvl w:ilvl="0" w:tplc="212282F6">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75F0684"/>
    <w:multiLevelType w:val="hybridMultilevel"/>
    <w:tmpl w:val="2E88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6FD75632"/>
    <w:multiLevelType w:val="hybridMultilevel"/>
    <w:tmpl w:val="14DE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925D68"/>
    <w:multiLevelType w:val="hybridMultilevel"/>
    <w:tmpl w:val="30D4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725728"/>
    <w:multiLevelType w:val="hybridMultilevel"/>
    <w:tmpl w:val="B25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F55EDD"/>
    <w:multiLevelType w:val="hybridMultilevel"/>
    <w:tmpl w:val="2EB8C154"/>
    <w:lvl w:ilvl="0" w:tplc="08090015">
      <w:start w:val="1"/>
      <w:numFmt w:val="upperLetter"/>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2" w15:restartNumberingAfterBreak="0">
    <w:nsid w:val="784661EA"/>
    <w:multiLevelType w:val="hybridMultilevel"/>
    <w:tmpl w:val="447E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303927">
    <w:abstractNumId w:val="36"/>
  </w:num>
  <w:num w:numId="2" w16cid:durableId="1769036824">
    <w:abstractNumId w:val="29"/>
  </w:num>
  <w:num w:numId="3" w16cid:durableId="1352217684">
    <w:abstractNumId w:val="3"/>
  </w:num>
  <w:num w:numId="4" w16cid:durableId="1182888764">
    <w:abstractNumId w:val="32"/>
  </w:num>
  <w:num w:numId="5" w16cid:durableId="1675381523">
    <w:abstractNumId w:val="30"/>
  </w:num>
  <w:num w:numId="6" w16cid:durableId="188185238">
    <w:abstractNumId w:val="24"/>
  </w:num>
  <w:num w:numId="7" w16cid:durableId="689256431">
    <w:abstractNumId w:val="38"/>
  </w:num>
  <w:num w:numId="8" w16cid:durableId="173348330">
    <w:abstractNumId w:val="26"/>
  </w:num>
  <w:num w:numId="9" w16cid:durableId="522866971">
    <w:abstractNumId w:val="34"/>
  </w:num>
  <w:num w:numId="10" w16cid:durableId="514880948">
    <w:abstractNumId w:val="22"/>
  </w:num>
  <w:num w:numId="11" w16cid:durableId="247348171">
    <w:abstractNumId w:val="35"/>
  </w:num>
  <w:num w:numId="12" w16cid:durableId="1430155043">
    <w:abstractNumId w:val="2"/>
  </w:num>
  <w:num w:numId="13" w16cid:durableId="11882954">
    <w:abstractNumId w:val="40"/>
  </w:num>
  <w:num w:numId="14" w16cid:durableId="1175731685">
    <w:abstractNumId w:val="17"/>
  </w:num>
  <w:num w:numId="15" w16cid:durableId="834107842">
    <w:abstractNumId w:val="1"/>
  </w:num>
  <w:num w:numId="16" w16cid:durableId="551429605">
    <w:abstractNumId w:val="15"/>
  </w:num>
  <w:num w:numId="17" w16cid:durableId="1116755677">
    <w:abstractNumId w:val="6"/>
  </w:num>
  <w:num w:numId="18" w16cid:durableId="1251499591">
    <w:abstractNumId w:val="37"/>
  </w:num>
  <w:num w:numId="19" w16cid:durableId="1964340567">
    <w:abstractNumId w:val="19"/>
  </w:num>
  <w:num w:numId="20" w16cid:durableId="1016150745">
    <w:abstractNumId w:val="28"/>
  </w:num>
  <w:num w:numId="21" w16cid:durableId="1000812951">
    <w:abstractNumId w:val="21"/>
  </w:num>
  <w:num w:numId="22" w16cid:durableId="2122602487">
    <w:abstractNumId w:val="16"/>
  </w:num>
  <w:num w:numId="23" w16cid:durableId="1282304415">
    <w:abstractNumId w:val="39"/>
  </w:num>
  <w:num w:numId="24" w16cid:durableId="1515799922">
    <w:abstractNumId w:val="42"/>
  </w:num>
  <w:num w:numId="25" w16cid:durableId="27951087">
    <w:abstractNumId w:val="31"/>
  </w:num>
  <w:num w:numId="26" w16cid:durableId="429469086">
    <w:abstractNumId w:val="33"/>
  </w:num>
  <w:num w:numId="27" w16cid:durableId="202792479">
    <w:abstractNumId w:val="14"/>
  </w:num>
  <w:num w:numId="28" w16cid:durableId="1914046899">
    <w:abstractNumId w:val="7"/>
  </w:num>
  <w:num w:numId="29" w16cid:durableId="1081682784">
    <w:abstractNumId w:val="5"/>
  </w:num>
  <w:num w:numId="30" w16cid:durableId="1638101315">
    <w:abstractNumId w:val="27"/>
  </w:num>
  <w:num w:numId="31" w16cid:durableId="462966081">
    <w:abstractNumId w:val="18"/>
  </w:num>
  <w:num w:numId="32" w16cid:durableId="4479892">
    <w:abstractNumId w:val="23"/>
  </w:num>
  <w:num w:numId="33" w16cid:durableId="960189761">
    <w:abstractNumId w:val="20"/>
  </w:num>
  <w:num w:numId="34" w16cid:durableId="1713458252">
    <w:abstractNumId w:val="10"/>
  </w:num>
  <w:num w:numId="35" w16cid:durableId="1223636889">
    <w:abstractNumId w:val="0"/>
  </w:num>
  <w:num w:numId="36" w16cid:durableId="2033215371">
    <w:abstractNumId w:val="9"/>
  </w:num>
  <w:num w:numId="37" w16cid:durableId="501504553">
    <w:abstractNumId w:val="12"/>
  </w:num>
  <w:num w:numId="38" w16cid:durableId="1616791525">
    <w:abstractNumId w:val="25"/>
  </w:num>
  <w:num w:numId="39" w16cid:durableId="2007785269">
    <w:abstractNumId w:val="11"/>
  </w:num>
  <w:num w:numId="40" w16cid:durableId="1358118788">
    <w:abstractNumId w:val="8"/>
  </w:num>
  <w:num w:numId="41" w16cid:durableId="2072726865">
    <w:abstractNumId w:val="13"/>
  </w:num>
  <w:num w:numId="42" w16cid:durableId="1253128615">
    <w:abstractNumId w:val="4"/>
  </w:num>
  <w:num w:numId="43" w16cid:durableId="1183939841">
    <w:abstractNumId w:val="4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24C1"/>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6BAE"/>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4D49"/>
    <w:rsid w:val="00055C65"/>
    <w:rsid w:val="00056533"/>
    <w:rsid w:val="000567E2"/>
    <w:rsid w:val="000606F6"/>
    <w:rsid w:val="000624B2"/>
    <w:rsid w:val="00065C6B"/>
    <w:rsid w:val="000717B5"/>
    <w:rsid w:val="00074C8C"/>
    <w:rsid w:val="00080091"/>
    <w:rsid w:val="00080783"/>
    <w:rsid w:val="00082668"/>
    <w:rsid w:val="0008399D"/>
    <w:rsid w:val="00087B46"/>
    <w:rsid w:val="00087F57"/>
    <w:rsid w:val="0009203F"/>
    <w:rsid w:val="000933DC"/>
    <w:rsid w:val="00095119"/>
    <w:rsid w:val="00095EF3"/>
    <w:rsid w:val="000A092A"/>
    <w:rsid w:val="000A0E7E"/>
    <w:rsid w:val="000A1305"/>
    <w:rsid w:val="000A228B"/>
    <w:rsid w:val="000A4907"/>
    <w:rsid w:val="000A6B9C"/>
    <w:rsid w:val="000A738F"/>
    <w:rsid w:val="000A7FAB"/>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5DB3"/>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15"/>
    <w:rsid w:val="0014229B"/>
    <w:rsid w:val="0014320D"/>
    <w:rsid w:val="0014667C"/>
    <w:rsid w:val="001516B6"/>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4AC9"/>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30DE8"/>
    <w:rsid w:val="00232BB1"/>
    <w:rsid w:val="002333A7"/>
    <w:rsid w:val="00234463"/>
    <w:rsid w:val="00236849"/>
    <w:rsid w:val="00237B28"/>
    <w:rsid w:val="00240743"/>
    <w:rsid w:val="00240E20"/>
    <w:rsid w:val="00241682"/>
    <w:rsid w:val="00241BCE"/>
    <w:rsid w:val="00243C32"/>
    <w:rsid w:val="002455D7"/>
    <w:rsid w:val="00245CAE"/>
    <w:rsid w:val="00246C04"/>
    <w:rsid w:val="002470C8"/>
    <w:rsid w:val="00251899"/>
    <w:rsid w:val="00253BCA"/>
    <w:rsid w:val="00255903"/>
    <w:rsid w:val="00257790"/>
    <w:rsid w:val="00261B84"/>
    <w:rsid w:val="002636F6"/>
    <w:rsid w:val="00264827"/>
    <w:rsid w:val="00265515"/>
    <w:rsid w:val="00265A8E"/>
    <w:rsid w:val="00266795"/>
    <w:rsid w:val="0026779E"/>
    <w:rsid w:val="002702CE"/>
    <w:rsid w:val="0027048C"/>
    <w:rsid w:val="002777FB"/>
    <w:rsid w:val="0028203B"/>
    <w:rsid w:val="0028407E"/>
    <w:rsid w:val="00285028"/>
    <w:rsid w:val="00285083"/>
    <w:rsid w:val="00285505"/>
    <w:rsid w:val="0029265C"/>
    <w:rsid w:val="00292795"/>
    <w:rsid w:val="00295E7C"/>
    <w:rsid w:val="00296326"/>
    <w:rsid w:val="002A0C00"/>
    <w:rsid w:val="002A198F"/>
    <w:rsid w:val="002A2040"/>
    <w:rsid w:val="002A3A55"/>
    <w:rsid w:val="002A3C43"/>
    <w:rsid w:val="002A43B2"/>
    <w:rsid w:val="002B016F"/>
    <w:rsid w:val="002B0F16"/>
    <w:rsid w:val="002B6711"/>
    <w:rsid w:val="002B7AD5"/>
    <w:rsid w:val="002C20A7"/>
    <w:rsid w:val="002C220C"/>
    <w:rsid w:val="002C3AF5"/>
    <w:rsid w:val="002C3B49"/>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170B"/>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4CF8"/>
    <w:rsid w:val="003954ED"/>
    <w:rsid w:val="00395526"/>
    <w:rsid w:val="003963D7"/>
    <w:rsid w:val="003979AE"/>
    <w:rsid w:val="00397B2A"/>
    <w:rsid w:val="003A1BB2"/>
    <w:rsid w:val="003A1F71"/>
    <w:rsid w:val="003A26ED"/>
    <w:rsid w:val="003A3093"/>
    <w:rsid w:val="003A3865"/>
    <w:rsid w:val="003A4C04"/>
    <w:rsid w:val="003A6AA1"/>
    <w:rsid w:val="003B0AE5"/>
    <w:rsid w:val="003B1ABB"/>
    <w:rsid w:val="003B207A"/>
    <w:rsid w:val="003B25E8"/>
    <w:rsid w:val="003B2793"/>
    <w:rsid w:val="003B2C96"/>
    <w:rsid w:val="003B46A2"/>
    <w:rsid w:val="003B5119"/>
    <w:rsid w:val="003B628D"/>
    <w:rsid w:val="003B7AAC"/>
    <w:rsid w:val="003C0592"/>
    <w:rsid w:val="003C0667"/>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079F"/>
    <w:rsid w:val="004010C8"/>
    <w:rsid w:val="00402FF6"/>
    <w:rsid w:val="004046E0"/>
    <w:rsid w:val="0040475D"/>
    <w:rsid w:val="00411BBD"/>
    <w:rsid w:val="00411BEB"/>
    <w:rsid w:val="00411E4D"/>
    <w:rsid w:val="00413263"/>
    <w:rsid w:val="00413367"/>
    <w:rsid w:val="00415353"/>
    <w:rsid w:val="0041677E"/>
    <w:rsid w:val="00416A63"/>
    <w:rsid w:val="00417980"/>
    <w:rsid w:val="00417DAB"/>
    <w:rsid w:val="0042057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3C"/>
    <w:rsid w:val="00472C4A"/>
    <w:rsid w:val="00472C64"/>
    <w:rsid w:val="004749B4"/>
    <w:rsid w:val="00475044"/>
    <w:rsid w:val="00475327"/>
    <w:rsid w:val="00475594"/>
    <w:rsid w:val="00480C32"/>
    <w:rsid w:val="00482C00"/>
    <w:rsid w:val="00483FE0"/>
    <w:rsid w:val="004843E1"/>
    <w:rsid w:val="00484CA3"/>
    <w:rsid w:val="0048631B"/>
    <w:rsid w:val="00487590"/>
    <w:rsid w:val="00490625"/>
    <w:rsid w:val="00491F60"/>
    <w:rsid w:val="004968AB"/>
    <w:rsid w:val="00496A27"/>
    <w:rsid w:val="00497C1D"/>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6A0"/>
    <w:rsid w:val="00510B45"/>
    <w:rsid w:val="00511050"/>
    <w:rsid w:val="00512125"/>
    <w:rsid w:val="00512ED4"/>
    <w:rsid w:val="005138C6"/>
    <w:rsid w:val="00513915"/>
    <w:rsid w:val="00515448"/>
    <w:rsid w:val="00515920"/>
    <w:rsid w:val="00516B68"/>
    <w:rsid w:val="00517BCF"/>
    <w:rsid w:val="00522DC2"/>
    <w:rsid w:val="00525284"/>
    <w:rsid w:val="005267A5"/>
    <w:rsid w:val="00527A84"/>
    <w:rsid w:val="0053432F"/>
    <w:rsid w:val="00537C1D"/>
    <w:rsid w:val="00540DFC"/>
    <w:rsid w:val="00541122"/>
    <w:rsid w:val="00544074"/>
    <w:rsid w:val="00544310"/>
    <w:rsid w:val="00550D54"/>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2ABE"/>
    <w:rsid w:val="005A41E7"/>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26D6"/>
    <w:rsid w:val="005E412E"/>
    <w:rsid w:val="005E41A5"/>
    <w:rsid w:val="005E440A"/>
    <w:rsid w:val="005F251C"/>
    <w:rsid w:val="005F292F"/>
    <w:rsid w:val="005F3E9D"/>
    <w:rsid w:val="005F6DDE"/>
    <w:rsid w:val="006006D4"/>
    <w:rsid w:val="00603B1D"/>
    <w:rsid w:val="006055E4"/>
    <w:rsid w:val="00605732"/>
    <w:rsid w:val="00607AAD"/>
    <w:rsid w:val="00610CE8"/>
    <w:rsid w:val="0061136D"/>
    <w:rsid w:val="00611B11"/>
    <w:rsid w:val="0061378C"/>
    <w:rsid w:val="00613D2C"/>
    <w:rsid w:val="00617D26"/>
    <w:rsid w:val="006203C1"/>
    <w:rsid w:val="006205D0"/>
    <w:rsid w:val="0062549C"/>
    <w:rsid w:val="00626EF8"/>
    <w:rsid w:val="006272AA"/>
    <w:rsid w:val="00631F57"/>
    <w:rsid w:val="00633FF0"/>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294E"/>
    <w:rsid w:val="006F4770"/>
    <w:rsid w:val="00700030"/>
    <w:rsid w:val="007000E7"/>
    <w:rsid w:val="007013AF"/>
    <w:rsid w:val="0070375D"/>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57226"/>
    <w:rsid w:val="007574AC"/>
    <w:rsid w:val="007611F7"/>
    <w:rsid w:val="00761979"/>
    <w:rsid w:val="00762917"/>
    <w:rsid w:val="00763F46"/>
    <w:rsid w:val="00764665"/>
    <w:rsid w:val="00764E0C"/>
    <w:rsid w:val="00764EBB"/>
    <w:rsid w:val="00765D41"/>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0E70"/>
    <w:rsid w:val="007F2D7A"/>
    <w:rsid w:val="007F5B61"/>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473D"/>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17BC"/>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6EA4"/>
    <w:rsid w:val="008A7EF8"/>
    <w:rsid w:val="008B0BE6"/>
    <w:rsid w:val="008B2BDD"/>
    <w:rsid w:val="008B2EDE"/>
    <w:rsid w:val="008B30E4"/>
    <w:rsid w:val="008B3412"/>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6B1D"/>
    <w:rsid w:val="008E7B04"/>
    <w:rsid w:val="008F247D"/>
    <w:rsid w:val="008F2879"/>
    <w:rsid w:val="008F2D50"/>
    <w:rsid w:val="008F2FA9"/>
    <w:rsid w:val="008F301C"/>
    <w:rsid w:val="008F38E0"/>
    <w:rsid w:val="008F3A75"/>
    <w:rsid w:val="008F7925"/>
    <w:rsid w:val="009003CE"/>
    <w:rsid w:val="00900D57"/>
    <w:rsid w:val="00904D51"/>
    <w:rsid w:val="00905E36"/>
    <w:rsid w:val="00906390"/>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775"/>
    <w:rsid w:val="00935945"/>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848BE"/>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E7CE5"/>
    <w:rsid w:val="009F0D88"/>
    <w:rsid w:val="009F0EF7"/>
    <w:rsid w:val="009F1103"/>
    <w:rsid w:val="009F3A48"/>
    <w:rsid w:val="009F595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422F"/>
    <w:rsid w:val="00A255CF"/>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180B"/>
    <w:rsid w:val="00A547CF"/>
    <w:rsid w:val="00A55B76"/>
    <w:rsid w:val="00A57973"/>
    <w:rsid w:val="00A61CB9"/>
    <w:rsid w:val="00A6540D"/>
    <w:rsid w:val="00A66519"/>
    <w:rsid w:val="00A666B6"/>
    <w:rsid w:val="00A66BD1"/>
    <w:rsid w:val="00A70E34"/>
    <w:rsid w:val="00A722BA"/>
    <w:rsid w:val="00A7242F"/>
    <w:rsid w:val="00A74C4C"/>
    <w:rsid w:val="00A7597D"/>
    <w:rsid w:val="00A76EE6"/>
    <w:rsid w:val="00A77118"/>
    <w:rsid w:val="00A778BC"/>
    <w:rsid w:val="00A826F1"/>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8B8"/>
    <w:rsid w:val="00AD5F92"/>
    <w:rsid w:val="00AE1D08"/>
    <w:rsid w:val="00AE273A"/>
    <w:rsid w:val="00AE2A96"/>
    <w:rsid w:val="00AE2EAB"/>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0DE4"/>
    <w:rsid w:val="00B217D4"/>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1D5B"/>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35E4"/>
    <w:rsid w:val="00C3554B"/>
    <w:rsid w:val="00C403A1"/>
    <w:rsid w:val="00C40B63"/>
    <w:rsid w:val="00C40B7C"/>
    <w:rsid w:val="00C411B8"/>
    <w:rsid w:val="00C41C0A"/>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0CA0"/>
    <w:rsid w:val="00CB10E0"/>
    <w:rsid w:val="00CB1E52"/>
    <w:rsid w:val="00CB2979"/>
    <w:rsid w:val="00CB2C89"/>
    <w:rsid w:val="00CB3551"/>
    <w:rsid w:val="00CB4265"/>
    <w:rsid w:val="00CC0F01"/>
    <w:rsid w:val="00CC1340"/>
    <w:rsid w:val="00CC5483"/>
    <w:rsid w:val="00CC67E6"/>
    <w:rsid w:val="00CC7A35"/>
    <w:rsid w:val="00CD0982"/>
    <w:rsid w:val="00CD1CD7"/>
    <w:rsid w:val="00CD20CB"/>
    <w:rsid w:val="00CD2975"/>
    <w:rsid w:val="00CD3643"/>
    <w:rsid w:val="00CD3762"/>
    <w:rsid w:val="00CD3F3D"/>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0724"/>
    <w:rsid w:val="00D21F6B"/>
    <w:rsid w:val="00D244CB"/>
    <w:rsid w:val="00D24726"/>
    <w:rsid w:val="00D24B9A"/>
    <w:rsid w:val="00D2609F"/>
    <w:rsid w:val="00D2610B"/>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638"/>
    <w:rsid w:val="00D55C4F"/>
    <w:rsid w:val="00D57A61"/>
    <w:rsid w:val="00D6119F"/>
    <w:rsid w:val="00D614D9"/>
    <w:rsid w:val="00D62DC7"/>
    <w:rsid w:val="00D66032"/>
    <w:rsid w:val="00D673EF"/>
    <w:rsid w:val="00D70413"/>
    <w:rsid w:val="00D7153D"/>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3255"/>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E7F6E"/>
    <w:rsid w:val="00DF0971"/>
    <w:rsid w:val="00DF09ED"/>
    <w:rsid w:val="00DF1F47"/>
    <w:rsid w:val="00DF569C"/>
    <w:rsid w:val="00DF61F0"/>
    <w:rsid w:val="00DF73DB"/>
    <w:rsid w:val="00DF7667"/>
    <w:rsid w:val="00E0261F"/>
    <w:rsid w:val="00E046BE"/>
    <w:rsid w:val="00E0759D"/>
    <w:rsid w:val="00E1177F"/>
    <w:rsid w:val="00E145A1"/>
    <w:rsid w:val="00E14F08"/>
    <w:rsid w:val="00E15CD2"/>
    <w:rsid w:val="00E15ECB"/>
    <w:rsid w:val="00E1780F"/>
    <w:rsid w:val="00E20992"/>
    <w:rsid w:val="00E228D7"/>
    <w:rsid w:val="00E22B1B"/>
    <w:rsid w:val="00E23C56"/>
    <w:rsid w:val="00E250A6"/>
    <w:rsid w:val="00E2621F"/>
    <w:rsid w:val="00E3160D"/>
    <w:rsid w:val="00E348E5"/>
    <w:rsid w:val="00E4077E"/>
    <w:rsid w:val="00E40A6E"/>
    <w:rsid w:val="00E40CED"/>
    <w:rsid w:val="00E41881"/>
    <w:rsid w:val="00E44740"/>
    <w:rsid w:val="00E44E26"/>
    <w:rsid w:val="00E45776"/>
    <w:rsid w:val="00E45F2C"/>
    <w:rsid w:val="00E46C61"/>
    <w:rsid w:val="00E46CA4"/>
    <w:rsid w:val="00E4705C"/>
    <w:rsid w:val="00E4710E"/>
    <w:rsid w:val="00E51116"/>
    <w:rsid w:val="00E518E1"/>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4CC8"/>
    <w:rsid w:val="00E76457"/>
    <w:rsid w:val="00E8144C"/>
    <w:rsid w:val="00E814B2"/>
    <w:rsid w:val="00E818E2"/>
    <w:rsid w:val="00E82206"/>
    <w:rsid w:val="00E85856"/>
    <w:rsid w:val="00E91757"/>
    <w:rsid w:val="00E91B1E"/>
    <w:rsid w:val="00E9293C"/>
    <w:rsid w:val="00E94BBE"/>
    <w:rsid w:val="00E955DF"/>
    <w:rsid w:val="00EA0E97"/>
    <w:rsid w:val="00EA1182"/>
    <w:rsid w:val="00EA33C1"/>
    <w:rsid w:val="00EA39E1"/>
    <w:rsid w:val="00EA3A46"/>
    <w:rsid w:val="00EA559E"/>
    <w:rsid w:val="00EA55C9"/>
    <w:rsid w:val="00EA7499"/>
    <w:rsid w:val="00EB0621"/>
    <w:rsid w:val="00EB441B"/>
    <w:rsid w:val="00EB6940"/>
    <w:rsid w:val="00EB6BE6"/>
    <w:rsid w:val="00EC0587"/>
    <w:rsid w:val="00EC0798"/>
    <w:rsid w:val="00EC1198"/>
    <w:rsid w:val="00EC1318"/>
    <w:rsid w:val="00EC1520"/>
    <w:rsid w:val="00EC495E"/>
    <w:rsid w:val="00EC6B9A"/>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0B78"/>
    <w:rsid w:val="00F21E78"/>
    <w:rsid w:val="00F22AFA"/>
    <w:rsid w:val="00F2328D"/>
    <w:rsid w:val="00F241CD"/>
    <w:rsid w:val="00F252B1"/>
    <w:rsid w:val="00F26F6A"/>
    <w:rsid w:val="00F27AC8"/>
    <w:rsid w:val="00F27F24"/>
    <w:rsid w:val="00F32AE4"/>
    <w:rsid w:val="00F3346F"/>
    <w:rsid w:val="00F34E4E"/>
    <w:rsid w:val="00F35C52"/>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6513"/>
    <w:rsid w:val="00F77170"/>
    <w:rsid w:val="00F77BCB"/>
    <w:rsid w:val="00F84274"/>
    <w:rsid w:val="00F84698"/>
    <w:rsid w:val="00F847EB"/>
    <w:rsid w:val="00F86A72"/>
    <w:rsid w:val="00F87577"/>
    <w:rsid w:val="00F8771F"/>
    <w:rsid w:val="00F878D7"/>
    <w:rsid w:val="00F901F7"/>
    <w:rsid w:val="00F91ADA"/>
    <w:rsid w:val="00F91D22"/>
    <w:rsid w:val="00F975D5"/>
    <w:rsid w:val="00FA1E7A"/>
    <w:rsid w:val="00FA61B0"/>
    <w:rsid w:val="00FA6D88"/>
    <w:rsid w:val="00FA6FF8"/>
    <w:rsid w:val="00FA7639"/>
    <w:rsid w:val="00FB478D"/>
    <w:rsid w:val="00FB7004"/>
    <w:rsid w:val="00FB7C50"/>
    <w:rsid w:val="00FB7E88"/>
    <w:rsid w:val="00FC3F44"/>
    <w:rsid w:val="00FC48D2"/>
    <w:rsid w:val="00FC4E3C"/>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497C1D"/>
    <w:pPr>
      <w:numPr>
        <w:numId w:val="9"/>
      </w:numPr>
      <w:spacing w:before="200"/>
      <w:ind w:left="426" w:hanging="426"/>
      <w:contextualSpacing w:val="0"/>
      <w:jc w:val="both"/>
      <w:outlineLvl w:val="0"/>
    </w:pPr>
    <w:rPr>
      <w:rFonts w:ascii="Aptos Display" w:hAnsi="Aptos Display" w:cs="Calibri"/>
      <w:b/>
      <w:sz w:val="32"/>
      <w:szCs w:val="36"/>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FF8E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FF8E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FF8E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497C1D"/>
    <w:rPr>
      <w:rFonts w:ascii="Aptos Display" w:hAnsi="Aptos Display" w:cs="Calibri"/>
      <w:b/>
      <w:sz w:val="32"/>
      <w:szCs w:val="36"/>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FF8E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FF8E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FF8E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FF69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31631"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31631"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uiPriority w:val="59"/>
    <w:rsid w:val="00E518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E518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5106A0"/>
    <w:pPr>
      <w:spacing w:after="120" w:line="240" w:lineRule="auto"/>
      <w:ind w:left="283"/>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5106A0"/>
    <w:rPr>
      <w:rFonts w:ascii="Times New Roman" w:eastAsia="Times New Roman" w:hAnsi="Times New Roman" w:cs="Times New Roman"/>
      <w:sz w:val="24"/>
      <w:szCs w:val="20"/>
    </w:rPr>
  </w:style>
  <w:style w:type="paragraph" w:customStyle="1" w:styleId="paragraph">
    <w:name w:val="paragraph"/>
    <w:basedOn w:val="Normal"/>
    <w:rsid w:val="00497C1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497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1336927">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TheSchoolBus">
      <a:dk1>
        <a:srgbClr val="FF6900"/>
      </a:dk1>
      <a:lt1>
        <a:srgbClr val="47D7AC"/>
      </a:lt1>
      <a:dk2>
        <a:srgbClr val="041E42"/>
      </a:dk2>
      <a:lt2>
        <a:srgbClr val="ECECEC"/>
      </a:lt2>
      <a:accent1>
        <a:srgbClr val="B1B1B1"/>
      </a:accent1>
      <a:accent2>
        <a:srgbClr val="FFFFFF"/>
      </a:accent2>
      <a:accent3>
        <a:srgbClr val="FF6900"/>
      </a:accent3>
      <a:accent4>
        <a:srgbClr val="041E42"/>
      </a:accent4>
      <a:accent5>
        <a:srgbClr val="47D7AC"/>
      </a:accent5>
      <a:accent6>
        <a:srgbClr val="B1B1B1"/>
      </a:accent6>
      <a:hlink>
        <a:srgbClr val="0000EE"/>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107FB-469D-4749-B62B-FE76CE26F030}">
  <ds:schemaRefs>
    <ds:schemaRef ds:uri="http://schemas.microsoft.com/office/2006/metadata/properties"/>
    <ds:schemaRef ds:uri="http://schemas.microsoft.com/office/infopath/2007/PartnerControls"/>
    <ds:schemaRef ds:uri="06b5cb45-df83-4206-9a89-f9753b83a2fb"/>
    <ds:schemaRef ds:uri="54ec099d-680c-4f31-88f8-472ca69fb6a1"/>
  </ds:schemaRefs>
</ds:datastoreItem>
</file>

<file path=customXml/itemProps2.xml><?xml version="1.0" encoding="utf-8"?>
<ds:datastoreItem xmlns:ds="http://schemas.openxmlformats.org/officeDocument/2006/customXml" ds:itemID="{317B049D-4045-4E04-9F7C-B8F3C185EEEE}">
  <ds:schemaRefs>
    <ds:schemaRef ds:uri="http://schemas.openxmlformats.org/officeDocument/2006/bibliography"/>
  </ds:schemaRefs>
</ds:datastoreItem>
</file>

<file path=customXml/itemProps3.xml><?xml version="1.0" encoding="utf-8"?>
<ds:datastoreItem xmlns:ds="http://schemas.openxmlformats.org/officeDocument/2006/customXml" ds:itemID="{E38EA8D7-BB1B-4D2E-9FE2-30BC83EDA19F}"/>
</file>

<file path=customXml/itemProps4.xml><?xml version="1.0" encoding="utf-8"?>
<ds:datastoreItem xmlns:ds="http://schemas.openxmlformats.org/officeDocument/2006/customXml" ds:itemID="{8DA0FFAF-5824-4849-B3B1-A136394E15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4785</Words>
  <Characters>27278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HHTKRidley</cp:lastModifiedBy>
  <cp:revision>2</cp:revision>
  <dcterms:created xsi:type="dcterms:W3CDTF">2026-09-22T09:28:00Z</dcterms:created>
  <dcterms:modified xsi:type="dcterms:W3CDTF">2026-09-22T09:28:00Z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Order">
    <vt:r8>1266200</vt:r8>
  </property>
  <property fmtid="{D5CDD505-2E9C-101B-9397-08002B2CF9AE}" pid="4" name="MediaServiceImageTags">
    <vt:lpwstr/>
  </property>
</Properties>
</file>